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81D3" w14:textId="064AA071" w:rsidR="00853687" w:rsidRPr="00907099" w:rsidRDefault="001044DE" w:rsidP="00A26518">
      <w:pPr>
        <w:shd w:val="clear" w:color="auto" w:fill="FFFFFF"/>
        <w:spacing w:before="240" w:after="0" w:line="240" w:lineRule="auto"/>
        <w:rPr>
          <w:rFonts w:eastAsia="Times New Roman" w:cstheme="minorHAnsi"/>
          <w:b/>
          <w:bCs/>
          <w:color w:val="3A3E48"/>
          <w:spacing w:val="5"/>
          <w:sz w:val="20"/>
          <w:szCs w:val="20"/>
          <w:lang w:eastAsia="en-GB"/>
        </w:rPr>
      </w:pPr>
      <w:r w:rsidRPr="00907099">
        <w:rPr>
          <w:rFonts w:eastAsia="Times New Roman" w:cstheme="minorHAnsi"/>
          <w:b/>
          <w:bCs/>
          <w:color w:val="3A3E48"/>
          <w:spacing w:val="5"/>
          <w:sz w:val="20"/>
          <w:szCs w:val="20"/>
          <w:lang w:eastAsia="en-GB"/>
        </w:rPr>
        <w:t xml:space="preserve">SCHOOL </w:t>
      </w:r>
      <w:r w:rsidR="00853687" w:rsidRPr="00907099">
        <w:rPr>
          <w:rFonts w:eastAsia="Times New Roman" w:cstheme="minorHAnsi"/>
          <w:b/>
          <w:bCs/>
          <w:color w:val="3A3E48"/>
          <w:spacing w:val="5"/>
          <w:sz w:val="20"/>
          <w:szCs w:val="20"/>
          <w:lang w:eastAsia="en-GB"/>
        </w:rPr>
        <w:t xml:space="preserve">VISION </w:t>
      </w:r>
    </w:p>
    <w:p w14:paraId="0BEFEA35" w14:textId="530C4370" w:rsidR="00853687" w:rsidRPr="00907099" w:rsidRDefault="00853687" w:rsidP="00E14A94">
      <w:pPr>
        <w:spacing w:after="0"/>
        <w:jc w:val="both"/>
        <w:rPr>
          <w:rFonts w:cstheme="minorHAnsi"/>
          <w:sz w:val="20"/>
          <w:szCs w:val="20"/>
        </w:rPr>
      </w:pPr>
      <w:r w:rsidRPr="00907099">
        <w:rPr>
          <w:rFonts w:cstheme="minorHAnsi"/>
          <w:color w:val="201F1E"/>
          <w:sz w:val="20"/>
          <w:szCs w:val="20"/>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018EEFAA" w14:textId="37A6C6CB" w:rsidR="00853687" w:rsidRDefault="00853687" w:rsidP="00E14A94">
      <w:pPr>
        <w:shd w:val="clear" w:color="auto" w:fill="FFFFFF"/>
        <w:spacing w:before="240" w:after="0" w:line="240" w:lineRule="auto"/>
        <w:jc w:val="both"/>
        <w:rPr>
          <w:rFonts w:eastAsia="Times New Roman" w:cstheme="minorHAnsi"/>
          <w:b/>
          <w:bCs/>
          <w:color w:val="3A3E48"/>
          <w:spacing w:val="5"/>
          <w:sz w:val="20"/>
          <w:szCs w:val="20"/>
          <w:lang w:eastAsia="en-GB"/>
        </w:rPr>
      </w:pPr>
      <w:r w:rsidRPr="00907099">
        <w:rPr>
          <w:rFonts w:eastAsia="Times New Roman" w:cstheme="minorHAnsi"/>
          <w:b/>
          <w:bCs/>
          <w:color w:val="3A3E48"/>
          <w:spacing w:val="5"/>
          <w:sz w:val="20"/>
          <w:szCs w:val="20"/>
          <w:lang w:eastAsia="en-GB"/>
        </w:rPr>
        <w:t xml:space="preserve">INTENT </w:t>
      </w:r>
    </w:p>
    <w:p w14:paraId="03AE6FC9" w14:textId="77E7D3DF" w:rsidR="00B94D05" w:rsidRDefault="00535769" w:rsidP="00E14A94">
      <w:pPr>
        <w:jc w:val="both"/>
        <w:rPr>
          <w:sz w:val="20"/>
          <w:szCs w:val="20"/>
        </w:rPr>
      </w:pPr>
      <w:r>
        <w:rPr>
          <w:sz w:val="20"/>
          <w:szCs w:val="20"/>
        </w:rPr>
        <w:t>Through our</w:t>
      </w:r>
      <w:r w:rsidR="00B94D05">
        <w:rPr>
          <w:sz w:val="20"/>
          <w:szCs w:val="20"/>
        </w:rPr>
        <w:t xml:space="preserve"> Independent L</w:t>
      </w:r>
      <w:r w:rsidRPr="00535769">
        <w:rPr>
          <w:sz w:val="20"/>
          <w:szCs w:val="20"/>
        </w:rPr>
        <w:t xml:space="preserve">iving curriculum we are preparing students for their next steps. </w:t>
      </w:r>
      <w:r>
        <w:rPr>
          <w:sz w:val="20"/>
          <w:szCs w:val="20"/>
        </w:rPr>
        <w:t xml:space="preserve">We understand that these steps may be as part of </w:t>
      </w:r>
      <w:r w:rsidR="00B94D05">
        <w:rPr>
          <w:sz w:val="20"/>
          <w:szCs w:val="20"/>
        </w:rPr>
        <w:t>student’s</w:t>
      </w:r>
      <w:r>
        <w:rPr>
          <w:sz w:val="20"/>
          <w:szCs w:val="20"/>
        </w:rPr>
        <w:t xml:space="preserve"> journey through Hill Top School or alternatively as they move on to destinations beyond the school. </w:t>
      </w:r>
      <w:r w:rsidRPr="00535769">
        <w:rPr>
          <w:sz w:val="20"/>
          <w:szCs w:val="20"/>
        </w:rPr>
        <w:t>Our intention is to provide students with knowledg</w:t>
      </w:r>
      <w:r w:rsidR="00B94D05">
        <w:rPr>
          <w:sz w:val="20"/>
          <w:szCs w:val="20"/>
        </w:rPr>
        <w:t>e, skills and experiences that</w:t>
      </w:r>
      <w:r w:rsidRPr="00535769">
        <w:rPr>
          <w:sz w:val="20"/>
          <w:szCs w:val="20"/>
        </w:rPr>
        <w:t xml:space="preserve"> will </w:t>
      </w:r>
      <w:r>
        <w:rPr>
          <w:sz w:val="20"/>
          <w:szCs w:val="20"/>
        </w:rPr>
        <w:t xml:space="preserve">increase their confidence as they take these next steps on </w:t>
      </w:r>
      <w:r w:rsidRPr="00535769">
        <w:rPr>
          <w:sz w:val="20"/>
          <w:szCs w:val="20"/>
        </w:rPr>
        <w:t>their journey.</w:t>
      </w:r>
      <w:r>
        <w:rPr>
          <w:sz w:val="20"/>
          <w:szCs w:val="20"/>
        </w:rPr>
        <w:t xml:space="preserve"> </w:t>
      </w:r>
      <w:r w:rsidR="0098795C">
        <w:rPr>
          <w:sz w:val="20"/>
          <w:szCs w:val="20"/>
        </w:rPr>
        <w:t>We understand that independence can take a variety of forms and we seek to provide a platform for students to develop their own personalised independence.</w:t>
      </w:r>
    </w:p>
    <w:p w14:paraId="37C8A1A2" w14:textId="081FAB3B" w:rsidR="00535769" w:rsidRPr="00535769" w:rsidRDefault="00535769" w:rsidP="00E14A94">
      <w:pPr>
        <w:jc w:val="both"/>
        <w:rPr>
          <w:sz w:val="20"/>
          <w:szCs w:val="20"/>
        </w:rPr>
      </w:pPr>
      <w:r>
        <w:rPr>
          <w:sz w:val="20"/>
          <w:szCs w:val="20"/>
        </w:rPr>
        <w:t xml:space="preserve">The skills which we teach within independent living are both specific, </w:t>
      </w:r>
      <w:r w:rsidR="00F639BC">
        <w:rPr>
          <w:sz w:val="20"/>
          <w:szCs w:val="20"/>
        </w:rPr>
        <w:t>for example, student</w:t>
      </w:r>
      <w:r w:rsidR="00B94D05">
        <w:rPr>
          <w:sz w:val="20"/>
          <w:szCs w:val="20"/>
        </w:rPr>
        <w:t>s learn how to keep a home tidy</w:t>
      </w:r>
      <w:r w:rsidR="00F639BC">
        <w:rPr>
          <w:sz w:val="20"/>
          <w:szCs w:val="20"/>
        </w:rPr>
        <w:t xml:space="preserve">, </w:t>
      </w:r>
      <w:r>
        <w:rPr>
          <w:sz w:val="20"/>
          <w:szCs w:val="20"/>
        </w:rPr>
        <w:t>and also discreet</w:t>
      </w:r>
      <w:r w:rsidR="00F639BC">
        <w:rPr>
          <w:sz w:val="20"/>
          <w:szCs w:val="20"/>
        </w:rPr>
        <w:t>,</w:t>
      </w:r>
      <w:r>
        <w:rPr>
          <w:sz w:val="20"/>
          <w:szCs w:val="20"/>
        </w:rPr>
        <w:t xml:space="preserve"> as </w:t>
      </w:r>
      <w:r w:rsidR="00F639BC">
        <w:rPr>
          <w:sz w:val="20"/>
          <w:szCs w:val="20"/>
        </w:rPr>
        <w:t>within this work</w:t>
      </w:r>
      <w:r>
        <w:rPr>
          <w:sz w:val="20"/>
          <w:szCs w:val="20"/>
        </w:rPr>
        <w:t xml:space="preserve"> we also hope to develop the student’s ability to communicate with other people, to understand different points of view and to embrace all aspects of our diverse society. </w:t>
      </w:r>
      <w:r w:rsidR="00B94D05">
        <w:rPr>
          <w:sz w:val="20"/>
          <w:szCs w:val="20"/>
        </w:rPr>
        <w:t>Our intention is to enable our students to develop a wide range of skills which they will use both now and in the future.</w:t>
      </w:r>
    </w:p>
    <w:p w14:paraId="026583AF" w14:textId="522752C9" w:rsidR="00535769" w:rsidRPr="00535769" w:rsidRDefault="00535769" w:rsidP="00E14A94">
      <w:pPr>
        <w:jc w:val="both"/>
        <w:rPr>
          <w:sz w:val="20"/>
          <w:szCs w:val="20"/>
        </w:rPr>
      </w:pPr>
      <w:r w:rsidRPr="00535769">
        <w:rPr>
          <w:sz w:val="20"/>
          <w:szCs w:val="20"/>
        </w:rPr>
        <w:t xml:space="preserve">The process </w:t>
      </w:r>
      <w:r>
        <w:rPr>
          <w:sz w:val="20"/>
          <w:szCs w:val="20"/>
        </w:rPr>
        <w:t>is constantly</w:t>
      </w:r>
      <w:r w:rsidRPr="00535769">
        <w:rPr>
          <w:sz w:val="20"/>
          <w:szCs w:val="20"/>
        </w:rPr>
        <w:t xml:space="preserve"> evolving </w:t>
      </w:r>
      <w:r>
        <w:rPr>
          <w:sz w:val="20"/>
          <w:szCs w:val="20"/>
        </w:rPr>
        <w:t xml:space="preserve">and </w:t>
      </w:r>
      <w:r w:rsidRPr="00535769">
        <w:rPr>
          <w:sz w:val="20"/>
          <w:szCs w:val="20"/>
        </w:rPr>
        <w:t>requires us to monitor the ambitions and progress of students and parents/carers and to provide learnin</w:t>
      </w:r>
      <w:r>
        <w:rPr>
          <w:sz w:val="20"/>
          <w:szCs w:val="20"/>
        </w:rPr>
        <w:t>g experiences which are suitably matched</w:t>
      </w:r>
      <w:r w:rsidRPr="00535769">
        <w:rPr>
          <w:sz w:val="20"/>
          <w:szCs w:val="20"/>
        </w:rPr>
        <w:t xml:space="preserve"> to the needs of the individual.</w:t>
      </w:r>
    </w:p>
    <w:p w14:paraId="19BDFDA0" w14:textId="77777777" w:rsidR="00911AF9" w:rsidRPr="00907099" w:rsidRDefault="00911AF9" w:rsidP="00E14A94">
      <w:pPr>
        <w:spacing w:after="0"/>
        <w:jc w:val="both"/>
        <w:rPr>
          <w:rFonts w:cstheme="minorHAnsi"/>
          <w:sz w:val="20"/>
          <w:szCs w:val="20"/>
        </w:rPr>
      </w:pPr>
    </w:p>
    <w:p w14:paraId="6218A15F" w14:textId="77777777" w:rsidR="00C63DBA" w:rsidRDefault="00A26518" w:rsidP="00E14A94">
      <w:pPr>
        <w:spacing w:after="0"/>
        <w:jc w:val="both"/>
        <w:rPr>
          <w:rFonts w:cstheme="minorHAnsi"/>
          <w:b/>
          <w:bCs/>
          <w:sz w:val="20"/>
          <w:szCs w:val="20"/>
        </w:rPr>
      </w:pPr>
      <w:r w:rsidRPr="00907099">
        <w:rPr>
          <w:rFonts w:cstheme="minorHAnsi"/>
          <w:b/>
          <w:bCs/>
          <w:sz w:val="20"/>
          <w:szCs w:val="20"/>
        </w:rPr>
        <w:t>IMPLEMENTATION</w:t>
      </w:r>
    </w:p>
    <w:p w14:paraId="6511020F" w14:textId="6FD20416" w:rsidR="00F639BC" w:rsidRDefault="00F639BC" w:rsidP="00E14A94">
      <w:pPr>
        <w:spacing w:after="0"/>
        <w:jc w:val="both"/>
        <w:rPr>
          <w:rFonts w:cstheme="minorHAnsi"/>
          <w:bCs/>
          <w:sz w:val="20"/>
          <w:szCs w:val="20"/>
        </w:rPr>
      </w:pPr>
      <w:r w:rsidRPr="00F639BC">
        <w:rPr>
          <w:rFonts w:cstheme="minorHAnsi"/>
          <w:bCs/>
          <w:sz w:val="20"/>
          <w:szCs w:val="20"/>
        </w:rPr>
        <w:t>Independent Living is taught</w:t>
      </w:r>
      <w:r>
        <w:rPr>
          <w:rFonts w:cstheme="minorHAnsi"/>
          <w:bCs/>
          <w:sz w:val="20"/>
          <w:szCs w:val="20"/>
        </w:rPr>
        <w:t xml:space="preserve"> </w:t>
      </w:r>
      <w:r w:rsidR="00E14A94">
        <w:rPr>
          <w:rFonts w:cstheme="minorHAnsi"/>
          <w:bCs/>
          <w:sz w:val="20"/>
          <w:szCs w:val="20"/>
        </w:rPr>
        <w:t>for pupils on all pathways,</w:t>
      </w:r>
      <w:r>
        <w:rPr>
          <w:rFonts w:cstheme="minorHAnsi"/>
          <w:bCs/>
          <w:sz w:val="20"/>
          <w:szCs w:val="20"/>
        </w:rPr>
        <w:t xml:space="preserve"> from Year 7 onwards. </w:t>
      </w:r>
      <w:r w:rsidR="0098795C">
        <w:rPr>
          <w:rFonts w:cstheme="minorHAnsi"/>
          <w:bCs/>
          <w:sz w:val="20"/>
          <w:szCs w:val="20"/>
        </w:rPr>
        <w:t xml:space="preserve">We cover a wide variety of topics including but not limited to personal safety, personal and home care, travel training, community involvement. Students often complete work on a number of topics simultaneously to provide broad coverage within the subject. </w:t>
      </w:r>
      <w:r>
        <w:rPr>
          <w:rFonts w:cstheme="minorHAnsi"/>
          <w:bCs/>
          <w:sz w:val="20"/>
          <w:szCs w:val="20"/>
        </w:rPr>
        <w:t xml:space="preserve">We make use of a spiralling curriculum model whereby </w:t>
      </w:r>
      <w:r w:rsidR="0098795C">
        <w:rPr>
          <w:rFonts w:cstheme="minorHAnsi"/>
          <w:bCs/>
          <w:sz w:val="20"/>
          <w:szCs w:val="20"/>
        </w:rPr>
        <w:t xml:space="preserve">year on year </w:t>
      </w:r>
      <w:r>
        <w:rPr>
          <w:rFonts w:cstheme="minorHAnsi"/>
          <w:bCs/>
          <w:sz w:val="20"/>
          <w:szCs w:val="20"/>
        </w:rPr>
        <w:t xml:space="preserve">students are provided with opportunities </w:t>
      </w:r>
      <w:r w:rsidR="0098795C">
        <w:rPr>
          <w:rFonts w:cstheme="minorHAnsi"/>
          <w:bCs/>
          <w:sz w:val="20"/>
          <w:szCs w:val="20"/>
        </w:rPr>
        <w:t>to</w:t>
      </w:r>
      <w:r>
        <w:rPr>
          <w:rFonts w:cstheme="minorHAnsi"/>
          <w:bCs/>
          <w:sz w:val="20"/>
          <w:szCs w:val="20"/>
        </w:rPr>
        <w:t xml:space="preserve"> revisit </w:t>
      </w:r>
      <w:r w:rsidR="0098795C">
        <w:rPr>
          <w:rFonts w:cstheme="minorHAnsi"/>
          <w:bCs/>
          <w:sz w:val="20"/>
          <w:szCs w:val="20"/>
        </w:rPr>
        <w:t xml:space="preserve">and build upon </w:t>
      </w:r>
      <w:r>
        <w:rPr>
          <w:rFonts w:cstheme="minorHAnsi"/>
          <w:bCs/>
          <w:sz w:val="20"/>
          <w:szCs w:val="20"/>
        </w:rPr>
        <w:t>skills in order to fully embed them</w:t>
      </w:r>
      <w:r w:rsidR="00851CC6">
        <w:rPr>
          <w:rFonts w:cstheme="minorHAnsi"/>
          <w:bCs/>
          <w:sz w:val="20"/>
          <w:szCs w:val="20"/>
        </w:rPr>
        <w:t>. T</w:t>
      </w:r>
      <w:r w:rsidR="00E14A94">
        <w:rPr>
          <w:rFonts w:cstheme="minorHAnsi"/>
          <w:bCs/>
          <w:sz w:val="20"/>
          <w:szCs w:val="20"/>
        </w:rPr>
        <w:t xml:space="preserve">he aim is to address some of the key skills, which will help keep pupils safe, </w:t>
      </w:r>
      <w:r w:rsidR="00851CC6">
        <w:rPr>
          <w:rFonts w:cstheme="minorHAnsi"/>
          <w:bCs/>
          <w:sz w:val="20"/>
          <w:szCs w:val="20"/>
        </w:rPr>
        <w:t xml:space="preserve">early </w:t>
      </w:r>
      <w:r w:rsidR="00E14A94">
        <w:rPr>
          <w:rFonts w:cstheme="minorHAnsi"/>
          <w:bCs/>
          <w:sz w:val="20"/>
          <w:szCs w:val="20"/>
        </w:rPr>
        <w:t>in year 7 and then use these as a foundation</w:t>
      </w:r>
      <w:r w:rsidR="00851CC6">
        <w:rPr>
          <w:rFonts w:cstheme="minorHAnsi"/>
          <w:bCs/>
          <w:sz w:val="20"/>
          <w:szCs w:val="20"/>
        </w:rPr>
        <w:t xml:space="preserve"> to build learning on</w:t>
      </w:r>
      <w:r w:rsidR="00E14A94">
        <w:rPr>
          <w:rFonts w:cstheme="minorHAnsi"/>
          <w:bCs/>
          <w:sz w:val="20"/>
          <w:szCs w:val="20"/>
        </w:rPr>
        <w:t>.</w:t>
      </w:r>
      <w:r>
        <w:rPr>
          <w:rFonts w:cstheme="minorHAnsi"/>
          <w:bCs/>
          <w:sz w:val="20"/>
          <w:szCs w:val="20"/>
        </w:rPr>
        <w:t xml:space="preserve"> We believe that through this we create skills which are life-long.</w:t>
      </w:r>
    </w:p>
    <w:p w14:paraId="7BDC5163" w14:textId="10D2B7D0" w:rsidR="00F639BC" w:rsidRDefault="00F639BC" w:rsidP="00E14A94">
      <w:pPr>
        <w:spacing w:after="0"/>
        <w:jc w:val="both"/>
        <w:rPr>
          <w:rFonts w:cstheme="minorHAnsi"/>
          <w:bCs/>
          <w:sz w:val="20"/>
          <w:szCs w:val="20"/>
        </w:rPr>
      </w:pPr>
      <w:r>
        <w:rPr>
          <w:rFonts w:cstheme="minorHAnsi"/>
          <w:bCs/>
          <w:sz w:val="20"/>
          <w:szCs w:val="20"/>
        </w:rPr>
        <w:t xml:space="preserve">We </w:t>
      </w:r>
      <w:r w:rsidR="0098795C">
        <w:rPr>
          <w:rFonts w:cstheme="minorHAnsi"/>
          <w:bCs/>
          <w:sz w:val="20"/>
          <w:szCs w:val="20"/>
        </w:rPr>
        <w:t xml:space="preserve">also </w:t>
      </w:r>
      <w:r>
        <w:rPr>
          <w:rFonts w:cstheme="minorHAnsi"/>
          <w:bCs/>
          <w:sz w:val="20"/>
          <w:szCs w:val="20"/>
        </w:rPr>
        <w:t>aim to underpin as much of the learning as possible</w:t>
      </w:r>
      <w:r w:rsidR="00E14A94">
        <w:rPr>
          <w:rFonts w:cstheme="minorHAnsi"/>
          <w:bCs/>
          <w:sz w:val="20"/>
          <w:szCs w:val="20"/>
        </w:rPr>
        <w:t>,</w:t>
      </w:r>
      <w:r>
        <w:rPr>
          <w:rFonts w:cstheme="minorHAnsi"/>
          <w:bCs/>
          <w:sz w:val="20"/>
          <w:szCs w:val="20"/>
        </w:rPr>
        <w:t xml:space="preserve"> with opportunities to visit </w:t>
      </w:r>
      <w:r w:rsidR="0098795C">
        <w:rPr>
          <w:rFonts w:cstheme="minorHAnsi"/>
          <w:bCs/>
          <w:sz w:val="20"/>
          <w:szCs w:val="20"/>
        </w:rPr>
        <w:t xml:space="preserve">external venues </w:t>
      </w:r>
      <w:r>
        <w:rPr>
          <w:rFonts w:cstheme="minorHAnsi"/>
          <w:bCs/>
          <w:sz w:val="20"/>
          <w:szCs w:val="20"/>
        </w:rPr>
        <w:t>and make use of skills in real world environments.</w:t>
      </w:r>
    </w:p>
    <w:p w14:paraId="41F8AF01" w14:textId="50AAA3A1" w:rsidR="00B94D05" w:rsidRPr="00F639BC" w:rsidRDefault="00B94D05" w:rsidP="00E14A94">
      <w:pPr>
        <w:spacing w:after="0"/>
        <w:jc w:val="both"/>
        <w:rPr>
          <w:rFonts w:cstheme="minorHAnsi"/>
          <w:bCs/>
          <w:sz w:val="20"/>
          <w:szCs w:val="20"/>
        </w:rPr>
      </w:pPr>
      <w:r>
        <w:rPr>
          <w:rFonts w:cstheme="minorHAnsi"/>
          <w:bCs/>
          <w:sz w:val="20"/>
          <w:szCs w:val="20"/>
        </w:rPr>
        <w:t xml:space="preserve"> Central to the work that we do, particularly in KS3, is the fact that students work towards personalised goals within each of the units of study that they undertake.</w:t>
      </w:r>
    </w:p>
    <w:p w14:paraId="4D4EAB05" w14:textId="77777777" w:rsidR="00C63DBA" w:rsidRPr="00907099" w:rsidRDefault="00C63DBA" w:rsidP="00E14A94">
      <w:pPr>
        <w:spacing w:after="0"/>
        <w:jc w:val="both"/>
        <w:rPr>
          <w:rFonts w:cstheme="minorHAnsi"/>
          <w:sz w:val="20"/>
          <w:szCs w:val="20"/>
        </w:rPr>
      </w:pPr>
    </w:p>
    <w:p w14:paraId="7D3CAFAF" w14:textId="77777777" w:rsidR="00A63C5B" w:rsidRDefault="00CD6663" w:rsidP="00E14A94">
      <w:pPr>
        <w:spacing w:after="0"/>
        <w:jc w:val="both"/>
        <w:rPr>
          <w:rFonts w:cstheme="minorHAnsi"/>
          <w:b/>
          <w:bCs/>
          <w:sz w:val="20"/>
          <w:szCs w:val="20"/>
        </w:rPr>
      </w:pPr>
      <w:r w:rsidRPr="00907099">
        <w:rPr>
          <w:rFonts w:cstheme="minorHAnsi"/>
          <w:b/>
          <w:bCs/>
          <w:sz w:val="20"/>
          <w:szCs w:val="20"/>
        </w:rPr>
        <w:t>IMPACT</w:t>
      </w:r>
    </w:p>
    <w:p w14:paraId="549B9D96" w14:textId="1A5212C7" w:rsidR="00843E00" w:rsidRDefault="00E14A94" w:rsidP="00E14A94">
      <w:pPr>
        <w:spacing w:after="0"/>
        <w:jc w:val="both"/>
        <w:rPr>
          <w:rFonts w:cstheme="minorHAnsi"/>
          <w:bCs/>
          <w:sz w:val="20"/>
          <w:szCs w:val="20"/>
        </w:rPr>
      </w:pPr>
      <w:r>
        <w:rPr>
          <w:rFonts w:cstheme="minorHAnsi"/>
          <w:bCs/>
          <w:sz w:val="20"/>
          <w:szCs w:val="20"/>
        </w:rPr>
        <w:t xml:space="preserve">The impact of the curriculum will be an </w:t>
      </w:r>
      <w:r w:rsidR="00B94D05">
        <w:rPr>
          <w:rFonts w:cstheme="minorHAnsi"/>
          <w:bCs/>
          <w:sz w:val="20"/>
          <w:szCs w:val="20"/>
        </w:rPr>
        <w:t xml:space="preserve">increase </w:t>
      </w:r>
      <w:r>
        <w:rPr>
          <w:rFonts w:cstheme="minorHAnsi"/>
          <w:bCs/>
          <w:sz w:val="20"/>
          <w:szCs w:val="20"/>
        </w:rPr>
        <w:t xml:space="preserve">in </w:t>
      </w:r>
      <w:r w:rsidR="00B94D05">
        <w:rPr>
          <w:rFonts w:cstheme="minorHAnsi"/>
          <w:bCs/>
          <w:sz w:val="20"/>
          <w:szCs w:val="20"/>
        </w:rPr>
        <w:t xml:space="preserve">student’s awareness, ability and skills. </w:t>
      </w:r>
      <w:r w:rsidR="0098795C">
        <w:rPr>
          <w:rFonts w:cstheme="minorHAnsi"/>
          <w:bCs/>
          <w:sz w:val="20"/>
          <w:szCs w:val="20"/>
        </w:rPr>
        <w:t xml:space="preserve">We feel that doing this has the added benefit of increasing student’s confidence and ambition. </w:t>
      </w:r>
      <w:r w:rsidR="00B94D05">
        <w:rPr>
          <w:rFonts w:cstheme="minorHAnsi"/>
          <w:bCs/>
          <w:sz w:val="20"/>
          <w:szCs w:val="20"/>
        </w:rPr>
        <w:t>We measure progress as children develop and tailor future learning to match the need of the individual child.</w:t>
      </w:r>
      <w:r w:rsidR="0098795C">
        <w:rPr>
          <w:rFonts w:cstheme="minorHAnsi"/>
          <w:bCs/>
          <w:sz w:val="20"/>
          <w:szCs w:val="20"/>
        </w:rPr>
        <w:t xml:space="preserve"> Our spiralling curriculum allows students opportunities to revisit topics where they feel they require further learning</w:t>
      </w:r>
      <w:r>
        <w:rPr>
          <w:rFonts w:cstheme="minorHAnsi"/>
          <w:bCs/>
          <w:sz w:val="20"/>
          <w:szCs w:val="20"/>
        </w:rPr>
        <w:t xml:space="preserve">, or to deepen and generalise their understanding. </w:t>
      </w:r>
      <w:r w:rsidR="00843E00">
        <w:rPr>
          <w:rFonts w:cstheme="minorHAnsi"/>
          <w:bCs/>
          <w:sz w:val="20"/>
          <w:szCs w:val="20"/>
        </w:rPr>
        <w:t xml:space="preserve"> </w:t>
      </w:r>
    </w:p>
    <w:p w14:paraId="2B728E1C" w14:textId="7758E300" w:rsidR="00843E00" w:rsidRPr="000E51D5" w:rsidRDefault="00843E00" w:rsidP="00E14A94">
      <w:pPr>
        <w:spacing w:after="0"/>
        <w:jc w:val="both"/>
        <w:rPr>
          <w:rFonts w:cstheme="minorHAnsi"/>
          <w:bCs/>
          <w:sz w:val="20"/>
          <w:szCs w:val="20"/>
        </w:rPr>
      </w:pPr>
      <w:r>
        <w:rPr>
          <w:rFonts w:cstheme="minorHAnsi"/>
          <w:bCs/>
          <w:sz w:val="20"/>
          <w:szCs w:val="20"/>
        </w:rPr>
        <w:t>We measure progress using our assessment framework B Squared. We also offer students the opportunity to gain accreditation through NOCN group qualifications (these qualifications can be tailored to meet the needs and abilities of a wide range of learners), however of equal importance is the fact that all students access opportunities to develop the skills that match their own requirements.</w:t>
      </w:r>
    </w:p>
    <w:p w14:paraId="1976C252" w14:textId="58C5C4DD" w:rsidR="00160427" w:rsidRDefault="00160427" w:rsidP="00160427">
      <w:pPr>
        <w:pStyle w:val="sqsrte-large"/>
        <w:shd w:val="clear" w:color="auto" w:fill="FFFFFF"/>
        <w:spacing w:before="120" w:beforeAutospacing="0" w:after="120" w:afterAutospacing="0"/>
        <w:rPr>
          <w:rFonts w:ascii="century-gothic" w:hAnsi="century-gothic"/>
          <w:color w:val="0C6638"/>
          <w:sz w:val="21"/>
          <w:szCs w:val="21"/>
        </w:rPr>
      </w:pPr>
    </w:p>
    <w:p w14:paraId="49494F23" w14:textId="77777777" w:rsidR="00EE64A2" w:rsidRDefault="00EE64A2" w:rsidP="00A26518">
      <w:pPr>
        <w:spacing w:after="0"/>
        <w:rPr>
          <w:rFonts w:cstheme="minorHAnsi"/>
          <w:sz w:val="24"/>
          <w:szCs w:val="24"/>
        </w:rPr>
      </w:pPr>
    </w:p>
    <w:p w14:paraId="4611D962" w14:textId="4F123583" w:rsidR="00EE64A2" w:rsidRPr="00A26518" w:rsidRDefault="00EE64A2" w:rsidP="00A26518">
      <w:pPr>
        <w:spacing w:after="0"/>
        <w:rPr>
          <w:rFonts w:cstheme="minorHAnsi"/>
          <w:sz w:val="24"/>
          <w:szCs w:val="24"/>
        </w:rPr>
      </w:pPr>
    </w:p>
    <w:sectPr w:rsidR="00EE64A2" w:rsidRPr="00A265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2138" w14:textId="77777777" w:rsidR="004A46A6" w:rsidRDefault="004A46A6" w:rsidP="004A46A6">
      <w:pPr>
        <w:spacing w:after="0" w:line="240" w:lineRule="auto"/>
      </w:pPr>
      <w:r>
        <w:separator/>
      </w:r>
    </w:p>
  </w:endnote>
  <w:endnote w:type="continuationSeparator" w:id="0">
    <w:p w14:paraId="4F7CF524" w14:textId="77777777" w:rsidR="004A46A6" w:rsidRDefault="004A46A6" w:rsidP="004A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entur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5FA7" w14:textId="77777777" w:rsidR="004A46A6" w:rsidRDefault="004A46A6" w:rsidP="004A46A6">
      <w:pPr>
        <w:spacing w:after="0" w:line="240" w:lineRule="auto"/>
      </w:pPr>
      <w:r>
        <w:separator/>
      </w:r>
    </w:p>
  </w:footnote>
  <w:footnote w:type="continuationSeparator" w:id="0">
    <w:p w14:paraId="1963DB7C" w14:textId="77777777" w:rsidR="004A46A6" w:rsidRDefault="004A46A6" w:rsidP="004A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1188" w14:textId="0E5C9527" w:rsidR="004A46A6" w:rsidRDefault="004A46A6" w:rsidP="004A46A6">
    <w:pPr>
      <w:pStyle w:val="Header"/>
      <w:jc w:val="center"/>
    </w:pPr>
    <w:r>
      <w:t xml:space="preserve">Hill Top School- </w:t>
    </w:r>
    <w:r w:rsidR="00E14A94">
      <w:t>Independent Living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E7D"/>
    <w:multiLevelType w:val="multilevel"/>
    <w:tmpl w:val="E81A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7"/>
    <w:rsid w:val="000A2C79"/>
    <w:rsid w:val="000E51D5"/>
    <w:rsid w:val="001044DE"/>
    <w:rsid w:val="00133452"/>
    <w:rsid w:val="001409AB"/>
    <w:rsid w:val="00160427"/>
    <w:rsid w:val="00390341"/>
    <w:rsid w:val="004A46A6"/>
    <w:rsid w:val="00535769"/>
    <w:rsid w:val="007F1BB8"/>
    <w:rsid w:val="00843E00"/>
    <w:rsid w:val="00851CC6"/>
    <w:rsid w:val="00853687"/>
    <w:rsid w:val="00907099"/>
    <w:rsid w:val="00911AF9"/>
    <w:rsid w:val="0098795C"/>
    <w:rsid w:val="00A26518"/>
    <w:rsid w:val="00A459E5"/>
    <w:rsid w:val="00A63C5B"/>
    <w:rsid w:val="00A97DB8"/>
    <w:rsid w:val="00B94D05"/>
    <w:rsid w:val="00C63DBA"/>
    <w:rsid w:val="00C87370"/>
    <w:rsid w:val="00CA0B78"/>
    <w:rsid w:val="00CB337E"/>
    <w:rsid w:val="00CD6663"/>
    <w:rsid w:val="00E14A94"/>
    <w:rsid w:val="00E26B27"/>
    <w:rsid w:val="00E76A1C"/>
    <w:rsid w:val="00E8422C"/>
    <w:rsid w:val="00EE64A2"/>
    <w:rsid w:val="00F0666C"/>
    <w:rsid w:val="00F6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A29"/>
  <w15:docId w15:val="{BE53BDC5-59B6-409C-9928-7AFFD004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EE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6A6"/>
  </w:style>
  <w:style w:type="paragraph" w:styleId="Footer">
    <w:name w:val="footer"/>
    <w:basedOn w:val="Normal"/>
    <w:link w:val="FooterChar"/>
    <w:uiPriority w:val="99"/>
    <w:unhideWhenUsed/>
    <w:rsid w:val="004A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95260561">
          <w:marLeft w:val="0"/>
          <w:marRight w:val="0"/>
          <w:marTop w:val="0"/>
          <w:marBottom w:val="300"/>
          <w:divBdr>
            <w:top w:val="none" w:sz="0" w:space="0" w:color="auto"/>
            <w:left w:val="none" w:sz="0" w:space="0" w:color="auto"/>
            <w:bottom w:val="none" w:sz="0" w:space="0" w:color="auto"/>
            <w:right w:val="none" w:sz="0" w:space="0" w:color="auto"/>
          </w:divBdr>
        </w:div>
      </w:divsChild>
    </w:div>
    <w:div w:id="566694851">
      <w:bodyDiv w:val="1"/>
      <w:marLeft w:val="0"/>
      <w:marRight w:val="0"/>
      <w:marTop w:val="0"/>
      <w:marBottom w:val="0"/>
      <w:divBdr>
        <w:top w:val="none" w:sz="0" w:space="0" w:color="auto"/>
        <w:left w:val="none" w:sz="0" w:space="0" w:color="auto"/>
        <w:bottom w:val="none" w:sz="0" w:space="0" w:color="auto"/>
        <w:right w:val="none" w:sz="0" w:space="0" w:color="auto"/>
      </w:divBdr>
    </w:div>
    <w:div w:id="1188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Holmes (Hill Top)</dc:creator>
  <cp:lastModifiedBy>Lucy Cameron</cp:lastModifiedBy>
  <cp:revision>3</cp:revision>
  <dcterms:created xsi:type="dcterms:W3CDTF">2022-11-17T10:44:00Z</dcterms:created>
  <dcterms:modified xsi:type="dcterms:W3CDTF">2022-11-17T10:47:00Z</dcterms:modified>
</cp:coreProperties>
</file>