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C12F34" w14:textId="737611B4" w:rsidR="00B02C29" w:rsidRDefault="00B02C29" w:rsidP="0080462B">
      <w:pPr>
        <w:pBdr>
          <w:top w:val="nil"/>
          <w:left w:val="nil"/>
          <w:bottom w:val="nil"/>
          <w:right w:val="nil"/>
          <w:between w:val="nil"/>
        </w:pBdr>
        <w:spacing w:after="0" w:line="240" w:lineRule="auto"/>
        <w:rPr>
          <w:rFonts w:asciiTheme="majorHAnsi" w:hAnsiTheme="majorHAnsi"/>
          <w:color w:val="000000"/>
          <w:sz w:val="24"/>
          <w:szCs w:val="24"/>
        </w:rPr>
      </w:pPr>
    </w:p>
    <w:p w14:paraId="1A38F156" w14:textId="77FD98DC" w:rsidR="009E2CAF" w:rsidRPr="00090CEF" w:rsidRDefault="009E2CAF" w:rsidP="0080462B">
      <w:pPr>
        <w:pBdr>
          <w:top w:val="nil"/>
          <w:left w:val="nil"/>
          <w:bottom w:val="nil"/>
          <w:right w:val="nil"/>
          <w:between w:val="nil"/>
        </w:pBdr>
        <w:spacing w:after="0" w:line="240" w:lineRule="auto"/>
        <w:rPr>
          <w:rFonts w:asciiTheme="majorHAnsi" w:hAnsiTheme="majorHAnsi"/>
          <w:color w:val="000000"/>
          <w:sz w:val="24"/>
          <w:szCs w:val="24"/>
        </w:rPr>
      </w:pPr>
    </w:p>
    <w:p w14:paraId="158F36FA" w14:textId="77777777" w:rsidR="009E2CAF" w:rsidRPr="00090CEF" w:rsidRDefault="002A0F8B" w:rsidP="0080462B">
      <w:pPr>
        <w:spacing w:line="240" w:lineRule="auto"/>
        <w:rPr>
          <w:rFonts w:asciiTheme="majorHAnsi" w:eastAsia="Arial" w:hAnsiTheme="majorHAnsi" w:cs="Arial"/>
          <w:b/>
          <w:sz w:val="24"/>
          <w:szCs w:val="24"/>
        </w:rPr>
      </w:pPr>
      <w:bookmarkStart w:id="0" w:name="_gjdgxs" w:colFirst="0" w:colLast="0"/>
      <w:bookmarkEnd w:id="0"/>
      <w:r w:rsidRPr="00090CEF">
        <w:rPr>
          <w:rFonts w:asciiTheme="majorHAnsi" w:eastAsia="Arial" w:hAnsiTheme="majorHAnsi" w:cs="Arial"/>
          <w:sz w:val="24"/>
          <w:szCs w:val="24"/>
        </w:rPr>
        <w:t xml:space="preserve">                                                                                                            </w:t>
      </w:r>
    </w:p>
    <w:p w14:paraId="323CDA48" w14:textId="77777777" w:rsidR="00E2768B" w:rsidRPr="00090CEF" w:rsidRDefault="00E2768B" w:rsidP="0080462B">
      <w:pPr>
        <w:spacing w:line="240" w:lineRule="auto"/>
        <w:jc w:val="center"/>
        <w:rPr>
          <w:rFonts w:asciiTheme="majorHAnsi" w:eastAsia="Arial" w:hAnsiTheme="majorHAnsi" w:cs="Arial"/>
          <w:b/>
          <w:sz w:val="24"/>
          <w:szCs w:val="24"/>
        </w:rPr>
      </w:pPr>
    </w:p>
    <w:p w14:paraId="638EBE3E" w14:textId="77777777" w:rsidR="00E2768B" w:rsidRPr="00090CEF" w:rsidRDefault="00E2768B" w:rsidP="0080462B">
      <w:pPr>
        <w:spacing w:line="240" w:lineRule="auto"/>
        <w:jc w:val="center"/>
        <w:rPr>
          <w:rFonts w:asciiTheme="majorHAnsi" w:eastAsia="Arial" w:hAnsiTheme="majorHAnsi" w:cs="Arial"/>
          <w:b/>
          <w:sz w:val="24"/>
          <w:szCs w:val="24"/>
        </w:rPr>
      </w:pPr>
    </w:p>
    <w:p w14:paraId="23601593" w14:textId="7E4E5E85" w:rsidR="009E2CAF" w:rsidRPr="00090CEF" w:rsidRDefault="009E2CAF" w:rsidP="0080462B">
      <w:pPr>
        <w:pBdr>
          <w:top w:val="nil"/>
          <w:left w:val="nil"/>
          <w:bottom w:val="nil"/>
          <w:right w:val="nil"/>
          <w:between w:val="nil"/>
        </w:pBdr>
        <w:spacing w:after="0" w:line="240" w:lineRule="auto"/>
        <w:rPr>
          <w:rFonts w:asciiTheme="majorHAnsi" w:hAnsiTheme="majorHAnsi"/>
          <w:sz w:val="24"/>
          <w:szCs w:val="24"/>
        </w:rPr>
      </w:pPr>
    </w:p>
    <w:tbl>
      <w:tblPr>
        <w:tblW w:w="9026"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6"/>
      </w:tblGrid>
      <w:tr w:rsidR="009E2CAF" w:rsidRPr="00090CEF" w14:paraId="6CA72DB4" w14:textId="77777777">
        <w:tc>
          <w:tcPr>
            <w:tcW w:w="9026" w:type="dxa"/>
            <w:shd w:val="clear" w:color="auto" w:fill="CFE2F3"/>
            <w:tcMar>
              <w:top w:w="100" w:type="dxa"/>
              <w:left w:w="100" w:type="dxa"/>
              <w:bottom w:w="100" w:type="dxa"/>
              <w:right w:w="100" w:type="dxa"/>
            </w:tcMar>
          </w:tcPr>
          <w:p w14:paraId="537C8FD8" w14:textId="42810A7C" w:rsidR="009E2CAF" w:rsidRPr="004B0CDD" w:rsidRDefault="009E2CAF" w:rsidP="0080462B">
            <w:pPr>
              <w:spacing w:line="240" w:lineRule="auto"/>
              <w:jc w:val="center"/>
              <w:rPr>
                <w:rFonts w:asciiTheme="majorHAnsi" w:hAnsiTheme="majorHAnsi"/>
                <w:sz w:val="32"/>
                <w:szCs w:val="32"/>
              </w:rPr>
            </w:pPr>
          </w:p>
        </w:tc>
      </w:tr>
    </w:tbl>
    <w:bookmarkStart w:id="1" w:name="_30j0zll" w:colFirst="0" w:colLast="0"/>
    <w:bookmarkStart w:id="2" w:name="_ib2bxoq2tgfp" w:colFirst="0" w:colLast="0"/>
    <w:bookmarkStart w:id="3" w:name="_60u2urwib8d6" w:colFirst="0" w:colLast="0"/>
    <w:bookmarkStart w:id="4" w:name="_qrvwncx19glr" w:colFirst="0" w:colLast="0"/>
    <w:bookmarkStart w:id="5" w:name="_yibi5aiq5t6k" w:colFirst="0" w:colLast="0"/>
    <w:bookmarkStart w:id="6" w:name="_z7rphm7ii7mf" w:colFirst="0" w:colLast="0"/>
    <w:bookmarkStart w:id="7" w:name="_u51x9x6bfvzj" w:colFirst="0" w:colLast="0"/>
    <w:bookmarkEnd w:id="1"/>
    <w:bookmarkEnd w:id="2"/>
    <w:bookmarkEnd w:id="3"/>
    <w:bookmarkEnd w:id="4"/>
    <w:bookmarkEnd w:id="5"/>
    <w:bookmarkEnd w:id="6"/>
    <w:bookmarkEnd w:id="7"/>
    <w:p w14:paraId="4F295540" w14:textId="5C3036C8" w:rsidR="00AA7EFD" w:rsidRDefault="004F0DCA" w:rsidP="0080462B">
      <w:pPr>
        <w:spacing w:line="240" w:lineRule="auto"/>
        <w:jc w:val="center"/>
        <w:rPr>
          <w:rFonts w:asciiTheme="majorHAnsi" w:eastAsia="Arial" w:hAnsiTheme="majorHAnsi" w:cs="Arial"/>
          <w:b/>
          <w:sz w:val="28"/>
          <w:szCs w:val="28"/>
        </w:rPr>
      </w:pPr>
      <w:r>
        <w:rPr>
          <w:rFonts w:ascii="Arial" w:hAnsi="Arial" w:cs="Arial"/>
          <w:b/>
          <w:noProof/>
          <w:u w:val="single"/>
          <w:lang w:val="en-US"/>
        </w:rPr>
        <w:lastRenderedPageBreak/>
        <mc:AlternateContent>
          <mc:Choice Requires="wps">
            <w:drawing>
              <wp:anchor distT="0" distB="0" distL="114300" distR="114300" simplePos="0" relativeHeight="251654656" behindDoc="0" locked="0" layoutInCell="1" allowOverlap="1" wp14:anchorId="0D8688A7" wp14:editId="6EEB8A0E">
                <wp:simplePos x="0" y="0"/>
                <wp:positionH relativeFrom="page">
                  <wp:posOffset>-209550</wp:posOffset>
                </wp:positionH>
                <wp:positionV relativeFrom="paragraph">
                  <wp:posOffset>-551814</wp:posOffset>
                </wp:positionV>
                <wp:extent cx="8020050" cy="1137285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8020050" cy="11372850"/>
                        </a:xfrm>
                        <a:prstGeom prst="rect">
                          <a:avLst/>
                        </a:prstGeom>
                        <a:gradFill>
                          <a:gsLst>
                            <a:gs pos="14159">
                              <a:schemeClr val="bg1"/>
                            </a:gs>
                            <a:gs pos="51000">
                              <a:schemeClr val="accent1">
                                <a:lumMod val="5000"/>
                                <a:lumOff val="95000"/>
                              </a:schemeClr>
                            </a:gs>
                            <a:gs pos="100000">
                              <a:srgbClr val="00A7E6"/>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B8B3E" id="Rectangle 44" o:spid="_x0000_s1026" style="position:absolute;margin-left:-16.5pt;margin-top:-43.45pt;width:631.5pt;height:89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" fillcolor="white [3212]" strokecolor="#243f60 [1604]" strokeweight="2pt">
                <v:fill color2="#00a7e6" colors="0 white;9279f white;33423f #f6f9fc" focus="100%" type="gradient"/>
                <w10:wrap anchorx="page"/>
              </v:rect>
            </w:pict>
          </mc:Fallback>
        </mc:AlternateContent>
      </w:r>
    </w:p>
    <w:p w14:paraId="4C0CB165" w14:textId="6A4B0CA0" w:rsidR="00AA7EFD" w:rsidRDefault="00F276BD" w:rsidP="0080462B">
      <w:pPr>
        <w:spacing w:line="240" w:lineRule="auto"/>
        <w:rPr>
          <w:rFonts w:asciiTheme="majorHAnsi" w:eastAsia="Arial" w:hAnsiTheme="majorHAnsi" w:cs="Arial"/>
          <w:b/>
          <w:sz w:val="28"/>
          <w:szCs w:val="28"/>
        </w:rPr>
      </w:pPr>
      <w:r w:rsidRPr="00760CD0">
        <w:rPr>
          <w:rFonts w:ascii="Arial" w:hAnsi="Arial" w:cs="Arial"/>
          <w:b/>
          <w:noProof/>
          <w:lang w:val="en-US"/>
        </w:rPr>
        <mc:AlternateContent>
          <mc:Choice Requires="wps">
            <w:drawing>
              <wp:anchor distT="45720" distB="45720" distL="114300" distR="114300" simplePos="0" relativeHeight="251658265" behindDoc="0" locked="0" layoutInCell="1" allowOverlap="1" wp14:anchorId="00428085" wp14:editId="43FD72A4">
                <wp:simplePos x="0" y="0"/>
                <wp:positionH relativeFrom="column">
                  <wp:posOffset>-86360</wp:posOffset>
                </wp:positionH>
                <wp:positionV relativeFrom="paragraph">
                  <wp:posOffset>2183765</wp:posOffset>
                </wp:positionV>
                <wp:extent cx="6553200" cy="2333625"/>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333625"/>
                        </a:xfrm>
                        <a:prstGeom prst="rect">
                          <a:avLst/>
                        </a:prstGeom>
                        <a:noFill/>
                        <a:ln w="9525">
                          <a:noFill/>
                          <a:miter lim="800000"/>
                          <a:headEnd/>
                          <a:tailEnd/>
                        </a:ln>
                      </wps:spPr>
                      <wps:txbx>
                        <w:txbxContent>
                          <w:p w14:paraId="7BFD5509" w14:textId="0692C402" w:rsidR="004752EF" w:rsidRPr="00EA3B5E" w:rsidRDefault="004752EF" w:rsidP="00400C80">
                            <w:pPr>
                              <w:spacing w:after="0"/>
                              <w:rPr>
                                <w:rFonts w:ascii="Arial Rounded MT Bold" w:hAnsi="Arial Rounded MT Bold"/>
                                <w:b/>
                                <w:color w:val="289500"/>
                                <w:sz w:val="96"/>
                                <w:szCs w:val="96"/>
                              </w:rPr>
                            </w:pPr>
                            <w:r>
                              <w:rPr>
                                <w:rFonts w:ascii="Arial Rounded MT Bold" w:hAnsi="Arial Rounded MT Bold"/>
                                <w:b/>
                                <w:color w:val="289500"/>
                                <w:sz w:val="96"/>
                                <w:szCs w:val="96"/>
                              </w:rPr>
                              <w:t>GSCP</w:t>
                            </w:r>
                            <w:r w:rsidRPr="00EA3B5E">
                              <w:rPr>
                                <w:rFonts w:ascii="Arial Rounded MT Bold" w:hAnsi="Arial Rounded MT Bold"/>
                                <w:b/>
                                <w:color w:val="289500"/>
                                <w:sz w:val="96"/>
                                <w:szCs w:val="96"/>
                              </w:rPr>
                              <w:t xml:space="preserve"> Model </w:t>
                            </w:r>
                          </w:p>
                          <w:p w14:paraId="2855BFD0" w14:textId="2B2F5160" w:rsidR="004752EF" w:rsidRPr="00EA3B5E" w:rsidRDefault="00CF42CF" w:rsidP="00400C80">
                            <w:pPr>
                              <w:spacing w:after="0"/>
                              <w:rPr>
                                <w:rFonts w:ascii="Arial Rounded MT Bold" w:hAnsi="Arial Rounded MT Bold"/>
                                <w:b/>
                                <w:color w:val="7F7F7F" w:themeColor="text1" w:themeTint="80"/>
                                <w:sz w:val="72"/>
                                <w:szCs w:val="72"/>
                              </w:rPr>
                            </w:pPr>
                            <w:r>
                              <w:rPr>
                                <w:rFonts w:ascii="Arial Rounded MT Bold" w:hAnsi="Arial Rounded MT Bold"/>
                                <w:b/>
                                <w:color w:val="7F7F7F" w:themeColor="text1" w:themeTint="80"/>
                                <w:sz w:val="72"/>
                                <w:szCs w:val="72"/>
                              </w:rPr>
                              <w:t xml:space="preserve">Safeguarding and </w:t>
                            </w:r>
                            <w:r w:rsidR="004752EF" w:rsidRPr="00EA3B5E">
                              <w:rPr>
                                <w:rFonts w:ascii="Arial Rounded MT Bold" w:hAnsi="Arial Rounded MT Bold"/>
                                <w:b/>
                                <w:color w:val="7F7F7F" w:themeColor="text1" w:themeTint="80"/>
                                <w:sz w:val="72"/>
                                <w:szCs w:val="72"/>
                              </w:rPr>
                              <w:t xml:space="preserve">Child Protection </w:t>
                            </w:r>
                            <w:r>
                              <w:rPr>
                                <w:rFonts w:ascii="Arial Rounded MT Bold" w:hAnsi="Arial Rounded MT Bold"/>
                                <w:b/>
                                <w:color w:val="7F7F7F" w:themeColor="text1" w:themeTint="80"/>
                                <w:sz w:val="72"/>
                                <w:szCs w:val="72"/>
                              </w:rPr>
                              <w:t>Poli</w:t>
                            </w:r>
                            <w:r w:rsidR="004752EF" w:rsidRPr="00EA3B5E">
                              <w:rPr>
                                <w:rFonts w:ascii="Arial Rounded MT Bold" w:hAnsi="Arial Rounded MT Bold"/>
                                <w:b/>
                                <w:color w:val="7F7F7F" w:themeColor="text1" w:themeTint="80"/>
                                <w:sz w:val="72"/>
                                <w:szCs w:val="72"/>
                              </w:rPr>
                              <w:t>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28085" id="_x0000_t202" coordsize="21600,21600" o:spt="202" path="m,l,21600r21600,l21600,xe">
                <v:stroke joinstyle="miter"/>
                <v:path gradientshapeok="t" o:connecttype="rect"/>
              </v:shapetype>
              <v:shape id="Text Box 2" o:spid="_x0000_s1026" type="#_x0000_t202" style="position:absolute;margin-left:-6.8pt;margin-top:171.95pt;width:516pt;height:183.75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" filled="f" stroked="f">
                <v:textbox>
                  <w:txbxContent>
                    <w:p w14:paraId="7BFD5509" w14:textId="0692C402" w:rsidR="004752EF" w:rsidRPr="00EA3B5E" w:rsidRDefault="004752EF" w:rsidP="00400C80">
                      <w:pPr>
                        <w:spacing w:after="0"/>
                        <w:rPr>
                          <w:rFonts w:ascii="Arial Rounded MT Bold" w:hAnsi="Arial Rounded MT Bold"/>
                          <w:b/>
                          <w:color w:val="289500"/>
                          <w:sz w:val="96"/>
                          <w:szCs w:val="96"/>
                        </w:rPr>
                      </w:pPr>
                      <w:r>
                        <w:rPr>
                          <w:rFonts w:ascii="Arial Rounded MT Bold" w:hAnsi="Arial Rounded MT Bold"/>
                          <w:b/>
                          <w:color w:val="289500"/>
                          <w:sz w:val="96"/>
                          <w:szCs w:val="96"/>
                        </w:rPr>
                        <w:t>GSCP</w:t>
                      </w:r>
                      <w:r w:rsidRPr="00EA3B5E">
                        <w:rPr>
                          <w:rFonts w:ascii="Arial Rounded MT Bold" w:hAnsi="Arial Rounded MT Bold"/>
                          <w:b/>
                          <w:color w:val="289500"/>
                          <w:sz w:val="96"/>
                          <w:szCs w:val="96"/>
                        </w:rPr>
                        <w:t xml:space="preserve"> Model </w:t>
                      </w:r>
                    </w:p>
                    <w:p w14:paraId="2855BFD0" w14:textId="2B2F5160" w:rsidR="004752EF" w:rsidRPr="00EA3B5E" w:rsidRDefault="00CF42CF" w:rsidP="00400C80">
                      <w:pPr>
                        <w:spacing w:after="0"/>
                        <w:rPr>
                          <w:rFonts w:ascii="Arial Rounded MT Bold" w:hAnsi="Arial Rounded MT Bold"/>
                          <w:b/>
                          <w:color w:val="7F7F7F" w:themeColor="text1" w:themeTint="80"/>
                          <w:sz w:val="72"/>
                          <w:szCs w:val="72"/>
                        </w:rPr>
                      </w:pPr>
                      <w:r>
                        <w:rPr>
                          <w:rFonts w:ascii="Arial Rounded MT Bold" w:hAnsi="Arial Rounded MT Bold"/>
                          <w:b/>
                          <w:color w:val="7F7F7F" w:themeColor="text1" w:themeTint="80"/>
                          <w:sz w:val="72"/>
                          <w:szCs w:val="72"/>
                        </w:rPr>
                        <w:t xml:space="preserve">Safeguarding and </w:t>
                      </w:r>
                      <w:r w:rsidR="004752EF" w:rsidRPr="00EA3B5E">
                        <w:rPr>
                          <w:rFonts w:ascii="Arial Rounded MT Bold" w:hAnsi="Arial Rounded MT Bold"/>
                          <w:b/>
                          <w:color w:val="7F7F7F" w:themeColor="text1" w:themeTint="80"/>
                          <w:sz w:val="72"/>
                          <w:szCs w:val="72"/>
                        </w:rPr>
                        <w:t xml:space="preserve">Child Protection </w:t>
                      </w:r>
                      <w:r>
                        <w:rPr>
                          <w:rFonts w:ascii="Arial Rounded MT Bold" w:hAnsi="Arial Rounded MT Bold"/>
                          <w:b/>
                          <w:color w:val="7F7F7F" w:themeColor="text1" w:themeTint="80"/>
                          <w:sz w:val="72"/>
                          <w:szCs w:val="72"/>
                        </w:rPr>
                        <w:t>Poli</w:t>
                      </w:r>
                      <w:r w:rsidR="004752EF" w:rsidRPr="00EA3B5E">
                        <w:rPr>
                          <w:rFonts w:ascii="Arial Rounded MT Bold" w:hAnsi="Arial Rounded MT Bold"/>
                          <w:b/>
                          <w:color w:val="7F7F7F" w:themeColor="text1" w:themeTint="80"/>
                          <w:sz w:val="72"/>
                          <w:szCs w:val="72"/>
                        </w:rPr>
                        <w:t>cy</w:t>
                      </w:r>
                    </w:p>
                  </w:txbxContent>
                </v:textbox>
                <w10:wrap type="square"/>
              </v:shape>
            </w:pict>
          </mc:Fallback>
        </mc:AlternateContent>
      </w:r>
      <w:r>
        <w:rPr>
          <w:rFonts w:ascii="Arial" w:hAnsi="Arial" w:cs="Arial"/>
          <w:b/>
          <w:noProof/>
          <w:u w:val="single"/>
          <w:lang w:val="en-US"/>
        </w:rPr>
        <w:drawing>
          <wp:anchor distT="0" distB="0" distL="114300" distR="114300" simplePos="0" relativeHeight="251672064" behindDoc="0" locked="0" layoutInCell="1" allowOverlap="1" wp14:anchorId="51D18489" wp14:editId="093BEC59">
            <wp:simplePos x="0" y="0"/>
            <wp:positionH relativeFrom="margin">
              <wp:posOffset>-66675</wp:posOffset>
            </wp:positionH>
            <wp:positionV relativeFrom="paragraph">
              <wp:posOffset>-5715</wp:posOffset>
            </wp:positionV>
            <wp:extent cx="1469390" cy="1835805"/>
            <wp:effectExtent l="0" t="0" r="0" b="0"/>
            <wp:wrapNone/>
            <wp:docPr id="1073741830" name="Picture 107374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0" name="LSC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9390" cy="1835805"/>
                    </a:xfrm>
                    <a:prstGeom prst="rect">
                      <a:avLst/>
                    </a:prstGeom>
                  </pic:spPr>
                </pic:pic>
              </a:graphicData>
            </a:graphic>
            <wp14:sizeRelH relativeFrom="margin">
              <wp14:pctWidth>0</wp14:pctWidth>
            </wp14:sizeRelH>
            <wp14:sizeRelV relativeFrom="margin">
              <wp14:pctHeight>0</wp14:pctHeight>
            </wp14:sizeRelV>
          </wp:anchor>
        </w:drawing>
      </w:r>
      <w:r w:rsidR="00A75E22">
        <w:rPr>
          <w:rFonts w:ascii="Arial" w:hAnsi="Arial" w:cs="Arial"/>
          <w:b/>
          <w:noProof/>
          <w:u w:val="single"/>
          <w:lang w:val="en-US"/>
        </w:rPr>
        <w:drawing>
          <wp:anchor distT="0" distB="0" distL="114300" distR="114300" simplePos="0" relativeHeight="251658268" behindDoc="0" locked="0" layoutInCell="1" allowOverlap="1" wp14:anchorId="516E57C4" wp14:editId="192DBE95">
            <wp:simplePos x="0" y="0"/>
            <wp:positionH relativeFrom="margin">
              <wp:posOffset>2973705</wp:posOffset>
            </wp:positionH>
            <wp:positionV relativeFrom="paragraph">
              <wp:posOffset>5327015</wp:posOffset>
            </wp:positionV>
            <wp:extent cx="3348459" cy="3120802"/>
            <wp:effectExtent l="76200" t="209550" r="23495" b="213360"/>
            <wp:wrapNone/>
            <wp:docPr id="1073741832" name="Picture 107374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2" name="LSCB no text - outline only colour.png"/>
                    <pic:cNvPicPr/>
                  </pic:nvPicPr>
                  <pic:blipFill>
                    <a:blip r:embed="rId12">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348459" cy="3120802"/>
                    </a:xfrm>
                    <a:prstGeom prst="rect">
                      <a:avLst/>
                    </a:prstGeom>
                    <a:effectLst>
                      <a:glow rad="228600">
                        <a:srgbClr val="00A7E6">
                          <a:alpha val="40000"/>
                        </a:srgbClr>
                      </a:glow>
                    </a:effectLst>
                  </pic:spPr>
                </pic:pic>
              </a:graphicData>
            </a:graphic>
            <wp14:sizeRelH relativeFrom="margin">
              <wp14:pctWidth>0</wp14:pctWidth>
            </wp14:sizeRelH>
            <wp14:sizeRelV relativeFrom="margin">
              <wp14:pctHeight>0</wp14:pctHeight>
            </wp14:sizeRelV>
          </wp:anchor>
        </w:drawing>
      </w:r>
      <w:r w:rsidR="00AA7EFD">
        <w:rPr>
          <w:rFonts w:asciiTheme="majorHAnsi" w:eastAsia="Arial" w:hAnsiTheme="majorHAnsi" w:cs="Arial"/>
          <w:b/>
          <w:sz w:val="28"/>
          <w:szCs w:val="28"/>
        </w:rPr>
        <w:br w:type="page"/>
      </w:r>
    </w:p>
    <w:p w14:paraId="4218F125" w14:textId="73F7493B" w:rsidR="00AA7EFD" w:rsidRDefault="00570968" w:rsidP="00570968">
      <w:pPr>
        <w:spacing w:line="240" w:lineRule="auto"/>
        <w:rPr>
          <w:rFonts w:asciiTheme="majorHAnsi" w:eastAsia="Arial" w:hAnsiTheme="majorHAnsi" w:cs="Arial"/>
          <w:b/>
          <w:sz w:val="28"/>
          <w:szCs w:val="28"/>
        </w:rPr>
      </w:pPr>
      <w:r w:rsidRPr="004E028D">
        <w:rPr>
          <w:noProof/>
          <w:sz w:val="36"/>
          <w:szCs w:val="36"/>
        </w:rPr>
        <w:lastRenderedPageBreak/>
        <w:drawing>
          <wp:inline distT="0" distB="0" distL="0" distR="0" wp14:anchorId="70C163C0" wp14:editId="65E47A7D">
            <wp:extent cx="1658620" cy="570230"/>
            <wp:effectExtent l="0" t="0" r="0" b="1270"/>
            <wp:docPr id="41" name="Picture 41" descr="A logo with yellow and blue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logo with yellow and blue ray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8620" cy="570230"/>
                    </a:xfrm>
                    <a:prstGeom prst="rect">
                      <a:avLst/>
                    </a:prstGeom>
                    <a:noFill/>
                    <a:ln>
                      <a:noFill/>
                    </a:ln>
                  </pic:spPr>
                </pic:pic>
              </a:graphicData>
            </a:graphic>
          </wp:inline>
        </w:drawing>
      </w:r>
      <w:r w:rsidR="00673D5C">
        <w:rPr>
          <w:rFonts w:ascii="Myriad Pro" w:hAnsi="Myriad Pro"/>
          <w:b/>
          <w:noProof/>
          <w:color w:val="7F7F7F" w:themeColor="text1" w:themeTint="80"/>
          <w:sz w:val="88"/>
          <w:szCs w:val="88"/>
        </w:rPr>
        <w:drawing>
          <wp:anchor distT="0" distB="0" distL="114300" distR="114300" simplePos="0" relativeHeight="251675136" behindDoc="1" locked="0" layoutInCell="1" allowOverlap="1" wp14:anchorId="221CAE33" wp14:editId="1A9094E3">
            <wp:simplePos x="0" y="0"/>
            <wp:positionH relativeFrom="column">
              <wp:posOffset>4552315</wp:posOffset>
            </wp:positionH>
            <wp:positionV relativeFrom="paragraph">
              <wp:posOffset>0</wp:posOffset>
            </wp:positionV>
            <wp:extent cx="993140" cy="1239520"/>
            <wp:effectExtent l="0" t="0" r="0" b="0"/>
            <wp:wrapTight wrapText="bothSides">
              <wp:wrapPolygon edited="0">
                <wp:start x="0" y="0"/>
                <wp:lineTo x="0" y="21246"/>
                <wp:lineTo x="21130" y="21246"/>
                <wp:lineTo x="21130"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SCB.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3140" cy="1239520"/>
                    </a:xfrm>
                    <a:prstGeom prst="rect">
                      <a:avLst/>
                    </a:prstGeom>
                  </pic:spPr>
                </pic:pic>
              </a:graphicData>
            </a:graphic>
            <wp14:sizeRelH relativeFrom="page">
              <wp14:pctWidth>0</wp14:pctWidth>
            </wp14:sizeRelH>
            <wp14:sizeRelV relativeFrom="page">
              <wp14:pctHeight>0</wp14:pctHeight>
            </wp14:sizeRelV>
          </wp:anchor>
        </w:drawing>
      </w:r>
    </w:p>
    <w:p w14:paraId="16006BE9" w14:textId="21C8221E" w:rsidR="00AA7EFD" w:rsidRDefault="00AA7EFD" w:rsidP="0080462B">
      <w:pPr>
        <w:spacing w:line="240" w:lineRule="auto"/>
        <w:jc w:val="center"/>
        <w:rPr>
          <w:rFonts w:asciiTheme="majorHAnsi" w:eastAsia="Arial" w:hAnsiTheme="majorHAnsi" w:cs="Arial"/>
          <w:b/>
          <w:sz w:val="28"/>
          <w:szCs w:val="28"/>
        </w:rPr>
      </w:pPr>
    </w:p>
    <w:p w14:paraId="7977E529" w14:textId="4F0E1474" w:rsidR="00AA7EFD" w:rsidRDefault="00570968" w:rsidP="0080462B">
      <w:pPr>
        <w:spacing w:line="240" w:lineRule="auto"/>
        <w:jc w:val="center"/>
        <w:rPr>
          <w:rFonts w:asciiTheme="majorHAnsi" w:eastAsia="Arial" w:hAnsiTheme="majorHAnsi" w:cs="Arial"/>
          <w:b/>
          <w:sz w:val="28"/>
          <w:szCs w:val="28"/>
        </w:rPr>
      </w:pPr>
      <w:r>
        <w:rPr>
          <w:noProof/>
        </w:rPr>
        <mc:AlternateContent>
          <mc:Choice Requires="wps">
            <w:drawing>
              <wp:anchor distT="0" distB="0" distL="114300" distR="114300" simplePos="0" relativeHeight="251658263" behindDoc="0" locked="0" layoutInCell="1" allowOverlap="1" wp14:anchorId="3AFFC9BD" wp14:editId="76B0C6CE">
                <wp:simplePos x="0" y="0"/>
                <wp:positionH relativeFrom="margin">
                  <wp:posOffset>-635</wp:posOffset>
                </wp:positionH>
                <wp:positionV relativeFrom="paragraph">
                  <wp:posOffset>346075</wp:posOffset>
                </wp:positionV>
                <wp:extent cx="5981700" cy="7586663"/>
                <wp:effectExtent l="0" t="0" r="0" b="0"/>
                <wp:wrapNone/>
                <wp:docPr id="37" name="Text Box 37"/>
                <wp:cNvGraphicFramePr/>
                <a:graphic xmlns:a="http://schemas.openxmlformats.org/drawingml/2006/main">
                  <a:graphicData uri="http://schemas.microsoft.com/office/word/2010/wordprocessingShape">
                    <wps:wsp>
                      <wps:cNvSpPr txBox="1"/>
                      <wps:spPr>
                        <a:xfrm>
                          <a:off x="0" y="0"/>
                          <a:ext cx="5981700" cy="758666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txbx>
                        <w:txbxContent>
                          <w:p w14:paraId="52E2D052" w14:textId="55A7FA13" w:rsidR="004752EF" w:rsidRPr="00570968" w:rsidRDefault="00CF42CF" w:rsidP="00AA7EFD">
                            <w:pPr>
                              <w:ind w:left="-142"/>
                              <w:rPr>
                                <w:rFonts w:ascii="Myriad Pro" w:hAnsi="Myriad Pro"/>
                                <w:b/>
                                <w:color w:val="595959" w:themeColor="text1" w:themeTint="A6"/>
                                <w:sz w:val="48"/>
                                <w:szCs w:val="48"/>
                              </w:rPr>
                            </w:pPr>
                            <w:r w:rsidRPr="00570968">
                              <w:rPr>
                                <w:rFonts w:ascii="Myriad Pro" w:hAnsi="Myriad Pro"/>
                                <w:b/>
                                <w:color w:val="289500"/>
                                <w:sz w:val="48"/>
                                <w:szCs w:val="48"/>
                              </w:rPr>
                              <w:t xml:space="preserve">Safeguarding and </w:t>
                            </w:r>
                            <w:r w:rsidR="004752EF" w:rsidRPr="00570968">
                              <w:rPr>
                                <w:rFonts w:ascii="Myriad Pro" w:hAnsi="Myriad Pro"/>
                                <w:b/>
                                <w:color w:val="289500"/>
                                <w:sz w:val="48"/>
                                <w:szCs w:val="48"/>
                              </w:rPr>
                              <w:t>Child Protection Policy for</w:t>
                            </w:r>
                            <w:r w:rsidR="004752EF" w:rsidRPr="00570968">
                              <w:rPr>
                                <w:rFonts w:ascii="Myriad Pro" w:hAnsi="Myriad Pro"/>
                                <w:b/>
                                <w:color w:val="62D511"/>
                                <w:sz w:val="48"/>
                                <w:szCs w:val="48"/>
                              </w:rPr>
                              <w:t xml:space="preserve"> </w:t>
                            </w:r>
                            <w:r w:rsidR="004752EF" w:rsidRPr="00570968">
                              <w:rPr>
                                <w:rFonts w:ascii="Myriad Pro" w:hAnsi="Myriad Pro"/>
                                <w:b/>
                                <w:sz w:val="48"/>
                                <w:szCs w:val="48"/>
                              </w:rPr>
                              <w:br/>
                            </w:r>
                            <w:r w:rsidR="00570968">
                              <w:rPr>
                                <w:rFonts w:ascii="Myriad Pro" w:hAnsi="Myriad Pro"/>
                                <w:b/>
                                <w:color w:val="595959" w:themeColor="text1" w:themeTint="A6"/>
                                <w:sz w:val="48"/>
                                <w:szCs w:val="48"/>
                              </w:rPr>
                              <w:t>Dryden and Hill Top Learning Federation</w:t>
                            </w:r>
                            <w:r w:rsidR="004752EF" w:rsidRPr="00570968">
                              <w:rPr>
                                <w:rFonts w:ascii="Myriad Pro" w:hAnsi="Myriad Pro"/>
                                <w:b/>
                                <w:color w:val="595959" w:themeColor="text1" w:themeTint="A6"/>
                                <w:sz w:val="48"/>
                                <w:szCs w:val="48"/>
                              </w:rPr>
                              <w:t xml:space="preserve"> </w:t>
                            </w:r>
                          </w:p>
                          <w:p w14:paraId="625EB4FA" w14:textId="5FF85F1D" w:rsidR="004752EF" w:rsidRPr="00882A6A" w:rsidRDefault="004752EF" w:rsidP="00AA7EFD">
                            <w:pPr>
                              <w:tabs>
                                <w:tab w:val="left" w:pos="4536"/>
                              </w:tabs>
                              <w:ind w:left="-142"/>
                              <w:rPr>
                                <w:rFonts w:ascii="Myriad Pro" w:hAnsi="Myriad Pro"/>
                                <w:sz w:val="24"/>
                                <w:szCs w:val="24"/>
                              </w:rPr>
                            </w:pPr>
                            <w:r w:rsidRPr="0067002A">
                              <w:rPr>
                                <w:rFonts w:ascii="Myriad Pro" w:hAnsi="Myriad Pro"/>
                                <w:b/>
                                <w:sz w:val="24"/>
                                <w:szCs w:val="24"/>
                              </w:rPr>
                              <w:t>Reviewed by and Date:</w:t>
                            </w:r>
                            <w:r>
                              <w:rPr>
                                <w:rFonts w:ascii="Myriad Pro" w:hAnsi="Myriad Pro"/>
                                <w:b/>
                                <w:sz w:val="24"/>
                                <w:szCs w:val="24"/>
                              </w:rPr>
                              <w:tab/>
                            </w:r>
                            <w:r w:rsidR="00570968">
                              <w:rPr>
                                <w:rFonts w:ascii="Myriad Pro" w:hAnsi="Myriad Pro"/>
                                <w:sz w:val="24"/>
                                <w:szCs w:val="24"/>
                              </w:rPr>
                              <w:t>Elizabeth Johnson/Anita Bell 18</w:t>
                            </w:r>
                            <w:r w:rsidR="00570968" w:rsidRPr="00570968">
                              <w:rPr>
                                <w:rFonts w:ascii="Myriad Pro" w:hAnsi="Myriad Pro"/>
                                <w:sz w:val="24"/>
                                <w:szCs w:val="24"/>
                                <w:vertAlign w:val="superscript"/>
                              </w:rPr>
                              <w:t>th</w:t>
                            </w:r>
                            <w:r w:rsidR="00570968">
                              <w:rPr>
                                <w:rFonts w:ascii="Myriad Pro" w:hAnsi="Myriad Pro"/>
                                <w:sz w:val="24"/>
                                <w:szCs w:val="24"/>
                              </w:rPr>
                              <w:t xml:space="preserve"> July 2024</w:t>
                            </w:r>
                            <w:r w:rsidRPr="00882A6A">
                              <w:rPr>
                                <w:rFonts w:ascii="Myriad Pro" w:hAnsi="Myriad Pro"/>
                                <w:sz w:val="24"/>
                                <w:szCs w:val="24"/>
                              </w:rPr>
                              <w:t xml:space="preserve"> </w:t>
                            </w:r>
                          </w:p>
                          <w:p w14:paraId="6651B6D5" w14:textId="68954AEE" w:rsidR="004752EF" w:rsidRPr="00882A6A" w:rsidRDefault="004752EF" w:rsidP="00AA7EFD">
                            <w:pPr>
                              <w:tabs>
                                <w:tab w:val="left" w:pos="4536"/>
                              </w:tabs>
                              <w:ind w:left="-142"/>
                              <w:rPr>
                                <w:rFonts w:ascii="Myriad Pro" w:hAnsi="Myriad Pro"/>
                                <w:sz w:val="24"/>
                                <w:szCs w:val="24"/>
                              </w:rPr>
                            </w:pPr>
                            <w:r>
                              <w:rPr>
                                <w:rFonts w:ascii="Myriad Pro" w:hAnsi="Myriad Pro"/>
                                <w:b/>
                                <w:sz w:val="24"/>
                                <w:szCs w:val="24"/>
                              </w:rPr>
                              <w:t>Head T</w:t>
                            </w:r>
                            <w:r w:rsidRPr="002F000F">
                              <w:rPr>
                                <w:rFonts w:ascii="Myriad Pro" w:hAnsi="Myriad Pro"/>
                                <w:b/>
                                <w:sz w:val="24"/>
                                <w:szCs w:val="24"/>
                              </w:rPr>
                              <w:t>eacher</w:t>
                            </w:r>
                            <w:r>
                              <w:rPr>
                                <w:rFonts w:ascii="Myriad Pro" w:hAnsi="Myriad Pro"/>
                                <w:b/>
                                <w:sz w:val="24"/>
                                <w:szCs w:val="24"/>
                              </w:rPr>
                              <w:t>:</w:t>
                            </w:r>
                            <w:r>
                              <w:rPr>
                                <w:rFonts w:ascii="Myriad Pro" w:hAnsi="Myriad Pro"/>
                                <w:sz w:val="24"/>
                                <w:szCs w:val="24"/>
                              </w:rPr>
                              <w:tab/>
                            </w:r>
                            <w:r w:rsidR="00570968">
                              <w:rPr>
                                <w:rFonts w:ascii="Myriad Pro" w:hAnsi="Myriad Pro"/>
                                <w:sz w:val="24"/>
                                <w:szCs w:val="24"/>
                              </w:rPr>
                              <w:t>Elizabeth Johnson/Anita Bell</w:t>
                            </w:r>
                            <w:r w:rsidRPr="00882A6A">
                              <w:rPr>
                                <w:rFonts w:ascii="Myriad Pro" w:hAnsi="Myriad Pro"/>
                                <w:sz w:val="24"/>
                                <w:szCs w:val="24"/>
                              </w:rPr>
                              <w:t xml:space="preserve"> </w:t>
                            </w:r>
                          </w:p>
                          <w:p w14:paraId="7DA2384E" w14:textId="77777777" w:rsidR="00570968" w:rsidRDefault="004752EF" w:rsidP="00AA7EFD">
                            <w:pPr>
                              <w:tabs>
                                <w:tab w:val="left" w:pos="4536"/>
                              </w:tabs>
                              <w:ind w:left="-142"/>
                              <w:rPr>
                                <w:rFonts w:ascii="Myriad Pro" w:hAnsi="Myriad Pro"/>
                                <w:sz w:val="24"/>
                                <w:szCs w:val="24"/>
                              </w:rPr>
                            </w:pPr>
                            <w:r w:rsidRPr="002F000F">
                              <w:rPr>
                                <w:rFonts w:ascii="Myriad Pro" w:hAnsi="Myriad Pro"/>
                                <w:b/>
                                <w:sz w:val="24"/>
                                <w:szCs w:val="24"/>
                              </w:rPr>
                              <w:t>Designated Safeguarding Lead (DSL)</w:t>
                            </w:r>
                            <w:r>
                              <w:rPr>
                                <w:rFonts w:ascii="Myriad Pro" w:hAnsi="Myriad Pro"/>
                                <w:b/>
                                <w:sz w:val="24"/>
                                <w:szCs w:val="24"/>
                              </w:rPr>
                              <w:t>:</w:t>
                            </w:r>
                            <w:r>
                              <w:rPr>
                                <w:rFonts w:ascii="Myriad Pro" w:hAnsi="Myriad Pro"/>
                                <w:sz w:val="24"/>
                                <w:szCs w:val="24"/>
                              </w:rPr>
                              <w:tab/>
                            </w:r>
                            <w:r w:rsidR="00570968">
                              <w:rPr>
                                <w:rFonts w:ascii="Myriad Pro" w:hAnsi="Myriad Pro"/>
                                <w:sz w:val="24"/>
                                <w:szCs w:val="24"/>
                              </w:rPr>
                              <w:t>Dryden School Elizabeth Johnson</w:t>
                            </w:r>
                          </w:p>
                          <w:p w14:paraId="67DFE550" w14:textId="4BF9D74C" w:rsidR="004752EF" w:rsidRPr="00570968" w:rsidRDefault="00570968" w:rsidP="00AA7EFD">
                            <w:pPr>
                              <w:tabs>
                                <w:tab w:val="left" w:pos="4536"/>
                              </w:tabs>
                              <w:ind w:left="-142"/>
                              <w:rPr>
                                <w:rFonts w:ascii="Myriad Pro" w:hAnsi="Myriad Pro"/>
                                <w:bCs/>
                                <w:sz w:val="24"/>
                                <w:szCs w:val="24"/>
                              </w:rPr>
                            </w:pPr>
                            <w:r>
                              <w:rPr>
                                <w:rFonts w:ascii="Myriad Pro" w:hAnsi="Myriad Pro"/>
                                <w:b/>
                                <w:sz w:val="24"/>
                                <w:szCs w:val="24"/>
                              </w:rPr>
                              <w:tab/>
                            </w:r>
                            <w:r w:rsidRPr="00570968">
                              <w:rPr>
                                <w:rFonts w:ascii="Myriad Pro" w:hAnsi="Myriad Pro"/>
                                <w:bCs/>
                                <w:sz w:val="24"/>
                                <w:szCs w:val="24"/>
                              </w:rPr>
                              <w:t>Hill Top School Anita Bell</w:t>
                            </w:r>
                            <w:r w:rsidR="004752EF" w:rsidRPr="00570968">
                              <w:rPr>
                                <w:rFonts w:ascii="Myriad Pro" w:hAnsi="Myriad Pro"/>
                                <w:bCs/>
                                <w:sz w:val="24"/>
                                <w:szCs w:val="24"/>
                              </w:rPr>
                              <w:t xml:space="preserve">   </w:t>
                            </w:r>
                          </w:p>
                          <w:p w14:paraId="62C1743B" w14:textId="77777777" w:rsidR="00570968" w:rsidRDefault="004752EF" w:rsidP="00AA7EFD">
                            <w:pPr>
                              <w:tabs>
                                <w:tab w:val="left" w:pos="4536"/>
                              </w:tabs>
                              <w:ind w:left="-142"/>
                              <w:rPr>
                                <w:rFonts w:ascii="Myriad Pro" w:hAnsi="Myriad Pro"/>
                                <w:sz w:val="24"/>
                                <w:szCs w:val="24"/>
                              </w:rPr>
                            </w:pPr>
                            <w:r>
                              <w:rPr>
                                <w:rFonts w:ascii="Myriad Pro" w:hAnsi="Myriad Pro"/>
                                <w:b/>
                                <w:sz w:val="24"/>
                                <w:szCs w:val="24"/>
                              </w:rPr>
                              <w:t xml:space="preserve">Deputy </w:t>
                            </w:r>
                            <w:r w:rsidRPr="002F000F">
                              <w:rPr>
                                <w:rFonts w:ascii="Myriad Pro" w:hAnsi="Myriad Pro"/>
                                <w:b/>
                                <w:sz w:val="24"/>
                                <w:szCs w:val="24"/>
                              </w:rPr>
                              <w:t>(DSL)</w:t>
                            </w:r>
                            <w:r>
                              <w:rPr>
                                <w:rFonts w:ascii="Myriad Pro" w:hAnsi="Myriad Pro"/>
                                <w:b/>
                                <w:sz w:val="24"/>
                                <w:szCs w:val="24"/>
                              </w:rPr>
                              <w:t>:</w:t>
                            </w:r>
                            <w:r>
                              <w:rPr>
                                <w:rFonts w:ascii="Myriad Pro" w:hAnsi="Myriad Pro"/>
                                <w:b/>
                                <w:sz w:val="24"/>
                                <w:szCs w:val="24"/>
                              </w:rPr>
                              <w:tab/>
                            </w:r>
                            <w:r w:rsidR="00570968">
                              <w:rPr>
                                <w:rFonts w:ascii="Myriad Pro" w:hAnsi="Myriad Pro"/>
                                <w:sz w:val="24"/>
                                <w:szCs w:val="24"/>
                              </w:rPr>
                              <w:t>Dryden School Claire Lapworth</w:t>
                            </w:r>
                          </w:p>
                          <w:p w14:paraId="136D2966" w14:textId="0FE9DA78" w:rsidR="004752EF" w:rsidRPr="00570968" w:rsidRDefault="00570968" w:rsidP="00AA7EFD">
                            <w:pPr>
                              <w:tabs>
                                <w:tab w:val="left" w:pos="4536"/>
                              </w:tabs>
                              <w:ind w:left="-142"/>
                              <w:rPr>
                                <w:rFonts w:ascii="Myriad Pro" w:hAnsi="Myriad Pro"/>
                                <w:bCs/>
                                <w:sz w:val="24"/>
                                <w:szCs w:val="24"/>
                              </w:rPr>
                            </w:pPr>
                            <w:r>
                              <w:rPr>
                                <w:rFonts w:ascii="Myriad Pro" w:hAnsi="Myriad Pro"/>
                                <w:b/>
                                <w:sz w:val="24"/>
                                <w:szCs w:val="24"/>
                              </w:rPr>
                              <w:tab/>
                            </w:r>
                            <w:r w:rsidRPr="00570968">
                              <w:rPr>
                                <w:rFonts w:ascii="Myriad Pro" w:hAnsi="Myriad Pro"/>
                                <w:bCs/>
                                <w:sz w:val="24"/>
                                <w:szCs w:val="24"/>
                              </w:rPr>
                              <w:t>Hill Top School Lucy Cameron</w:t>
                            </w:r>
                            <w:r w:rsidR="004752EF" w:rsidRPr="00570968">
                              <w:rPr>
                                <w:rFonts w:ascii="Myriad Pro" w:hAnsi="Myriad Pro"/>
                                <w:bCs/>
                                <w:sz w:val="24"/>
                                <w:szCs w:val="24"/>
                              </w:rPr>
                              <w:tab/>
                            </w:r>
                          </w:p>
                          <w:p w14:paraId="5DD9E0C8" w14:textId="7F280119" w:rsidR="004752EF" w:rsidRPr="00882A6A" w:rsidRDefault="004752EF" w:rsidP="00AA7EFD">
                            <w:pPr>
                              <w:tabs>
                                <w:tab w:val="left" w:pos="4536"/>
                              </w:tabs>
                              <w:ind w:left="-142"/>
                              <w:rPr>
                                <w:rFonts w:ascii="Myriad Pro" w:hAnsi="Myriad Pro"/>
                                <w:sz w:val="24"/>
                                <w:szCs w:val="24"/>
                              </w:rPr>
                            </w:pPr>
                            <w:r w:rsidRPr="002F000F">
                              <w:rPr>
                                <w:rFonts w:ascii="Myriad Pro" w:hAnsi="Myriad Pro"/>
                                <w:b/>
                                <w:sz w:val="24"/>
                                <w:szCs w:val="24"/>
                              </w:rPr>
                              <w:t>Designated Governor for Child Protection</w:t>
                            </w:r>
                            <w:r>
                              <w:rPr>
                                <w:rFonts w:ascii="Myriad Pro" w:hAnsi="Myriad Pro"/>
                                <w:b/>
                                <w:sz w:val="24"/>
                                <w:szCs w:val="24"/>
                              </w:rPr>
                              <w:t>:</w:t>
                            </w:r>
                            <w:r>
                              <w:rPr>
                                <w:rFonts w:ascii="Myriad Pro" w:hAnsi="Myriad Pro"/>
                                <w:sz w:val="24"/>
                                <w:szCs w:val="24"/>
                              </w:rPr>
                              <w:tab/>
                            </w:r>
                            <w:r w:rsidR="00570968">
                              <w:rPr>
                                <w:rFonts w:ascii="Myriad Pro" w:hAnsi="Myriad Pro"/>
                                <w:sz w:val="24"/>
                                <w:szCs w:val="24"/>
                              </w:rPr>
                              <w:t>Trevor Wood</w:t>
                            </w:r>
                            <w:r w:rsidRPr="00882A6A">
                              <w:rPr>
                                <w:rFonts w:ascii="Myriad Pro" w:hAnsi="Myriad Pro"/>
                                <w:sz w:val="24"/>
                                <w:szCs w:val="24"/>
                              </w:rPr>
                              <w:t xml:space="preserve">   </w:t>
                            </w:r>
                          </w:p>
                          <w:p w14:paraId="0A913160" w14:textId="1C0FABF5" w:rsidR="004752EF" w:rsidRDefault="004752EF" w:rsidP="00AA7EFD">
                            <w:pPr>
                              <w:tabs>
                                <w:tab w:val="left" w:pos="4536"/>
                              </w:tabs>
                              <w:ind w:left="-142"/>
                              <w:rPr>
                                <w:rFonts w:ascii="Myriad Pro" w:hAnsi="Myriad Pro"/>
                                <w:sz w:val="24"/>
                                <w:szCs w:val="24"/>
                              </w:rPr>
                            </w:pPr>
                            <w:r w:rsidRPr="002F000F">
                              <w:rPr>
                                <w:rFonts w:ascii="Myriad Pro" w:hAnsi="Myriad Pro"/>
                                <w:b/>
                                <w:sz w:val="24"/>
                                <w:szCs w:val="24"/>
                              </w:rPr>
                              <w:t>Chair of Governors</w:t>
                            </w:r>
                            <w:r>
                              <w:rPr>
                                <w:rFonts w:ascii="Myriad Pro" w:hAnsi="Myriad Pro"/>
                                <w:b/>
                                <w:sz w:val="24"/>
                                <w:szCs w:val="24"/>
                              </w:rPr>
                              <w:t>:</w:t>
                            </w:r>
                            <w:r>
                              <w:rPr>
                                <w:rFonts w:ascii="Myriad Pro" w:hAnsi="Myriad Pro"/>
                                <w:sz w:val="24"/>
                                <w:szCs w:val="24"/>
                              </w:rPr>
                              <w:tab/>
                            </w:r>
                            <w:r w:rsidR="00570968">
                              <w:rPr>
                                <w:rFonts w:ascii="Myriad Pro" w:hAnsi="Myriad Pro"/>
                                <w:sz w:val="24"/>
                                <w:szCs w:val="24"/>
                              </w:rPr>
                              <w:t>Sharon Redhead</w:t>
                            </w:r>
                            <w:r w:rsidRPr="00882A6A">
                              <w:rPr>
                                <w:rFonts w:ascii="Myriad Pro" w:hAnsi="Myriad Pro"/>
                                <w:sz w:val="24"/>
                                <w:szCs w:val="24"/>
                              </w:rPr>
                              <w:t xml:space="preserve"> </w:t>
                            </w:r>
                          </w:p>
                          <w:p w14:paraId="7F1FE5BF" w14:textId="77777777" w:rsidR="004752EF" w:rsidRPr="00882A6A" w:rsidRDefault="004752EF" w:rsidP="00AA7EFD">
                            <w:pPr>
                              <w:tabs>
                                <w:tab w:val="left" w:pos="4536"/>
                                <w:tab w:val="left" w:pos="4962"/>
                              </w:tabs>
                              <w:ind w:left="-142"/>
                              <w:rPr>
                                <w:rFonts w:ascii="Myriad Pro" w:hAnsi="Myriad Pro"/>
                                <w:sz w:val="24"/>
                                <w:szCs w:val="24"/>
                              </w:rPr>
                            </w:pPr>
                          </w:p>
                          <w:p w14:paraId="05BDC13C" w14:textId="77777777" w:rsidR="004752EF" w:rsidRPr="00215DED" w:rsidRDefault="004752EF" w:rsidP="00AA7EFD">
                            <w:pPr>
                              <w:tabs>
                                <w:tab w:val="left" w:pos="4253"/>
                                <w:tab w:val="left" w:pos="4536"/>
                                <w:tab w:val="left" w:pos="6663"/>
                              </w:tabs>
                              <w:ind w:left="-142"/>
                              <w:jc w:val="both"/>
                              <w:rPr>
                                <w:rFonts w:ascii="Myriad Pro" w:hAnsi="Myriad Pro"/>
                                <w:b/>
                                <w:color w:val="71D813"/>
                                <w:sz w:val="36"/>
                                <w:szCs w:val="36"/>
                              </w:rPr>
                            </w:pPr>
                            <w:r w:rsidRPr="00EA3B5E">
                              <w:rPr>
                                <w:rFonts w:ascii="Myriad Pro" w:hAnsi="Myriad Pro"/>
                                <w:b/>
                                <w:color w:val="289500"/>
                                <w:sz w:val="36"/>
                                <w:szCs w:val="36"/>
                              </w:rPr>
                              <w:t>Contact Information</w:t>
                            </w:r>
                            <w:r w:rsidRPr="00215DED">
                              <w:rPr>
                                <w:rFonts w:ascii="Myriad Pro" w:hAnsi="Myriad Pro"/>
                                <w:b/>
                                <w:color w:val="71D813"/>
                                <w:sz w:val="36"/>
                                <w:szCs w:val="36"/>
                              </w:rPr>
                              <w:tab/>
                            </w:r>
                          </w:p>
                          <w:p w14:paraId="1C8BA6C3" w14:textId="370C35CF" w:rsidR="00570968" w:rsidRDefault="004752EF" w:rsidP="00AA7EFD">
                            <w:pPr>
                              <w:tabs>
                                <w:tab w:val="left" w:pos="4536"/>
                                <w:tab w:val="left" w:pos="6663"/>
                              </w:tabs>
                              <w:ind w:left="-142"/>
                              <w:rPr>
                                <w:rFonts w:ascii="Myriad Pro" w:hAnsi="Myriad Pro"/>
                              </w:rPr>
                            </w:pPr>
                            <w:r w:rsidRPr="002F000F">
                              <w:rPr>
                                <w:rFonts w:ascii="Myriad Pro" w:hAnsi="Myriad Pro"/>
                                <w:b/>
                              </w:rPr>
                              <w:t>School telephone number</w:t>
                            </w:r>
                            <w:r>
                              <w:rPr>
                                <w:rFonts w:ascii="Myriad Pro" w:hAnsi="Myriad Pro"/>
                                <w:b/>
                              </w:rPr>
                              <w:t xml:space="preserve">:  </w:t>
                            </w:r>
                            <w:r>
                              <w:rPr>
                                <w:rFonts w:ascii="Myriad Pro" w:hAnsi="Myriad Pro"/>
                                <w:b/>
                              </w:rPr>
                              <w:br/>
                            </w:r>
                            <w:r w:rsidR="00570968">
                              <w:rPr>
                                <w:rFonts w:ascii="Myriad Pro" w:hAnsi="Myriad Pro"/>
                              </w:rPr>
                              <w:t>Dryden School 0191 4203811</w:t>
                            </w:r>
                          </w:p>
                          <w:p w14:paraId="5BAABD30" w14:textId="493EBF18" w:rsidR="004752EF" w:rsidRPr="00570968" w:rsidRDefault="00570968" w:rsidP="00AA7EFD">
                            <w:pPr>
                              <w:tabs>
                                <w:tab w:val="left" w:pos="4536"/>
                                <w:tab w:val="left" w:pos="6663"/>
                              </w:tabs>
                              <w:ind w:left="-142"/>
                              <w:rPr>
                                <w:rFonts w:ascii="Myriad Pro" w:hAnsi="Myriad Pro"/>
                                <w:bCs/>
                              </w:rPr>
                            </w:pPr>
                            <w:r w:rsidRPr="00570968">
                              <w:rPr>
                                <w:rFonts w:ascii="Myriad Pro" w:hAnsi="Myriad Pro"/>
                                <w:bCs/>
                              </w:rPr>
                              <w:t>Hill Top School 0191 4692462</w:t>
                            </w:r>
                            <w:r w:rsidR="004752EF" w:rsidRPr="00570968">
                              <w:rPr>
                                <w:rFonts w:ascii="Myriad Pro" w:hAnsi="Myriad Pro"/>
                                <w:bCs/>
                              </w:rPr>
                              <w:tab/>
                            </w:r>
                          </w:p>
                          <w:p w14:paraId="4AC1C104" w14:textId="5501D022" w:rsidR="00570968" w:rsidRDefault="004752EF" w:rsidP="00AA7EFD">
                            <w:pPr>
                              <w:tabs>
                                <w:tab w:val="left" w:pos="4536"/>
                                <w:tab w:val="left" w:pos="6663"/>
                              </w:tabs>
                              <w:ind w:left="-142"/>
                              <w:rPr>
                                <w:rFonts w:ascii="Myriad Pro" w:hAnsi="Myriad Pro"/>
                              </w:rPr>
                            </w:pPr>
                            <w:r w:rsidRPr="002F000F">
                              <w:rPr>
                                <w:rFonts w:ascii="Myriad Pro" w:hAnsi="Myriad Pro"/>
                                <w:b/>
                              </w:rPr>
                              <w:t>School email address</w:t>
                            </w:r>
                            <w:r>
                              <w:rPr>
                                <w:rFonts w:ascii="Myriad Pro" w:hAnsi="Myriad Pro"/>
                                <w:b/>
                              </w:rPr>
                              <w:t xml:space="preserve">:  </w:t>
                            </w:r>
                            <w:r>
                              <w:rPr>
                                <w:rFonts w:ascii="Myriad Pro" w:hAnsi="Myriad Pro"/>
                                <w:b/>
                              </w:rPr>
                              <w:br/>
                            </w:r>
                            <w:r w:rsidR="00570968">
                              <w:rPr>
                                <w:rFonts w:ascii="Myriad Pro" w:hAnsi="Myriad Pro"/>
                              </w:rPr>
                              <w:t xml:space="preserve">Dryden School </w:t>
                            </w:r>
                            <w:hyperlink r:id="rId16" w:history="1">
                              <w:r w:rsidR="00570968" w:rsidRPr="0016291D">
                                <w:rPr>
                                  <w:rStyle w:val="Hyperlink"/>
                                  <w:rFonts w:ascii="Myriad Pro" w:hAnsi="Myriad Pro"/>
                                </w:rPr>
                                <w:t>drydenschool@gateshead.gov.uk</w:t>
                              </w:r>
                            </w:hyperlink>
                          </w:p>
                          <w:p w14:paraId="4028C297" w14:textId="7475753F" w:rsidR="004752EF" w:rsidRPr="00570968" w:rsidRDefault="00570968" w:rsidP="00AA7EFD">
                            <w:pPr>
                              <w:tabs>
                                <w:tab w:val="left" w:pos="4536"/>
                                <w:tab w:val="left" w:pos="6663"/>
                              </w:tabs>
                              <w:ind w:left="-142"/>
                              <w:rPr>
                                <w:rFonts w:ascii="Myriad Pro" w:hAnsi="Myriad Pro"/>
                                <w:bCs/>
                              </w:rPr>
                            </w:pPr>
                            <w:r w:rsidRPr="00570968">
                              <w:rPr>
                                <w:rFonts w:ascii="Myriad Pro" w:hAnsi="Myriad Pro"/>
                                <w:bCs/>
                              </w:rPr>
                              <w:t>Hill Top School hilltopschool@gateshead.gov.uk</w:t>
                            </w:r>
                            <w:r w:rsidR="004752EF" w:rsidRPr="00570968">
                              <w:rPr>
                                <w:rFonts w:ascii="Myriad Pro" w:hAnsi="Myriad Pro"/>
                                <w:bCs/>
                              </w:rPr>
                              <w:t xml:space="preserve">   </w:t>
                            </w:r>
                          </w:p>
                          <w:p w14:paraId="7C2DA948" w14:textId="77777777" w:rsidR="00570968" w:rsidRDefault="00570968" w:rsidP="00570968">
                            <w:pPr>
                              <w:tabs>
                                <w:tab w:val="left" w:pos="4536"/>
                                <w:tab w:val="left" w:pos="6663"/>
                              </w:tabs>
                              <w:ind w:left="-142"/>
                              <w:rPr>
                                <w:rFonts w:ascii="Myriad Pro" w:hAnsi="Myriad Pro"/>
                                <w:b/>
                              </w:rPr>
                            </w:pPr>
                            <w:r>
                              <w:rPr>
                                <w:rFonts w:ascii="Myriad Pro" w:hAnsi="Myriad Pro"/>
                                <w:b/>
                              </w:rPr>
                              <w:t xml:space="preserve">Elizabeth Johnson Dryden School  – 0191 4203811 – </w:t>
                            </w:r>
                            <w:hyperlink r:id="rId17" w:history="1">
                              <w:r w:rsidRPr="007A3E5E">
                                <w:rPr>
                                  <w:rStyle w:val="Hyperlink"/>
                                  <w:rFonts w:ascii="Myriad Pro" w:hAnsi="Myriad Pro"/>
                                  <w:b/>
                                </w:rPr>
                                <w:t>elizabethjohnson@gateshead.gov.uk</w:t>
                              </w:r>
                            </w:hyperlink>
                          </w:p>
                          <w:p w14:paraId="7EC41D86" w14:textId="77777777" w:rsidR="00570968" w:rsidRDefault="00570968" w:rsidP="00570968">
                            <w:pPr>
                              <w:tabs>
                                <w:tab w:val="left" w:pos="4536"/>
                                <w:tab w:val="left" w:pos="6663"/>
                              </w:tabs>
                              <w:ind w:left="-142"/>
                              <w:rPr>
                                <w:rFonts w:ascii="Myriad Pro" w:hAnsi="Myriad Pro"/>
                                <w:b/>
                              </w:rPr>
                            </w:pPr>
                            <w:r>
                              <w:rPr>
                                <w:rFonts w:ascii="Myriad Pro" w:hAnsi="Myriad Pro"/>
                                <w:b/>
                              </w:rPr>
                              <w:t xml:space="preserve">Anita Bell Hill Top School – 0191 4692462 – </w:t>
                            </w:r>
                            <w:hyperlink r:id="rId18" w:history="1">
                              <w:r w:rsidRPr="007A3E5E">
                                <w:rPr>
                                  <w:rStyle w:val="Hyperlink"/>
                                  <w:rFonts w:ascii="Myriad Pro" w:hAnsi="Myriad Pro"/>
                                  <w:b/>
                                </w:rPr>
                                <w:t>anitabell@gateshead.gov.uk</w:t>
                              </w:r>
                            </w:hyperlink>
                          </w:p>
                          <w:p w14:paraId="44AD8CF3" w14:textId="0936F072" w:rsidR="00570968" w:rsidRDefault="00570968" w:rsidP="00570968">
                            <w:pPr>
                              <w:tabs>
                                <w:tab w:val="left" w:pos="4536"/>
                                <w:tab w:val="left" w:pos="6663"/>
                              </w:tabs>
                              <w:ind w:left="-142"/>
                              <w:rPr>
                                <w:rFonts w:ascii="Myriad Pro" w:hAnsi="Myriad Pro"/>
                                <w:b/>
                              </w:rPr>
                            </w:pPr>
                            <w:r w:rsidRPr="002F000F">
                              <w:rPr>
                                <w:rFonts w:ascii="Myriad Pro" w:hAnsi="Myriad Pro"/>
                                <w:b/>
                              </w:rPr>
                              <w:t>Designated Governor for Child Protection</w:t>
                            </w:r>
                            <w:r>
                              <w:rPr>
                                <w:rFonts w:ascii="Myriad Pro" w:hAnsi="Myriad Pro"/>
                                <w:b/>
                              </w:rPr>
                              <w:t xml:space="preserve"> Trevor Wood - </w:t>
                            </w:r>
                            <w:hyperlink r:id="rId19" w:history="1">
                              <w:r w:rsidRPr="007A3E5E">
                                <w:rPr>
                                  <w:rStyle w:val="Hyperlink"/>
                                  <w:rFonts w:ascii="Myriad Pro" w:hAnsi="Myriad Pro"/>
                                  <w:b/>
                                </w:rPr>
                                <w:t>trevwood1@gmail.com</w:t>
                              </w:r>
                            </w:hyperlink>
                          </w:p>
                          <w:p w14:paraId="6D6484BC" w14:textId="20DE7666" w:rsidR="00570968" w:rsidRPr="00882A6A" w:rsidRDefault="004752EF" w:rsidP="00570968">
                            <w:pPr>
                              <w:tabs>
                                <w:tab w:val="left" w:pos="4536"/>
                                <w:tab w:val="left" w:pos="6663"/>
                              </w:tabs>
                              <w:ind w:left="-142"/>
                              <w:rPr>
                                <w:rFonts w:ascii="Myriad Pro" w:hAnsi="Myriad Pro"/>
                              </w:rPr>
                            </w:pPr>
                            <w:r w:rsidRPr="00882A6A">
                              <w:rPr>
                                <w:rFonts w:ascii="Myriad Pro" w:hAnsi="Myriad Pro"/>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FC9BD" id="Text Box 37" o:spid="_x0000_s1027" type="#_x0000_t202" style="position:absolute;left:0;text-align:left;margin-left:-.05pt;margin-top:27.25pt;width:471pt;height:597.4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" filled="f" stroked="f">
                <v:textbox>
                  <w:txbxContent>
                    <w:p w14:paraId="52E2D052" w14:textId="55A7FA13" w:rsidR="004752EF" w:rsidRPr="00570968" w:rsidRDefault="00CF42CF" w:rsidP="00AA7EFD">
                      <w:pPr>
                        <w:ind w:left="-142"/>
                        <w:rPr>
                          <w:rFonts w:ascii="Myriad Pro" w:hAnsi="Myriad Pro"/>
                          <w:b/>
                          <w:color w:val="595959" w:themeColor="text1" w:themeTint="A6"/>
                          <w:sz w:val="48"/>
                          <w:szCs w:val="48"/>
                        </w:rPr>
                      </w:pPr>
                      <w:r w:rsidRPr="00570968">
                        <w:rPr>
                          <w:rFonts w:ascii="Myriad Pro" w:hAnsi="Myriad Pro"/>
                          <w:b/>
                          <w:color w:val="289500"/>
                          <w:sz w:val="48"/>
                          <w:szCs w:val="48"/>
                        </w:rPr>
                        <w:t xml:space="preserve">Safeguarding and </w:t>
                      </w:r>
                      <w:r w:rsidR="004752EF" w:rsidRPr="00570968">
                        <w:rPr>
                          <w:rFonts w:ascii="Myriad Pro" w:hAnsi="Myriad Pro"/>
                          <w:b/>
                          <w:color w:val="289500"/>
                          <w:sz w:val="48"/>
                          <w:szCs w:val="48"/>
                        </w:rPr>
                        <w:t>Child Protection Policy for</w:t>
                      </w:r>
                      <w:r w:rsidR="004752EF" w:rsidRPr="00570968">
                        <w:rPr>
                          <w:rFonts w:ascii="Myriad Pro" w:hAnsi="Myriad Pro"/>
                          <w:b/>
                          <w:color w:val="62D511"/>
                          <w:sz w:val="48"/>
                          <w:szCs w:val="48"/>
                        </w:rPr>
                        <w:t xml:space="preserve"> </w:t>
                      </w:r>
                      <w:r w:rsidR="004752EF" w:rsidRPr="00570968">
                        <w:rPr>
                          <w:rFonts w:ascii="Myriad Pro" w:hAnsi="Myriad Pro"/>
                          <w:b/>
                          <w:sz w:val="48"/>
                          <w:szCs w:val="48"/>
                        </w:rPr>
                        <w:br/>
                      </w:r>
                      <w:r w:rsidR="00570968">
                        <w:rPr>
                          <w:rFonts w:ascii="Myriad Pro" w:hAnsi="Myriad Pro"/>
                          <w:b/>
                          <w:color w:val="595959" w:themeColor="text1" w:themeTint="A6"/>
                          <w:sz w:val="48"/>
                          <w:szCs w:val="48"/>
                        </w:rPr>
                        <w:t>Dryden and Hill Top Learning Federation</w:t>
                      </w:r>
                      <w:r w:rsidR="004752EF" w:rsidRPr="00570968">
                        <w:rPr>
                          <w:rFonts w:ascii="Myriad Pro" w:hAnsi="Myriad Pro"/>
                          <w:b/>
                          <w:color w:val="595959" w:themeColor="text1" w:themeTint="A6"/>
                          <w:sz w:val="48"/>
                          <w:szCs w:val="48"/>
                        </w:rPr>
                        <w:t xml:space="preserve"> </w:t>
                      </w:r>
                    </w:p>
                    <w:p w14:paraId="625EB4FA" w14:textId="5FF85F1D" w:rsidR="004752EF" w:rsidRPr="00882A6A" w:rsidRDefault="004752EF" w:rsidP="00AA7EFD">
                      <w:pPr>
                        <w:tabs>
                          <w:tab w:val="left" w:pos="4536"/>
                        </w:tabs>
                        <w:ind w:left="-142"/>
                        <w:rPr>
                          <w:rFonts w:ascii="Myriad Pro" w:hAnsi="Myriad Pro"/>
                          <w:sz w:val="24"/>
                          <w:szCs w:val="24"/>
                        </w:rPr>
                      </w:pPr>
                      <w:r w:rsidRPr="0067002A">
                        <w:rPr>
                          <w:rFonts w:ascii="Myriad Pro" w:hAnsi="Myriad Pro"/>
                          <w:b/>
                          <w:sz w:val="24"/>
                          <w:szCs w:val="24"/>
                        </w:rPr>
                        <w:t>Reviewed by and Date:</w:t>
                      </w:r>
                      <w:r>
                        <w:rPr>
                          <w:rFonts w:ascii="Myriad Pro" w:hAnsi="Myriad Pro"/>
                          <w:b/>
                          <w:sz w:val="24"/>
                          <w:szCs w:val="24"/>
                        </w:rPr>
                        <w:tab/>
                      </w:r>
                      <w:r w:rsidR="00570968">
                        <w:rPr>
                          <w:rFonts w:ascii="Myriad Pro" w:hAnsi="Myriad Pro"/>
                          <w:sz w:val="24"/>
                          <w:szCs w:val="24"/>
                        </w:rPr>
                        <w:t>Elizabeth Johnson/Anita Bell 18</w:t>
                      </w:r>
                      <w:r w:rsidR="00570968" w:rsidRPr="00570968">
                        <w:rPr>
                          <w:rFonts w:ascii="Myriad Pro" w:hAnsi="Myriad Pro"/>
                          <w:sz w:val="24"/>
                          <w:szCs w:val="24"/>
                          <w:vertAlign w:val="superscript"/>
                        </w:rPr>
                        <w:t>th</w:t>
                      </w:r>
                      <w:r w:rsidR="00570968">
                        <w:rPr>
                          <w:rFonts w:ascii="Myriad Pro" w:hAnsi="Myriad Pro"/>
                          <w:sz w:val="24"/>
                          <w:szCs w:val="24"/>
                        </w:rPr>
                        <w:t xml:space="preserve"> July 2024</w:t>
                      </w:r>
                      <w:r w:rsidRPr="00882A6A">
                        <w:rPr>
                          <w:rFonts w:ascii="Myriad Pro" w:hAnsi="Myriad Pro"/>
                          <w:sz w:val="24"/>
                          <w:szCs w:val="24"/>
                        </w:rPr>
                        <w:t xml:space="preserve"> </w:t>
                      </w:r>
                    </w:p>
                    <w:p w14:paraId="6651B6D5" w14:textId="68954AEE" w:rsidR="004752EF" w:rsidRPr="00882A6A" w:rsidRDefault="004752EF" w:rsidP="00AA7EFD">
                      <w:pPr>
                        <w:tabs>
                          <w:tab w:val="left" w:pos="4536"/>
                        </w:tabs>
                        <w:ind w:left="-142"/>
                        <w:rPr>
                          <w:rFonts w:ascii="Myriad Pro" w:hAnsi="Myriad Pro"/>
                          <w:sz w:val="24"/>
                          <w:szCs w:val="24"/>
                        </w:rPr>
                      </w:pPr>
                      <w:r>
                        <w:rPr>
                          <w:rFonts w:ascii="Myriad Pro" w:hAnsi="Myriad Pro"/>
                          <w:b/>
                          <w:sz w:val="24"/>
                          <w:szCs w:val="24"/>
                        </w:rPr>
                        <w:t>Head T</w:t>
                      </w:r>
                      <w:r w:rsidRPr="002F000F">
                        <w:rPr>
                          <w:rFonts w:ascii="Myriad Pro" w:hAnsi="Myriad Pro"/>
                          <w:b/>
                          <w:sz w:val="24"/>
                          <w:szCs w:val="24"/>
                        </w:rPr>
                        <w:t>eacher</w:t>
                      </w:r>
                      <w:r>
                        <w:rPr>
                          <w:rFonts w:ascii="Myriad Pro" w:hAnsi="Myriad Pro"/>
                          <w:b/>
                          <w:sz w:val="24"/>
                          <w:szCs w:val="24"/>
                        </w:rPr>
                        <w:t>:</w:t>
                      </w:r>
                      <w:r>
                        <w:rPr>
                          <w:rFonts w:ascii="Myriad Pro" w:hAnsi="Myriad Pro"/>
                          <w:sz w:val="24"/>
                          <w:szCs w:val="24"/>
                        </w:rPr>
                        <w:tab/>
                      </w:r>
                      <w:r w:rsidR="00570968">
                        <w:rPr>
                          <w:rFonts w:ascii="Myriad Pro" w:hAnsi="Myriad Pro"/>
                          <w:sz w:val="24"/>
                          <w:szCs w:val="24"/>
                        </w:rPr>
                        <w:t>Elizabeth Johnson/Anita Bell</w:t>
                      </w:r>
                      <w:r w:rsidRPr="00882A6A">
                        <w:rPr>
                          <w:rFonts w:ascii="Myriad Pro" w:hAnsi="Myriad Pro"/>
                          <w:sz w:val="24"/>
                          <w:szCs w:val="24"/>
                        </w:rPr>
                        <w:t xml:space="preserve"> </w:t>
                      </w:r>
                    </w:p>
                    <w:p w14:paraId="7DA2384E" w14:textId="77777777" w:rsidR="00570968" w:rsidRDefault="004752EF" w:rsidP="00AA7EFD">
                      <w:pPr>
                        <w:tabs>
                          <w:tab w:val="left" w:pos="4536"/>
                        </w:tabs>
                        <w:ind w:left="-142"/>
                        <w:rPr>
                          <w:rFonts w:ascii="Myriad Pro" w:hAnsi="Myriad Pro"/>
                          <w:sz w:val="24"/>
                          <w:szCs w:val="24"/>
                        </w:rPr>
                      </w:pPr>
                      <w:r w:rsidRPr="002F000F">
                        <w:rPr>
                          <w:rFonts w:ascii="Myriad Pro" w:hAnsi="Myriad Pro"/>
                          <w:b/>
                          <w:sz w:val="24"/>
                          <w:szCs w:val="24"/>
                        </w:rPr>
                        <w:t>Designated Safeguarding Lead (DSL)</w:t>
                      </w:r>
                      <w:r>
                        <w:rPr>
                          <w:rFonts w:ascii="Myriad Pro" w:hAnsi="Myriad Pro"/>
                          <w:b/>
                          <w:sz w:val="24"/>
                          <w:szCs w:val="24"/>
                        </w:rPr>
                        <w:t>:</w:t>
                      </w:r>
                      <w:r>
                        <w:rPr>
                          <w:rFonts w:ascii="Myriad Pro" w:hAnsi="Myriad Pro"/>
                          <w:sz w:val="24"/>
                          <w:szCs w:val="24"/>
                        </w:rPr>
                        <w:tab/>
                      </w:r>
                      <w:r w:rsidR="00570968">
                        <w:rPr>
                          <w:rFonts w:ascii="Myriad Pro" w:hAnsi="Myriad Pro"/>
                          <w:sz w:val="24"/>
                          <w:szCs w:val="24"/>
                        </w:rPr>
                        <w:t>Dryden School Elizabeth Johnson</w:t>
                      </w:r>
                    </w:p>
                    <w:p w14:paraId="67DFE550" w14:textId="4BF9D74C" w:rsidR="004752EF" w:rsidRPr="00570968" w:rsidRDefault="00570968" w:rsidP="00AA7EFD">
                      <w:pPr>
                        <w:tabs>
                          <w:tab w:val="left" w:pos="4536"/>
                        </w:tabs>
                        <w:ind w:left="-142"/>
                        <w:rPr>
                          <w:rFonts w:ascii="Myriad Pro" w:hAnsi="Myriad Pro"/>
                          <w:bCs/>
                          <w:sz w:val="24"/>
                          <w:szCs w:val="24"/>
                        </w:rPr>
                      </w:pPr>
                      <w:r>
                        <w:rPr>
                          <w:rFonts w:ascii="Myriad Pro" w:hAnsi="Myriad Pro"/>
                          <w:b/>
                          <w:sz w:val="24"/>
                          <w:szCs w:val="24"/>
                        </w:rPr>
                        <w:tab/>
                      </w:r>
                      <w:r w:rsidRPr="00570968">
                        <w:rPr>
                          <w:rFonts w:ascii="Myriad Pro" w:hAnsi="Myriad Pro"/>
                          <w:bCs/>
                          <w:sz w:val="24"/>
                          <w:szCs w:val="24"/>
                        </w:rPr>
                        <w:t>Hill Top School Anita Bell</w:t>
                      </w:r>
                      <w:r w:rsidR="004752EF" w:rsidRPr="00570968">
                        <w:rPr>
                          <w:rFonts w:ascii="Myriad Pro" w:hAnsi="Myriad Pro"/>
                          <w:bCs/>
                          <w:sz w:val="24"/>
                          <w:szCs w:val="24"/>
                        </w:rPr>
                        <w:t xml:space="preserve">   </w:t>
                      </w:r>
                    </w:p>
                    <w:p w14:paraId="62C1743B" w14:textId="77777777" w:rsidR="00570968" w:rsidRDefault="004752EF" w:rsidP="00AA7EFD">
                      <w:pPr>
                        <w:tabs>
                          <w:tab w:val="left" w:pos="4536"/>
                        </w:tabs>
                        <w:ind w:left="-142"/>
                        <w:rPr>
                          <w:rFonts w:ascii="Myriad Pro" w:hAnsi="Myriad Pro"/>
                          <w:sz w:val="24"/>
                          <w:szCs w:val="24"/>
                        </w:rPr>
                      </w:pPr>
                      <w:r>
                        <w:rPr>
                          <w:rFonts w:ascii="Myriad Pro" w:hAnsi="Myriad Pro"/>
                          <w:b/>
                          <w:sz w:val="24"/>
                          <w:szCs w:val="24"/>
                        </w:rPr>
                        <w:t xml:space="preserve">Deputy </w:t>
                      </w:r>
                      <w:r w:rsidRPr="002F000F">
                        <w:rPr>
                          <w:rFonts w:ascii="Myriad Pro" w:hAnsi="Myriad Pro"/>
                          <w:b/>
                          <w:sz w:val="24"/>
                          <w:szCs w:val="24"/>
                        </w:rPr>
                        <w:t>(DSL)</w:t>
                      </w:r>
                      <w:r>
                        <w:rPr>
                          <w:rFonts w:ascii="Myriad Pro" w:hAnsi="Myriad Pro"/>
                          <w:b/>
                          <w:sz w:val="24"/>
                          <w:szCs w:val="24"/>
                        </w:rPr>
                        <w:t>:</w:t>
                      </w:r>
                      <w:r>
                        <w:rPr>
                          <w:rFonts w:ascii="Myriad Pro" w:hAnsi="Myriad Pro"/>
                          <w:b/>
                          <w:sz w:val="24"/>
                          <w:szCs w:val="24"/>
                        </w:rPr>
                        <w:tab/>
                      </w:r>
                      <w:r w:rsidR="00570968">
                        <w:rPr>
                          <w:rFonts w:ascii="Myriad Pro" w:hAnsi="Myriad Pro"/>
                          <w:sz w:val="24"/>
                          <w:szCs w:val="24"/>
                        </w:rPr>
                        <w:t>Dryden School Claire Lapworth</w:t>
                      </w:r>
                    </w:p>
                    <w:p w14:paraId="136D2966" w14:textId="0FE9DA78" w:rsidR="004752EF" w:rsidRPr="00570968" w:rsidRDefault="00570968" w:rsidP="00AA7EFD">
                      <w:pPr>
                        <w:tabs>
                          <w:tab w:val="left" w:pos="4536"/>
                        </w:tabs>
                        <w:ind w:left="-142"/>
                        <w:rPr>
                          <w:rFonts w:ascii="Myriad Pro" w:hAnsi="Myriad Pro"/>
                          <w:bCs/>
                          <w:sz w:val="24"/>
                          <w:szCs w:val="24"/>
                        </w:rPr>
                      </w:pPr>
                      <w:r>
                        <w:rPr>
                          <w:rFonts w:ascii="Myriad Pro" w:hAnsi="Myriad Pro"/>
                          <w:b/>
                          <w:sz w:val="24"/>
                          <w:szCs w:val="24"/>
                        </w:rPr>
                        <w:tab/>
                      </w:r>
                      <w:r w:rsidRPr="00570968">
                        <w:rPr>
                          <w:rFonts w:ascii="Myriad Pro" w:hAnsi="Myriad Pro"/>
                          <w:bCs/>
                          <w:sz w:val="24"/>
                          <w:szCs w:val="24"/>
                        </w:rPr>
                        <w:t>Hill Top School Lucy Cameron</w:t>
                      </w:r>
                      <w:r w:rsidR="004752EF" w:rsidRPr="00570968">
                        <w:rPr>
                          <w:rFonts w:ascii="Myriad Pro" w:hAnsi="Myriad Pro"/>
                          <w:bCs/>
                          <w:sz w:val="24"/>
                          <w:szCs w:val="24"/>
                        </w:rPr>
                        <w:tab/>
                      </w:r>
                    </w:p>
                    <w:p w14:paraId="5DD9E0C8" w14:textId="7F280119" w:rsidR="004752EF" w:rsidRPr="00882A6A" w:rsidRDefault="004752EF" w:rsidP="00AA7EFD">
                      <w:pPr>
                        <w:tabs>
                          <w:tab w:val="left" w:pos="4536"/>
                        </w:tabs>
                        <w:ind w:left="-142"/>
                        <w:rPr>
                          <w:rFonts w:ascii="Myriad Pro" w:hAnsi="Myriad Pro"/>
                          <w:sz w:val="24"/>
                          <w:szCs w:val="24"/>
                        </w:rPr>
                      </w:pPr>
                      <w:r w:rsidRPr="002F000F">
                        <w:rPr>
                          <w:rFonts w:ascii="Myriad Pro" w:hAnsi="Myriad Pro"/>
                          <w:b/>
                          <w:sz w:val="24"/>
                          <w:szCs w:val="24"/>
                        </w:rPr>
                        <w:t>Designated Governor for Child Protection</w:t>
                      </w:r>
                      <w:r>
                        <w:rPr>
                          <w:rFonts w:ascii="Myriad Pro" w:hAnsi="Myriad Pro"/>
                          <w:b/>
                          <w:sz w:val="24"/>
                          <w:szCs w:val="24"/>
                        </w:rPr>
                        <w:t>:</w:t>
                      </w:r>
                      <w:r>
                        <w:rPr>
                          <w:rFonts w:ascii="Myriad Pro" w:hAnsi="Myriad Pro"/>
                          <w:sz w:val="24"/>
                          <w:szCs w:val="24"/>
                        </w:rPr>
                        <w:tab/>
                      </w:r>
                      <w:r w:rsidR="00570968">
                        <w:rPr>
                          <w:rFonts w:ascii="Myriad Pro" w:hAnsi="Myriad Pro"/>
                          <w:sz w:val="24"/>
                          <w:szCs w:val="24"/>
                        </w:rPr>
                        <w:t>Trevor Wood</w:t>
                      </w:r>
                      <w:r w:rsidRPr="00882A6A">
                        <w:rPr>
                          <w:rFonts w:ascii="Myriad Pro" w:hAnsi="Myriad Pro"/>
                          <w:sz w:val="24"/>
                          <w:szCs w:val="24"/>
                        </w:rPr>
                        <w:t xml:space="preserve">   </w:t>
                      </w:r>
                    </w:p>
                    <w:p w14:paraId="0A913160" w14:textId="1C0FABF5" w:rsidR="004752EF" w:rsidRDefault="004752EF" w:rsidP="00AA7EFD">
                      <w:pPr>
                        <w:tabs>
                          <w:tab w:val="left" w:pos="4536"/>
                        </w:tabs>
                        <w:ind w:left="-142"/>
                        <w:rPr>
                          <w:rFonts w:ascii="Myriad Pro" w:hAnsi="Myriad Pro"/>
                          <w:sz w:val="24"/>
                          <w:szCs w:val="24"/>
                        </w:rPr>
                      </w:pPr>
                      <w:r w:rsidRPr="002F000F">
                        <w:rPr>
                          <w:rFonts w:ascii="Myriad Pro" w:hAnsi="Myriad Pro"/>
                          <w:b/>
                          <w:sz w:val="24"/>
                          <w:szCs w:val="24"/>
                        </w:rPr>
                        <w:t>Chair of Governors</w:t>
                      </w:r>
                      <w:r>
                        <w:rPr>
                          <w:rFonts w:ascii="Myriad Pro" w:hAnsi="Myriad Pro"/>
                          <w:b/>
                          <w:sz w:val="24"/>
                          <w:szCs w:val="24"/>
                        </w:rPr>
                        <w:t>:</w:t>
                      </w:r>
                      <w:r>
                        <w:rPr>
                          <w:rFonts w:ascii="Myriad Pro" w:hAnsi="Myriad Pro"/>
                          <w:sz w:val="24"/>
                          <w:szCs w:val="24"/>
                        </w:rPr>
                        <w:tab/>
                      </w:r>
                      <w:r w:rsidR="00570968">
                        <w:rPr>
                          <w:rFonts w:ascii="Myriad Pro" w:hAnsi="Myriad Pro"/>
                          <w:sz w:val="24"/>
                          <w:szCs w:val="24"/>
                        </w:rPr>
                        <w:t>Sharon Redhead</w:t>
                      </w:r>
                      <w:r w:rsidRPr="00882A6A">
                        <w:rPr>
                          <w:rFonts w:ascii="Myriad Pro" w:hAnsi="Myriad Pro"/>
                          <w:sz w:val="24"/>
                          <w:szCs w:val="24"/>
                        </w:rPr>
                        <w:t xml:space="preserve"> </w:t>
                      </w:r>
                    </w:p>
                    <w:p w14:paraId="7F1FE5BF" w14:textId="77777777" w:rsidR="004752EF" w:rsidRPr="00882A6A" w:rsidRDefault="004752EF" w:rsidP="00AA7EFD">
                      <w:pPr>
                        <w:tabs>
                          <w:tab w:val="left" w:pos="4536"/>
                          <w:tab w:val="left" w:pos="4962"/>
                        </w:tabs>
                        <w:ind w:left="-142"/>
                        <w:rPr>
                          <w:rFonts w:ascii="Myriad Pro" w:hAnsi="Myriad Pro"/>
                          <w:sz w:val="24"/>
                          <w:szCs w:val="24"/>
                        </w:rPr>
                      </w:pPr>
                    </w:p>
                    <w:p w14:paraId="05BDC13C" w14:textId="77777777" w:rsidR="004752EF" w:rsidRPr="00215DED" w:rsidRDefault="004752EF" w:rsidP="00AA7EFD">
                      <w:pPr>
                        <w:tabs>
                          <w:tab w:val="left" w:pos="4253"/>
                          <w:tab w:val="left" w:pos="4536"/>
                          <w:tab w:val="left" w:pos="6663"/>
                        </w:tabs>
                        <w:ind w:left="-142"/>
                        <w:jc w:val="both"/>
                        <w:rPr>
                          <w:rFonts w:ascii="Myriad Pro" w:hAnsi="Myriad Pro"/>
                          <w:b/>
                          <w:color w:val="71D813"/>
                          <w:sz w:val="36"/>
                          <w:szCs w:val="36"/>
                        </w:rPr>
                      </w:pPr>
                      <w:r w:rsidRPr="00EA3B5E">
                        <w:rPr>
                          <w:rFonts w:ascii="Myriad Pro" w:hAnsi="Myriad Pro"/>
                          <w:b/>
                          <w:color w:val="289500"/>
                          <w:sz w:val="36"/>
                          <w:szCs w:val="36"/>
                        </w:rPr>
                        <w:t>Contact Information</w:t>
                      </w:r>
                      <w:r w:rsidRPr="00215DED">
                        <w:rPr>
                          <w:rFonts w:ascii="Myriad Pro" w:hAnsi="Myriad Pro"/>
                          <w:b/>
                          <w:color w:val="71D813"/>
                          <w:sz w:val="36"/>
                          <w:szCs w:val="36"/>
                        </w:rPr>
                        <w:tab/>
                      </w:r>
                    </w:p>
                    <w:p w14:paraId="1C8BA6C3" w14:textId="370C35CF" w:rsidR="00570968" w:rsidRDefault="004752EF" w:rsidP="00AA7EFD">
                      <w:pPr>
                        <w:tabs>
                          <w:tab w:val="left" w:pos="4536"/>
                          <w:tab w:val="left" w:pos="6663"/>
                        </w:tabs>
                        <w:ind w:left="-142"/>
                        <w:rPr>
                          <w:rFonts w:ascii="Myriad Pro" w:hAnsi="Myriad Pro"/>
                        </w:rPr>
                      </w:pPr>
                      <w:r w:rsidRPr="002F000F">
                        <w:rPr>
                          <w:rFonts w:ascii="Myriad Pro" w:hAnsi="Myriad Pro"/>
                          <w:b/>
                        </w:rPr>
                        <w:t>School telephone number</w:t>
                      </w:r>
                      <w:r>
                        <w:rPr>
                          <w:rFonts w:ascii="Myriad Pro" w:hAnsi="Myriad Pro"/>
                          <w:b/>
                        </w:rPr>
                        <w:t xml:space="preserve">:  </w:t>
                      </w:r>
                      <w:r>
                        <w:rPr>
                          <w:rFonts w:ascii="Myriad Pro" w:hAnsi="Myriad Pro"/>
                          <w:b/>
                        </w:rPr>
                        <w:br/>
                      </w:r>
                      <w:r w:rsidR="00570968">
                        <w:rPr>
                          <w:rFonts w:ascii="Myriad Pro" w:hAnsi="Myriad Pro"/>
                        </w:rPr>
                        <w:t>Dryden School 0191 4203811</w:t>
                      </w:r>
                    </w:p>
                    <w:p w14:paraId="5BAABD30" w14:textId="493EBF18" w:rsidR="004752EF" w:rsidRPr="00570968" w:rsidRDefault="00570968" w:rsidP="00AA7EFD">
                      <w:pPr>
                        <w:tabs>
                          <w:tab w:val="left" w:pos="4536"/>
                          <w:tab w:val="left" w:pos="6663"/>
                        </w:tabs>
                        <w:ind w:left="-142"/>
                        <w:rPr>
                          <w:rFonts w:ascii="Myriad Pro" w:hAnsi="Myriad Pro"/>
                          <w:bCs/>
                        </w:rPr>
                      </w:pPr>
                      <w:r w:rsidRPr="00570968">
                        <w:rPr>
                          <w:rFonts w:ascii="Myriad Pro" w:hAnsi="Myriad Pro"/>
                          <w:bCs/>
                        </w:rPr>
                        <w:t>Hill Top School 0191 4692462</w:t>
                      </w:r>
                      <w:r w:rsidR="004752EF" w:rsidRPr="00570968">
                        <w:rPr>
                          <w:rFonts w:ascii="Myriad Pro" w:hAnsi="Myriad Pro"/>
                          <w:bCs/>
                        </w:rPr>
                        <w:tab/>
                      </w:r>
                    </w:p>
                    <w:p w14:paraId="4AC1C104" w14:textId="5501D022" w:rsidR="00570968" w:rsidRDefault="004752EF" w:rsidP="00AA7EFD">
                      <w:pPr>
                        <w:tabs>
                          <w:tab w:val="left" w:pos="4536"/>
                          <w:tab w:val="left" w:pos="6663"/>
                        </w:tabs>
                        <w:ind w:left="-142"/>
                        <w:rPr>
                          <w:rFonts w:ascii="Myriad Pro" w:hAnsi="Myriad Pro"/>
                        </w:rPr>
                      </w:pPr>
                      <w:r w:rsidRPr="002F000F">
                        <w:rPr>
                          <w:rFonts w:ascii="Myriad Pro" w:hAnsi="Myriad Pro"/>
                          <w:b/>
                        </w:rPr>
                        <w:t>School email address</w:t>
                      </w:r>
                      <w:r>
                        <w:rPr>
                          <w:rFonts w:ascii="Myriad Pro" w:hAnsi="Myriad Pro"/>
                          <w:b/>
                        </w:rPr>
                        <w:t xml:space="preserve">:  </w:t>
                      </w:r>
                      <w:r>
                        <w:rPr>
                          <w:rFonts w:ascii="Myriad Pro" w:hAnsi="Myriad Pro"/>
                          <w:b/>
                        </w:rPr>
                        <w:br/>
                      </w:r>
                      <w:r w:rsidR="00570968">
                        <w:rPr>
                          <w:rFonts w:ascii="Myriad Pro" w:hAnsi="Myriad Pro"/>
                        </w:rPr>
                        <w:t xml:space="preserve">Dryden School </w:t>
                      </w:r>
                      <w:hyperlink r:id="rId20" w:history="1">
                        <w:r w:rsidR="00570968" w:rsidRPr="0016291D">
                          <w:rPr>
                            <w:rStyle w:val="Hyperlink"/>
                            <w:rFonts w:ascii="Myriad Pro" w:hAnsi="Myriad Pro"/>
                          </w:rPr>
                          <w:t>drydenschool@gateshead.gov.uk</w:t>
                        </w:r>
                      </w:hyperlink>
                    </w:p>
                    <w:p w14:paraId="4028C297" w14:textId="7475753F" w:rsidR="004752EF" w:rsidRPr="00570968" w:rsidRDefault="00570968" w:rsidP="00AA7EFD">
                      <w:pPr>
                        <w:tabs>
                          <w:tab w:val="left" w:pos="4536"/>
                          <w:tab w:val="left" w:pos="6663"/>
                        </w:tabs>
                        <w:ind w:left="-142"/>
                        <w:rPr>
                          <w:rFonts w:ascii="Myriad Pro" w:hAnsi="Myriad Pro"/>
                          <w:bCs/>
                        </w:rPr>
                      </w:pPr>
                      <w:r w:rsidRPr="00570968">
                        <w:rPr>
                          <w:rFonts w:ascii="Myriad Pro" w:hAnsi="Myriad Pro"/>
                          <w:bCs/>
                        </w:rPr>
                        <w:t>Hill Top School hilltopschool@gateshead.gov.uk</w:t>
                      </w:r>
                      <w:r w:rsidR="004752EF" w:rsidRPr="00570968">
                        <w:rPr>
                          <w:rFonts w:ascii="Myriad Pro" w:hAnsi="Myriad Pro"/>
                          <w:bCs/>
                        </w:rPr>
                        <w:t xml:space="preserve">   </w:t>
                      </w:r>
                    </w:p>
                    <w:p w14:paraId="7C2DA948" w14:textId="77777777" w:rsidR="00570968" w:rsidRDefault="00570968" w:rsidP="00570968">
                      <w:pPr>
                        <w:tabs>
                          <w:tab w:val="left" w:pos="4536"/>
                          <w:tab w:val="left" w:pos="6663"/>
                        </w:tabs>
                        <w:ind w:left="-142"/>
                        <w:rPr>
                          <w:rFonts w:ascii="Myriad Pro" w:hAnsi="Myriad Pro"/>
                          <w:b/>
                        </w:rPr>
                      </w:pPr>
                      <w:r>
                        <w:rPr>
                          <w:rFonts w:ascii="Myriad Pro" w:hAnsi="Myriad Pro"/>
                          <w:b/>
                        </w:rPr>
                        <w:t xml:space="preserve">Elizabeth Johnson Dryden School  – 0191 4203811 – </w:t>
                      </w:r>
                      <w:hyperlink r:id="rId21" w:history="1">
                        <w:r w:rsidRPr="007A3E5E">
                          <w:rPr>
                            <w:rStyle w:val="Hyperlink"/>
                            <w:rFonts w:ascii="Myriad Pro" w:hAnsi="Myriad Pro"/>
                            <w:b/>
                          </w:rPr>
                          <w:t>elizabethjohnson@gateshead.gov.uk</w:t>
                        </w:r>
                      </w:hyperlink>
                    </w:p>
                    <w:p w14:paraId="7EC41D86" w14:textId="77777777" w:rsidR="00570968" w:rsidRDefault="00570968" w:rsidP="00570968">
                      <w:pPr>
                        <w:tabs>
                          <w:tab w:val="left" w:pos="4536"/>
                          <w:tab w:val="left" w:pos="6663"/>
                        </w:tabs>
                        <w:ind w:left="-142"/>
                        <w:rPr>
                          <w:rFonts w:ascii="Myriad Pro" w:hAnsi="Myriad Pro"/>
                          <w:b/>
                        </w:rPr>
                      </w:pPr>
                      <w:r>
                        <w:rPr>
                          <w:rFonts w:ascii="Myriad Pro" w:hAnsi="Myriad Pro"/>
                          <w:b/>
                        </w:rPr>
                        <w:t xml:space="preserve">Anita Bell Hill Top School – 0191 4692462 – </w:t>
                      </w:r>
                      <w:hyperlink r:id="rId22" w:history="1">
                        <w:r w:rsidRPr="007A3E5E">
                          <w:rPr>
                            <w:rStyle w:val="Hyperlink"/>
                            <w:rFonts w:ascii="Myriad Pro" w:hAnsi="Myriad Pro"/>
                            <w:b/>
                          </w:rPr>
                          <w:t>anitabell@gateshead.gov.uk</w:t>
                        </w:r>
                      </w:hyperlink>
                    </w:p>
                    <w:p w14:paraId="44AD8CF3" w14:textId="0936F072" w:rsidR="00570968" w:rsidRDefault="00570968" w:rsidP="00570968">
                      <w:pPr>
                        <w:tabs>
                          <w:tab w:val="left" w:pos="4536"/>
                          <w:tab w:val="left" w:pos="6663"/>
                        </w:tabs>
                        <w:ind w:left="-142"/>
                        <w:rPr>
                          <w:rFonts w:ascii="Myriad Pro" w:hAnsi="Myriad Pro"/>
                          <w:b/>
                        </w:rPr>
                      </w:pPr>
                      <w:r w:rsidRPr="002F000F">
                        <w:rPr>
                          <w:rFonts w:ascii="Myriad Pro" w:hAnsi="Myriad Pro"/>
                          <w:b/>
                        </w:rPr>
                        <w:t>Designated Governor for Child Protection</w:t>
                      </w:r>
                      <w:r>
                        <w:rPr>
                          <w:rFonts w:ascii="Myriad Pro" w:hAnsi="Myriad Pro"/>
                          <w:b/>
                        </w:rPr>
                        <w:t xml:space="preserve"> Trevor Wood - </w:t>
                      </w:r>
                      <w:hyperlink r:id="rId23" w:history="1">
                        <w:r w:rsidRPr="007A3E5E">
                          <w:rPr>
                            <w:rStyle w:val="Hyperlink"/>
                            <w:rFonts w:ascii="Myriad Pro" w:hAnsi="Myriad Pro"/>
                            <w:b/>
                          </w:rPr>
                          <w:t>trevwood1@gmail.com</w:t>
                        </w:r>
                      </w:hyperlink>
                    </w:p>
                    <w:p w14:paraId="6D6484BC" w14:textId="20DE7666" w:rsidR="00570968" w:rsidRPr="00882A6A" w:rsidRDefault="004752EF" w:rsidP="00570968">
                      <w:pPr>
                        <w:tabs>
                          <w:tab w:val="left" w:pos="4536"/>
                          <w:tab w:val="left" w:pos="6663"/>
                        </w:tabs>
                        <w:ind w:left="-142"/>
                        <w:rPr>
                          <w:rFonts w:ascii="Myriad Pro" w:hAnsi="Myriad Pro"/>
                        </w:rPr>
                      </w:pPr>
                      <w:r w:rsidRPr="00882A6A">
                        <w:rPr>
                          <w:rFonts w:ascii="Myriad Pro" w:hAnsi="Myriad Pro"/>
                        </w:rPr>
                        <w:tab/>
                      </w:r>
                    </w:p>
                  </w:txbxContent>
                </v:textbox>
                <w10:wrap anchorx="margin"/>
              </v:shape>
            </w:pict>
          </mc:Fallback>
        </mc:AlternateContent>
      </w:r>
    </w:p>
    <w:p w14:paraId="774CA856" w14:textId="32BE7152" w:rsidR="00AA7EFD" w:rsidRDefault="00AA7EFD" w:rsidP="0080462B">
      <w:pPr>
        <w:spacing w:line="240" w:lineRule="auto"/>
        <w:jc w:val="center"/>
        <w:rPr>
          <w:rFonts w:asciiTheme="majorHAnsi" w:eastAsia="Arial" w:hAnsiTheme="majorHAnsi" w:cs="Arial"/>
          <w:b/>
          <w:sz w:val="28"/>
          <w:szCs w:val="28"/>
        </w:rPr>
      </w:pPr>
    </w:p>
    <w:p w14:paraId="5C7CF62C" w14:textId="70052C72" w:rsidR="00AA7EFD" w:rsidRDefault="00AA7EFD" w:rsidP="0080462B">
      <w:pPr>
        <w:spacing w:line="240" w:lineRule="auto"/>
        <w:rPr>
          <w:rFonts w:asciiTheme="majorHAnsi" w:eastAsia="Arial" w:hAnsiTheme="majorHAnsi" w:cs="Arial"/>
          <w:b/>
          <w:sz w:val="28"/>
          <w:szCs w:val="28"/>
        </w:rPr>
      </w:pPr>
      <w:r>
        <w:rPr>
          <w:rFonts w:asciiTheme="majorHAnsi" w:eastAsia="Arial" w:hAnsiTheme="majorHAnsi" w:cs="Arial"/>
          <w:b/>
          <w:sz w:val="28"/>
          <w:szCs w:val="28"/>
        </w:rPr>
        <w:br w:type="page"/>
      </w:r>
    </w:p>
    <w:p w14:paraId="33CD1D8E" w14:textId="77777777" w:rsidR="007F12EA" w:rsidRDefault="007F12EA" w:rsidP="0080462B">
      <w:pPr>
        <w:spacing w:line="240" w:lineRule="auto"/>
        <w:jc w:val="center"/>
      </w:pPr>
      <w:r w:rsidRPr="00090CEF">
        <w:rPr>
          <w:rFonts w:asciiTheme="majorHAnsi" w:eastAsia="Arial" w:hAnsiTheme="majorHAnsi" w:cs="Arial"/>
          <w:b/>
          <w:sz w:val="28"/>
          <w:szCs w:val="28"/>
        </w:rPr>
        <w:lastRenderedPageBreak/>
        <w:t>CHILD PROTECTION AND SAFEGUARDING POLICY</w:t>
      </w:r>
      <w:r>
        <w:t xml:space="preserve"> </w:t>
      </w:r>
    </w:p>
    <w:sdt>
      <w:sdtPr>
        <w:rPr>
          <w:rFonts w:ascii="Calibri" w:eastAsia="Calibri" w:hAnsi="Calibri" w:cs="Calibri"/>
          <w:color w:val="auto"/>
          <w:sz w:val="22"/>
          <w:szCs w:val="22"/>
          <w:lang w:val="en-GB" w:eastAsia="en-GB"/>
        </w:rPr>
        <w:id w:val="-1632694320"/>
        <w:docPartObj>
          <w:docPartGallery w:val="Table of Contents"/>
          <w:docPartUnique/>
        </w:docPartObj>
      </w:sdtPr>
      <w:sdtEndPr>
        <w:rPr>
          <w:b/>
          <w:bCs/>
          <w:noProof/>
        </w:rPr>
      </w:sdtEndPr>
      <w:sdtContent>
        <w:p w14:paraId="5EF3925F" w14:textId="77777777" w:rsidR="007F12EA" w:rsidRDefault="007F12EA" w:rsidP="0080462B">
          <w:pPr>
            <w:pStyle w:val="TOCHeading"/>
            <w:spacing w:line="240" w:lineRule="auto"/>
          </w:pPr>
          <w:r>
            <w:t>Conte</w:t>
          </w:r>
          <w:bookmarkStart w:id="8" w:name="_Hlk140486748"/>
          <w:r>
            <w:t>nts</w:t>
          </w:r>
        </w:p>
        <w:p w14:paraId="181933FA" w14:textId="06064C23" w:rsidR="00931656" w:rsidRDefault="007F12EA">
          <w:pPr>
            <w:pStyle w:val="TOC1"/>
            <w:tabs>
              <w:tab w:val="right" w:leader="dot" w:pos="9346"/>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1425724" w:history="1">
            <w:r w:rsidR="00931656" w:rsidRPr="001C174E">
              <w:rPr>
                <w:rStyle w:val="Hyperlink"/>
                <w:noProof/>
              </w:rPr>
              <w:t>Policy statement and principles</w:t>
            </w:r>
            <w:r w:rsidR="00931656">
              <w:rPr>
                <w:noProof/>
                <w:webHidden/>
              </w:rPr>
              <w:tab/>
            </w:r>
            <w:r w:rsidR="00931656">
              <w:rPr>
                <w:noProof/>
                <w:webHidden/>
              </w:rPr>
              <w:fldChar w:fldCharType="begin"/>
            </w:r>
            <w:r w:rsidR="00931656">
              <w:rPr>
                <w:noProof/>
                <w:webHidden/>
              </w:rPr>
              <w:instrText xml:space="preserve"> PAGEREF _Toc171425724 \h </w:instrText>
            </w:r>
            <w:r w:rsidR="00931656">
              <w:rPr>
                <w:noProof/>
                <w:webHidden/>
              </w:rPr>
            </w:r>
            <w:r w:rsidR="00931656">
              <w:rPr>
                <w:noProof/>
                <w:webHidden/>
              </w:rPr>
              <w:fldChar w:fldCharType="separate"/>
            </w:r>
            <w:r w:rsidR="00931656">
              <w:rPr>
                <w:noProof/>
                <w:webHidden/>
              </w:rPr>
              <w:t>6</w:t>
            </w:r>
            <w:r w:rsidR="00931656">
              <w:rPr>
                <w:noProof/>
                <w:webHidden/>
              </w:rPr>
              <w:fldChar w:fldCharType="end"/>
            </w:r>
          </w:hyperlink>
        </w:p>
        <w:p w14:paraId="19EBBF63" w14:textId="3731B6BB"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25" w:history="1">
            <w:r w:rsidR="00931656" w:rsidRPr="001C174E">
              <w:rPr>
                <w:rStyle w:val="Hyperlink"/>
                <w:noProof/>
              </w:rPr>
              <w:t>Child protection statement</w:t>
            </w:r>
            <w:r w:rsidR="00931656">
              <w:rPr>
                <w:noProof/>
                <w:webHidden/>
              </w:rPr>
              <w:tab/>
            </w:r>
            <w:r w:rsidR="00931656">
              <w:rPr>
                <w:noProof/>
                <w:webHidden/>
              </w:rPr>
              <w:fldChar w:fldCharType="begin"/>
            </w:r>
            <w:r w:rsidR="00931656">
              <w:rPr>
                <w:noProof/>
                <w:webHidden/>
              </w:rPr>
              <w:instrText xml:space="preserve"> PAGEREF _Toc171425725 \h </w:instrText>
            </w:r>
            <w:r w:rsidR="00931656">
              <w:rPr>
                <w:noProof/>
                <w:webHidden/>
              </w:rPr>
            </w:r>
            <w:r w:rsidR="00931656">
              <w:rPr>
                <w:noProof/>
                <w:webHidden/>
              </w:rPr>
              <w:fldChar w:fldCharType="separate"/>
            </w:r>
            <w:r w:rsidR="00931656">
              <w:rPr>
                <w:noProof/>
                <w:webHidden/>
              </w:rPr>
              <w:t>7</w:t>
            </w:r>
            <w:r w:rsidR="00931656">
              <w:rPr>
                <w:noProof/>
                <w:webHidden/>
              </w:rPr>
              <w:fldChar w:fldCharType="end"/>
            </w:r>
          </w:hyperlink>
        </w:p>
        <w:p w14:paraId="0419E9F9" w14:textId="6FC90828"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26" w:history="1">
            <w:r w:rsidR="00931656" w:rsidRPr="001C174E">
              <w:rPr>
                <w:rStyle w:val="Hyperlink"/>
                <w:noProof/>
              </w:rPr>
              <w:t>Policy principles</w:t>
            </w:r>
            <w:r w:rsidR="00931656">
              <w:rPr>
                <w:noProof/>
                <w:webHidden/>
              </w:rPr>
              <w:tab/>
            </w:r>
            <w:r w:rsidR="00931656">
              <w:rPr>
                <w:noProof/>
                <w:webHidden/>
              </w:rPr>
              <w:fldChar w:fldCharType="begin"/>
            </w:r>
            <w:r w:rsidR="00931656">
              <w:rPr>
                <w:noProof/>
                <w:webHidden/>
              </w:rPr>
              <w:instrText xml:space="preserve"> PAGEREF _Toc171425726 \h </w:instrText>
            </w:r>
            <w:r w:rsidR="00931656">
              <w:rPr>
                <w:noProof/>
                <w:webHidden/>
              </w:rPr>
            </w:r>
            <w:r w:rsidR="00931656">
              <w:rPr>
                <w:noProof/>
                <w:webHidden/>
              </w:rPr>
              <w:fldChar w:fldCharType="separate"/>
            </w:r>
            <w:r w:rsidR="00931656">
              <w:rPr>
                <w:noProof/>
                <w:webHidden/>
              </w:rPr>
              <w:t>7</w:t>
            </w:r>
            <w:r w:rsidR="00931656">
              <w:rPr>
                <w:noProof/>
                <w:webHidden/>
              </w:rPr>
              <w:fldChar w:fldCharType="end"/>
            </w:r>
          </w:hyperlink>
        </w:p>
        <w:p w14:paraId="7131A0FD" w14:textId="3B4E4D71"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27" w:history="1">
            <w:r w:rsidR="00931656" w:rsidRPr="001C174E">
              <w:rPr>
                <w:rStyle w:val="Hyperlink"/>
                <w:noProof/>
              </w:rPr>
              <w:t>Policy aims</w:t>
            </w:r>
            <w:r w:rsidR="00931656">
              <w:rPr>
                <w:noProof/>
                <w:webHidden/>
              </w:rPr>
              <w:tab/>
            </w:r>
            <w:r w:rsidR="00931656">
              <w:rPr>
                <w:noProof/>
                <w:webHidden/>
              </w:rPr>
              <w:fldChar w:fldCharType="begin"/>
            </w:r>
            <w:r w:rsidR="00931656">
              <w:rPr>
                <w:noProof/>
                <w:webHidden/>
              </w:rPr>
              <w:instrText xml:space="preserve"> PAGEREF _Toc171425727 \h </w:instrText>
            </w:r>
            <w:r w:rsidR="00931656">
              <w:rPr>
                <w:noProof/>
                <w:webHidden/>
              </w:rPr>
            </w:r>
            <w:r w:rsidR="00931656">
              <w:rPr>
                <w:noProof/>
                <w:webHidden/>
              </w:rPr>
              <w:fldChar w:fldCharType="separate"/>
            </w:r>
            <w:r w:rsidR="00931656">
              <w:rPr>
                <w:noProof/>
                <w:webHidden/>
              </w:rPr>
              <w:t>7</w:t>
            </w:r>
            <w:r w:rsidR="00931656">
              <w:rPr>
                <w:noProof/>
                <w:webHidden/>
              </w:rPr>
              <w:fldChar w:fldCharType="end"/>
            </w:r>
          </w:hyperlink>
        </w:p>
        <w:p w14:paraId="17F9F835" w14:textId="296E6755"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28" w:history="1">
            <w:r w:rsidR="00931656" w:rsidRPr="001C174E">
              <w:rPr>
                <w:rStyle w:val="Hyperlink"/>
                <w:noProof/>
              </w:rPr>
              <w:t>Safeguarding legislation and guidance</w:t>
            </w:r>
            <w:r w:rsidR="00931656">
              <w:rPr>
                <w:noProof/>
                <w:webHidden/>
              </w:rPr>
              <w:tab/>
            </w:r>
            <w:r w:rsidR="00931656">
              <w:rPr>
                <w:noProof/>
                <w:webHidden/>
              </w:rPr>
              <w:fldChar w:fldCharType="begin"/>
            </w:r>
            <w:r w:rsidR="00931656">
              <w:rPr>
                <w:noProof/>
                <w:webHidden/>
              </w:rPr>
              <w:instrText xml:space="preserve"> PAGEREF _Toc171425728 \h </w:instrText>
            </w:r>
            <w:r w:rsidR="00931656">
              <w:rPr>
                <w:noProof/>
                <w:webHidden/>
              </w:rPr>
            </w:r>
            <w:r w:rsidR="00931656">
              <w:rPr>
                <w:noProof/>
                <w:webHidden/>
              </w:rPr>
              <w:fldChar w:fldCharType="separate"/>
            </w:r>
            <w:r w:rsidR="00931656">
              <w:rPr>
                <w:noProof/>
                <w:webHidden/>
              </w:rPr>
              <w:t>8</w:t>
            </w:r>
            <w:r w:rsidR="00931656">
              <w:rPr>
                <w:noProof/>
                <w:webHidden/>
              </w:rPr>
              <w:fldChar w:fldCharType="end"/>
            </w:r>
          </w:hyperlink>
        </w:p>
        <w:p w14:paraId="6BB3CB1D" w14:textId="422C4D7B"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29" w:history="1">
            <w:r w:rsidR="00931656" w:rsidRPr="00064754">
              <w:rPr>
                <w:rStyle w:val="Hyperlink"/>
                <w:rFonts w:asciiTheme="majorHAnsi" w:eastAsia="Arial" w:hAnsiTheme="majorHAnsi" w:cstheme="majorHAnsi"/>
                <w:noProof/>
                <w:shd w:val="clear" w:color="auto" w:fill="D9EAD3"/>
              </w:rPr>
              <w:t>Categories of Abuse (see Appendix A for details including signs and symptoms)</w:t>
            </w:r>
            <w:r w:rsidR="00931656" w:rsidRPr="00064754">
              <w:rPr>
                <w:noProof/>
                <w:webHidden/>
              </w:rPr>
              <w:tab/>
            </w:r>
            <w:r w:rsidR="00931656" w:rsidRPr="00064754">
              <w:rPr>
                <w:noProof/>
                <w:webHidden/>
              </w:rPr>
              <w:fldChar w:fldCharType="begin"/>
            </w:r>
            <w:r w:rsidR="00931656" w:rsidRPr="00064754">
              <w:rPr>
                <w:noProof/>
                <w:webHidden/>
              </w:rPr>
              <w:instrText xml:space="preserve"> PAGEREF _Toc171425729 \h </w:instrText>
            </w:r>
            <w:r w:rsidR="00931656" w:rsidRPr="00064754">
              <w:rPr>
                <w:noProof/>
                <w:webHidden/>
              </w:rPr>
            </w:r>
            <w:r w:rsidR="00931656" w:rsidRPr="00064754">
              <w:rPr>
                <w:noProof/>
                <w:webHidden/>
              </w:rPr>
              <w:fldChar w:fldCharType="separate"/>
            </w:r>
            <w:r w:rsidR="00931656" w:rsidRPr="00064754">
              <w:rPr>
                <w:noProof/>
                <w:webHidden/>
              </w:rPr>
              <w:t>9</w:t>
            </w:r>
            <w:r w:rsidR="00931656" w:rsidRPr="00064754">
              <w:rPr>
                <w:noProof/>
                <w:webHidden/>
              </w:rPr>
              <w:fldChar w:fldCharType="end"/>
            </w:r>
          </w:hyperlink>
        </w:p>
        <w:p w14:paraId="6B840AC6" w14:textId="5F7D63BE"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30" w:history="1">
            <w:r w:rsidR="00931656" w:rsidRPr="008C5827">
              <w:rPr>
                <w:rStyle w:val="Hyperlink"/>
                <w:noProof/>
              </w:rPr>
              <w:t>Roles and responsibilities</w:t>
            </w:r>
            <w:r w:rsidR="00931656" w:rsidRPr="008C5827">
              <w:rPr>
                <w:noProof/>
                <w:webHidden/>
              </w:rPr>
              <w:tab/>
            </w:r>
            <w:r w:rsidR="00931656" w:rsidRPr="008C5827">
              <w:rPr>
                <w:noProof/>
                <w:webHidden/>
              </w:rPr>
              <w:fldChar w:fldCharType="begin"/>
            </w:r>
            <w:r w:rsidR="00931656" w:rsidRPr="008C5827">
              <w:rPr>
                <w:noProof/>
                <w:webHidden/>
              </w:rPr>
              <w:instrText xml:space="preserve"> PAGEREF _Toc171425730 \h </w:instrText>
            </w:r>
            <w:r w:rsidR="00931656" w:rsidRPr="008C5827">
              <w:rPr>
                <w:noProof/>
                <w:webHidden/>
              </w:rPr>
            </w:r>
            <w:r w:rsidR="00931656" w:rsidRPr="008C5827">
              <w:rPr>
                <w:noProof/>
                <w:webHidden/>
              </w:rPr>
              <w:fldChar w:fldCharType="separate"/>
            </w:r>
            <w:r w:rsidR="00931656" w:rsidRPr="008C5827">
              <w:rPr>
                <w:noProof/>
                <w:webHidden/>
              </w:rPr>
              <w:t>14</w:t>
            </w:r>
            <w:r w:rsidR="00931656" w:rsidRPr="008C5827">
              <w:rPr>
                <w:noProof/>
                <w:webHidden/>
              </w:rPr>
              <w:fldChar w:fldCharType="end"/>
            </w:r>
          </w:hyperlink>
        </w:p>
        <w:p w14:paraId="439E35DB" w14:textId="3A47E8A5"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31" w:history="1">
            <w:r w:rsidR="00931656" w:rsidRPr="001C174E">
              <w:rPr>
                <w:rStyle w:val="Hyperlink"/>
                <w:noProof/>
              </w:rPr>
              <w:t>The Designated Safeguarding Lead:</w:t>
            </w:r>
            <w:r w:rsidR="00931656">
              <w:rPr>
                <w:noProof/>
                <w:webHidden/>
              </w:rPr>
              <w:tab/>
            </w:r>
            <w:r w:rsidR="00931656">
              <w:rPr>
                <w:noProof/>
                <w:webHidden/>
              </w:rPr>
              <w:fldChar w:fldCharType="begin"/>
            </w:r>
            <w:r w:rsidR="00931656">
              <w:rPr>
                <w:noProof/>
                <w:webHidden/>
              </w:rPr>
              <w:instrText xml:space="preserve"> PAGEREF _Toc171425731 \h </w:instrText>
            </w:r>
            <w:r w:rsidR="00931656">
              <w:rPr>
                <w:noProof/>
                <w:webHidden/>
              </w:rPr>
            </w:r>
            <w:r w:rsidR="00931656">
              <w:rPr>
                <w:noProof/>
                <w:webHidden/>
              </w:rPr>
              <w:fldChar w:fldCharType="separate"/>
            </w:r>
            <w:r w:rsidR="00931656">
              <w:rPr>
                <w:noProof/>
                <w:webHidden/>
              </w:rPr>
              <w:t>14</w:t>
            </w:r>
            <w:r w:rsidR="00931656">
              <w:rPr>
                <w:noProof/>
                <w:webHidden/>
              </w:rPr>
              <w:fldChar w:fldCharType="end"/>
            </w:r>
          </w:hyperlink>
        </w:p>
        <w:p w14:paraId="2784EA00" w14:textId="1B1D8D2F"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32" w:history="1">
            <w:r w:rsidR="00931656" w:rsidRPr="001C174E">
              <w:rPr>
                <w:rStyle w:val="Hyperlink"/>
                <w:noProof/>
              </w:rPr>
              <w:t>The deputy designated person(s):</w:t>
            </w:r>
            <w:r w:rsidR="00931656">
              <w:rPr>
                <w:noProof/>
                <w:webHidden/>
              </w:rPr>
              <w:tab/>
            </w:r>
            <w:r w:rsidR="00931656">
              <w:rPr>
                <w:noProof/>
                <w:webHidden/>
              </w:rPr>
              <w:fldChar w:fldCharType="begin"/>
            </w:r>
            <w:r w:rsidR="00931656">
              <w:rPr>
                <w:noProof/>
                <w:webHidden/>
              </w:rPr>
              <w:instrText xml:space="preserve"> PAGEREF _Toc171425732 \h </w:instrText>
            </w:r>
            <w:r w:rsidR="00931656">
              <w:rPr>
                <w:noProof/>
                <w:webHidden/>
              </w:rPr>
            </w:r>
            <w:r w:rsidR="00931656">
              <w:rPr>
                <w:noProof/>
                <w:webHidden/>
              </w:rPr>
              <w:fldChar w:fldCharType="separate"/>
            </w:r>
            <w:r w:rsidR="00931656">
              <w:rPr>
                <w:noProof/>
                <w:webHidden/>
              </w:rPr>
              <w:t>15</w:t>
            </w:r>
            <w:r w:rsidR="00931656">
              <w:rPr>
                <w:noProof/>
                <w:webHidden/>
              </w:rPr>
              <w:fldChar w:fldCharType="end"/>
            </w:r>
          </w:hyperlink>
        </w:p>
        <w:p w14:paraId="3111DADE" w14:textId="48C428B8"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33" w:history="1">
            <w:r w:rsidR="00931656" w:rsidRPr="001C174E">
              <w:rPr>
                <w:rStyle w:val="Hyperlink"/>
                <w:noProof/>
              </w:rPr>
              <w:t>The governing body/proprietors:</w:t>
            </w:r>
            <w:r w:rsidR="00931656">
              <w:rPr>
                <w:noProof/>
                <w:webHidden/>
              </w:rPr>
              <w:tab/>
            </w:r>
            <w:r w:rsidR="00931656">
              <w:rPr>
                <w:noProof/>
                <w:webHidden/>
              </w:rPr>
              <w:fldChar w:fldCharType="begin"/>
            </w:r>
            <w:r w:rsidR="00931656">
              <w:rPr>
                <w:noProof/>
                <w:webHidden/>
              </w:rPr>
              <w:instrText xml:space="preserve"> PAGEREF _Toc171425733 \h </w:instrText>
            </w:r>
            <w:r w:rsidR="00931656">
              <w:rPr>
                <w:noProof/>
                <w:webHidden/>
              </w:rPr>
            </w:r>
            <w:r w:rsidR="00931656">
              <w:rPr>
                <w:noProof/>
                <w:webHidden/>
              </w:rPr>
              <w:fldChar w:fldCharType="separate"/>
            </w:r>
            <w:r w:rsidR="00931656">
              <w:rPr>
                <w:noProof/>
                <w:webHidden/>
              </w:rPr>
              <w:t>15</w:t>
            </w:r>
            <w:r w:rsidR="00931656">
              <w:rPr>
                <w:noProof/>
                <w:webHidden/>
              </w:rPr>
              <w:fldChar w:fldCharType="end"/>
            </w:r>
          </w:hyperlink>
        </w:p>
        <w:p w14:paraId="15063A76" w14:textId="057221DE"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34" w:history="1">
            <w:r w:rsidR="00931656" w:rsidRPr="001C174E">
              <w:rPr>
                <w:rStyle w:val="Hyperlink"/>
                <w:noProof/>
              </w:rPr>
              <w:t>The head teacher:</w:t>
            </w:r>
            <w:r w:rsidR="00931656">
              <w:rPr>
                <w:noProof/>
                <w:webHidden/>
              </w:rPr>
              <w:tab/>
            </w:r>
            <w:r w:rsidR="00931656">
              <w:rPr>
                <w:noProof/>
                <w:webHidden/>
              </w:rPr>
              <w:fldChar w:fldCharType="begin"/>
            </w:r>
            <w:r w:rsidR="00931656">
              <w:rPr>
                <w:noProof/>
                <w:webHidden/>
              </w:rPr>
              <w:instrText xml:space="preserve"> PAGEREF _Toc171425734 \h </w:instrText>
            </w:r>
            <w:r w:rsidR="00931656">
              <w:rPr>
                <w:noProof/>
                <w:webHidden/>
              </w:rPr>
            </w:r>
            <w:r w:rsidR="00931656">
              <w:rPr>
                <w:noProof/>
                <w:webHidden/>
              </w:rPr>
              <w:fldChar w:fldCharType="separate"/>
            </w:r>
            <w:r w:rsidR="00931656">
              <w:rPr>
                <w:noProof/>
                <w:webHidden/>
              </w:rPr>
              <w:t>16</w:t>
            </w:r>
            <w:r w:rsidR="00931656">
              <w:rPr>
                <w:noProof/>
                <w:webHidden/>
              </w:rPr>
              <w:fldChar w:fldCharType="end"/>
            </w:r>
          </w:hyperlink>
        </w:p>
        <w:p w14:paraId="2AFD831B" w14:textId="56A74CD9"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35" w:history="1">
            <w:r w:rsidR="00931656" w:rsidRPr="001C174E">
              <w:rPr>
                <w:rStyle w:val="Hyperlink"/>
                <w:noProof/>
              </w:rPr>
              <w:t>Good practice guidelines and staff code of conduct</w:t>
            </w:r>
            <w:r w:rsidR="00931656">
              <w:rPr>
                <w:noProof/>
                <w:webHidden/>
              </w:rPr>
              <w:tab/>
            </w:r>
            <w:r w:rsidR="00931656">
              <w:rPr>
                <w:noProof/>
                <w:webHidden/>
              </w:rPr>
              <w:fldChar w:fldCharType="begin"/>
            </w:r>
            <w:r w:rsidR="00931656">
              <w:rPr>
                <w:noProof/>
                <w:webHidden/>
              </w:rPr>
              <w:instrText xml:space="preserve"> PAGEREF _Toc171425735 \h </w:instrText>
            </w:r>
            <w:r w:rsidR="00931656">
              <w:rPr>
                <w:noProof/>
                <w:webHidden/>
              </w:rPr>
            </w:r>
            <w:r w:rsidR="00931656">
              <w:rPr>
                <w:noProof/>
                <w:webHidden/>
              </w:rPr>
              <w:fldChar w:fldCharType="separate"/>
            </w:r>
            <w:r w:rsidR="00931656">
              <w:rPr>
                <w:noProof/>
                <w:webHidden/>
              </w:rPr>
              <w:t>17</w:t>
            </w:r>
            <w:r w:rsidR="00931656">
              <w:rPr>
                <w:noProof/>
                <w:webHidden/>
              </w:rPr>
              <w:fldChar w:fldCharType="end"/>
            </w:r>
          </w:hyperlink>
        </w:p>
        <w:p w14:paraId="5A9B6C29" w14:textId="576D3023"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36" w:history="1">
            <w:r w:rsidR="00931656" w:rsidRPr="001C174E">
              <w:rPr>
                <w:rStyle w:val="Hyperlink"/>
                <w:noProof/>
              </w:rPr>
              <w:t>Abuse of position of trust</w:t>
            </w:r>
            <w:r w:rsidR="00931656">
              <w:rPr>
                <w:noProof/>
                <w:webHidden/>
              </w:rPr>
              <w:tab/>
            </w:r>
            <w:r w:rsidR="00931656">
              <w:rPr>
                <w:noProof/>
                <w:webHidden/>
              </w:rPr>
              <w:fldChar w:fldCharType="begin"/>
            </w:r>
            <w:r w:rsidR="00931656">
              <w:rPr>
                <w:noProof/>
                <w:webHidden/>
              </w:rPr>
              <w:instrText xml:space="preserve"> PAGEREF _Toc171425736 \h </w:instrText>
            </w:r>
            <w:r w:rsidR="00931656">
              <w:rPr>
                <w:noProof/>
                <w:webHidden/>
              </w:rPr>
            </w:r>
            <w:r w:rsidR="00931656">
              <w:rPr>
                <w:noProof/>
                <w:webHidden/>
              </w:rPr>
              <w:fldChar w:fldCharType="separate"/>
            </w:r>
            <w:r w:rsidR="00931656">
              <w:rPr>
                <w:noProof/>
                <w:webHidden/>
              </w:rPr>
              <w:t>17</w:t>
            </w:r>
            <w:r w:rsidR="00931656">
              <w:rPr>
                <w:noProof/>
                <w:webHidden/>
              </w:rPr>
              <w:fldChar w:fldCharType="end"/>
            </w:r>
          </w:hyperlink>
        </w:p>
        <w:p w14:paraId="17915A6E" w14:textId="13433D32"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37" w:history="1">
            <w:r w:rsidR="00931656" w:rsidRPr="001C174E">
              <w:rPr>
                <w:rStyle w:val="Hyperlink"/>
                <w:noProof/>
              </w:rPr>
              <w:t>Children who may be particularly vulnerable</w:t>
            </w:r>
            <w:r w:rsidR="00931656">
              <w:rPr>
                <w:noProof/>
                <w:webHidden/>
              </w:rPr>
              <w:tab/>
            </w:r>
            <w:r w:rsidR="00931656">
              <w:rPr>
                <w:noProof/>
                <w:webHidden/>
              </w:rPr>
              <w:fldChar w:fldCharType="begin"/>
            </w:r>
            <w:r w:rsidR="00931656">
              <w:rPr>
                <w:noProof/>
                <w:webHidden/>
              </w:rPr>
              <w:instrText xml:space="preserve"> PAGEREF _Toc171425737 \h </w:instrText>
            </w:r>
            <w:r w:rsidR="00931656">
              <w:rPr>
                <w:noProof/>
                <w:webHidden/>
              </w:rPr>
            </w:r>
            <w:r w:rsidR="00931656">
              <w:rPr>
                <w:noProof/>
                <w:webHidden/>
              </w:rPr>
              <w:fldChar w:fldCharType="separate"/>
            </w:r>
            <w:r w:rsidR="00931656">
              <w:rPr>
                <w:noProof/>
                <w:webHidden/>
              </w:rPr>
              <w:t>17</w:t>
            </w:r>
            <w:r w:rsidR="00931656">
              <w:rPr>
                <w:noProof/>
                <w:webHidden/>
              </w:rPr>
              <w:fldChar w:fldCharType="end"/>
            </w:r>
          </w:hyperlink>
        </w:p>
        <w:p w14:paraId="3E46F944" w14:textId="4E2384A8"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38" w:history="1">
            <w:r w:rsidR="00931656" w:rsidRPr="001C174E">
              <w:rPr>
                <w:rStyle w:val="Hyperlink"/>
                <w:noProof/>
              </w:rPr>
              <w:t>Children Missing from Education</w:t>
            </w:r>
            <w:r w:rsidR="00931656">
              <w:rPr>
                <w:noProof/>
                <w:webHidden/>
              </w:rPr>
              <w:tab/>
            </w:r>
            <w:r w:rsidR="00931656">
              <w:rPr>
                <w:noProof/>
                <w:webHidden/>
              </w:rPr>
              <w:fldChar w:fldCharType="begin"/>
            </w:r>
            <w:r w:rsidR="00931656">
              <w:rPr>
                <w:noProof/>
                <w:webHidden/>
              </w:rPr>
              <w:instrText xml:space="preserve"> PAGEREF _Toc171425738 \h </w:instrText>
            </w:r>
            <w:r w:rsidR="00931656">
              <w:rPr>
                <w:noProof/>
                <w:webHidden/>
              </w:rPr>
            </w:r>
            <w:r w:rsidR="00931656">
              <w:rPr>
                <w:noProof/>
                <w:webHidden/>
              </w:rPr>
              <w:fldChar w:fldCharType="separate"/>
            </w:r>
            <w:r w:rsidR="00931656">
              <w:rPr>
                <w:noProof/>
                <w:webHidden/>
              </w:rPr>
              <w:t>18</w:t>
            </w:r>
            <w:r w:rsidR="00931656">
              <w:rPr>
                <w:noProof/>
                <w:webHidden/>
              </w:rPr>
              <w:fldChar w:fldCharType="end"/>
            </w:r>
          </w:hyperlink>
        </w:p>
        <w:p w14:paraId="43D56E3C" w14:textId="64B3A8FD"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39" w:history="1">
            <w:r w:rsidR="00931656" w:rsidRPr="001C174E">
              <w:rPr>
                <w:rStyle w:val="Hyperlink"/>
                <w:noProof/>
              </w:rPr>
              <w:t>Operation Endeavour</w:t>
            </w:r>
            <w:r w:rsidR="00931656">
              <w:rPr>
                <w:noProof/>
                <w:webHidden/>
              </w:rPr>
              <w:tab/>
            </w:r>
            <w:r w:rsidR="00931656">
              <w:rPr>
                <w:noProof/>
                <w:webHidden/>
              </w:rPr>
              <w:fldChar w:fldCharType="begin"/>
            </w:r>
            <w:r w:rsidR="00931656">
              <w:rPr>
                <w:noProof/>
                <w:webHidden/>
              </w:rPr>
              <w:instrText xml:space="preserve"> PAGEREF _Toc171425739 \h </w:instrText>
            </w:r>
            <w:r w:rsidR="00931656">
              <w:rPr>
                <w:noProof/>
                <w:webHidden/>
              </w:rPr>
            </w:r>
            <w:r w:rsidR="00931656">
              <w:rPr>
                <w:noProof/>
                <w:webHidden/>
              </w:rPr>
              <w:fldChar w:fldCharType="separate"/>
            </w:r>
            <w:r w:rsidR="00931656">
              <w:rPr>
                <w:noProof/>
                <w:webHidden/>
              </w:rPr>
              <w:t>19</w:t>
            </w:r>
            <w:r w:rsidR="00931656">
              <w:rPr>
                <w:noProof/>
                <w:webHidden/>
              </w:rPr>
              <w:fldChar w:fldCharType="end"/>
            </w:r>
          </w:hyperlink>
        </w:p>
        <w:p w14:paraId="6DF2C70A" w14:textId="2BF539BF"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40" w:history="1">
            <w:r w:rsidR="00931656" w:rsidRPr="001C174E">
              <w:rPr>
                <w:rStyle w:val="Hyperlink"/>
                <w:noProof/>
              </w:rPr>
              <w:t>Helping children to keep themselves safe</w:t>
            </w:r>
            <w:r w:rsidR="00931656">
              <w:rPr>
                <w:noProof/>
                <w:webHidden/>
              </w:rPr>
              <w:tab/>
            </w:r>
            <w:r w:rsidR="00931656">
              <w:rPr>
                <w:noProof/>
                <w:webHidden/>
              </w:rPr>
              <w:fldChar w:fldCharType="begin"/>
            </w:r>
            <w:r w:rsidR="00931656">
              <w:rPr>
                <w:noProof/>
                <w:webHidden/>
              </w:rPr>
              <w:instrText xml:space="preserve"> PAGEREF _Toc171425740 \h </w:instrText>
            </w:r>
            <w:r w:rsidR="00931656">
              <w:rPr>
                <w:noProof/>
                <w:webHidden/>
              </w:rPr>
            </w:r>
            <w:r w:rsidR="00931656">
              <w:rPr>
                <w:noProof/>
                <w:webHidden/>
              </w:rPr>
              <w:fldChar w:fldCharType="separate"/>
            </w:r>
            <w:r w:rsidR="00931656">
              <w:rPr>
                <w:noProof/>
                <w:webHidden/>
              </w:rPr>
              <w:t>19</w:t>
            </w:r>
            <w:r w:rsidR="00931656">
              <w:rPr>
                <w:noProof/>
                <w:webHidden/>
              </w:rPr>
              <w:fldChar w:fldCharType="end"/>
            </w:r>
          </w:hyperlink>
        </w:p>
        <w:p w14:paraId="15CAC345" w14:textId="6D14F50F"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41" w:history="1">
            <w:r w:rsidR="00931656" w:rsidRPr="001C174E">
              <w:rPr>
                <w:rStyle w:val="Hyperlink"/>
                <w:noProof/>
              </w:rPr>
              <w:t>Support for those involved in a child protection issue</w:t>
            </w:r>
            <w:r w:rsidR="00931656">
              <w:rPr>
                <w:noProof/>
                <w:webHidden/>
              </w:rPr>
              <w:tab/>
            </w:r>
            <w:r w:rsidR="00931656">
              <w:rPr>
                <w:noProof/>
                <w:webHidden/>
              </w:rPr>
              <w:fldChar w:fldCharType="begin"/>
            </w:r>
            <w:r w:rsidR="00931656">
              <w:rPr>
                <w:noProof/>
                <w:webHidden/>
              </w:rPr>
              <w:instrText xml:space="preserve"> PAGEREF _Toc171425741 \h </w:instrText>
            </w:r>
            <w:r w:rsidR="00931656">
              <w:rPr>
                <w:noProof/>
                <w:webHidden/>
              </w:rPr>
            </w:r>
            <w:r w:rsidR="00931656">
              <w:rPr>
                <w:noProof/>
                <w:webHidden/>
              </w:rPr>
              <w:fldChar w:fldCharType="separate"/>
            </w:r>
            <w:r w:rsidR="00931656">
              <w:rPr>
                <w:noProof/>
                <w:webHidden/>
              </w:rPr>
              <w:t>19</w:t>
            </w:r>
            <w:r w:rsidR="00931656">
              <w:rPr>
                <w:noProof/>
                <w:webHidden/>
              </w:rPr>
              <w:fldChar w:fldCharType="end"/>
            </w:r>
          </w:hyperlink>
        </w:p>
        <w:p w14:paraId="1EB1F2A1" w14:textId="1DBBA1D5"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42" w:history="1">
            <w:r w:rsidR="00931656" w:rsidRPr="001C174E">
              <w:rPr>
                <w:rStyle w:val="Hyperlink"/>
                <w:noProof/>
              </w:rPr>
              <w:t>Complaints procedure</w:t>
            </w:r>
            <w:r w:rsidR="00931656">
              <w:rPr>
                <w:noProof/>
                <w:webHidden/>
              </w:rPr>
              <w:tab/>
            </w:r>
            <w:r w:rsidR="00931656">
              <w:rPr>
                <w:noProof/>
                <w:webHidden/>
              </w:rPr>
              <w:fldChar w:fldCharType="begin"/>
            </w:r>
            <w:r w:rsidR="00931656">
              <w:rPr>
                <w:noProof/>
                <w:webHidden/>
              </w:rPr>
              <w:instrText xml:space="preserve"> PAGEREF _Toc171425742 \h </w:instrText>
            </w:r>
            <w:r w:rsidR="00931656">
              <w:rPr>
                <w:noProof/>
                <w:webHidden/>
              </w:rPr>
            </w:r>
            <w:r w:rsidR="00931656">
              <w:rPr>
                <w:noProof/>
                <w:webHidden/>
              </w:rPr>
              <w:fldChar w:fldCharType="separate"/>
            </w:r>
            <w:r w:rsidR="00931656">
              <w:rPr>
                <w:noProof/>
                <w:webHidden/>
              </w:rPr>
              <w:t>20</w:t>
            </w:r>
            <w:r w:rsidR="00931656">
              <w:rPr>
                <w:noProof/>
                <w:webHidden/>
              </w:rPr>
              <w:fldChar w:fldCharType="end"/>
            </w:r>
          </w:hyperlink>
        </w:p>
        <w:p w14:paraId="2BB5C5AF" w14:textId="50BCC95B"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43" w:history="1">
            <w:r w:rsidR="00931656" w:rsidRPr="001C174E">
              <w:rPr>
                <w:rStyle w:val="Hyperlink"/>
                <w:noProof/>
              </w:rPr>
              <w:t>Whistle blowing if you have concerns about a colleague</w:t>
            </w:r>
            <w:r w:rsidR="00931656">
              <w:rPr>
                <w:noProof/>
                <w:webHidden/>
              </w:rPr>
              <w:tab/>
            </w:r>
            <w:r w:rsidR="00931656">
              <w:rPr>
                <w:noProof/>
                <w:webHidden/>
              </w:rPr>
              <w:fldChar w:fldCharType="begin"/>
            </w:r>
            <w:r w:rsidR="00931656">
              <w:rPr>
                <w:noProof/>
                <w:webHidden/>
              </w:rPr>
              <w:instrText xml:space="preserve"> PAGEREF _Toc171425743 \h </w:instrText>
            </w:r>
            <w:r w:rsidR="00931656">
              <w:rPr>
                <w:noProof/>
                <w:webHidden/>
              </w:rPr>
            </w:r>
            <w:r w:rsidR="00931656">
              <w:rPr>
                <w:noProof/>
                <w:webHidden/>
              </w:rPr>
              <w:fldChar w:fldCharType="separate"/>
            </w:r>
            <w:r w:rsidR="00931656">
              <w:rPr>
                <w:noProof/>
                <w:webHidden/>
              </w:rPr>
              <w:t>20</w:t>
            </w:r>
            <w:r w:rsidR="00931656">
              <w:rPr>
                <w:noProof/>
                <w:webHidden/>
              </w:rPr>
              <w:fldChar w:fldCharType="end"/>
            </w:r>
          </w:hyperlink>
        </w:p>
        <w:p w14:paraId="776D9114" w14:textId="0149A427"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44" w:history="1">
            <w:r w:rsidR="00931656" w:rsidRPr="001C174E">
              <w:rPr>
                <w:rStyle w:val="Hyperlink"/>
                <w:noProof/>
              </w:rPr>
              <w:t>Safeguarding concerns or allegations against staff, supply teachers, volunteers and contractors</w:t>
            </w:r>
            <w:r w:rsidR="00931656">
              <w:rPr>
                <w:noProof/>
                <w:webHidden/>
              </w:rPr>
              <w:tab/>
            </w:r>
            <w:r w:rsidR="00931656">
              <w:rPr>
                <w:noProof/>
                <w:webHidden/>
              </w:rPr>
              <w:fldChar w:fldCharType="begin"/>
            </w:r>
            <w:r w:rsidR="00931656">
              <w:rPr>
                <w:noProof/>
                <w:webHidden/>
              </w:rPr>
              <w:instrText xml:space="preserve"> PAGEREF _Toc171425744 \h </w:instrText>
            </w:r>
            <w:r w:rsidR="00931656">
              <w:rPr>
                <w:noProof/>
                <w:webHidden/>
              </w:rPr>
            </w:r>
            <w:r w:rsidR="00931656">
              <w:rPr>
                <w:noProof/>
                <w:webHidden/>
              </w:rPr>
              <w:fldChar w:fldCharType="separate"/>
            </w:r>
            <w:r w:rsidR="00931656">
              <w:rPr>
                <w:noProof/>
                <w:webHidden/>
              </w:rPr>
              <w:t>20</w:t>
            </w:r>
            <w:r w:rsidR="00931656">
              <w:rPr>
                <w:noProof/>
                <w:webHidden/>
              </w:rPr>
              <w:fldChar w:fldCharType="end"/>
            </w:r>
          </w:hyperlink>
        </w:p>
        <w:p w14:paraId="4163A98C" w14:textId="46ED4EBF"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45" w:history="1">
            <w:r w:rsidR="00931656" w:rsidRPr="001C174E">
              <w:rPr>
                <w:rStyle w:val="Hyperlink"/>
                <w:noProof/>
              </w:rPr>
              <w:t>Staff training</w:t>
            </w:r>
            <w:r w:rsidR="00931656">
              <w:rPr>
                <w:noProof/>
                <w:webHidden/>
              </w:rPr>
              <w:tab/>
            </w:r>
            <w:r w:rsidR="00931656">
              <w:rPr>
                <w:noProof/>
                <w:webHidden/>
              </w:rPr>
              <w:fldChar w:fldCharType="begin"/>
            </w:r>
            <w:r w:rsidR="00931656">
              <w:rPr>
                <w:noProof/>
                <w:webHidden/>
              </w:rPr>
              <w:instrText xml:space="preserve"> PAGEREF _Toc171425745 \h </w:instrText>
            </w:r>
            <w:r w:rsidR="00931656">
              <w:rPr>
                <w:noProof/>
                <w:webHidden/>
              </w:rPr>
            </w:r>
            <w:r w:rsidR="00931656">
              <w:rPr>
                <w:noProof/>
                <w:webHidden/>
              </w:rPr>
              <w:fldChar w:fldCharType="separate"/>
            </w:r>
            <w:r w:rsidR="00931656">
              <w:rPr>
                <w:noProof/>
                <w:webHidden/>
              </w:rPr>
              <w:t>21</w:t>
            </w:r>
            <w:r w:rsidR="00931656">
              <w:rPr>
                <w:noProof/>
                <w:webHidden/>
              </w:rPr>
              <w:fldChar w:fldCharType="end"/>
            </w:r>
          </w:hyperlink>
        </w:p>
        <w:p w14:paraId="276C2E50" w14:textId="265A468D"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46" w:history="1">
            <w:r w:rsidR="00931656" w:rsidRPr="001C174E">
              <w:rPr>
                <w:rStyle w:val="Hyperlink"/>
                <w:noProof/>
              </w:rPr>
              <w:t>Safer recruitment</w:t>
            </w:r>
            <w:r w:rsidR="00931656">
              <w:rPr>
                <w:noProof/>
                <w:webHidden/>
              </w:rPr>
              <w:tab/>
            </w:r>
            <w:r w:rsidR="00931656">
              <w:rPr>
                <w:noProof/>
                <w:webHidden/>
              </w:rPr>
              <w:fldChar w:fldCharType="begin"/>
            </w:r>
            <w:r w:rsidR="00931656">
              <w:rPr>
                <w:noProof/>
                <w:webHidden/>
              </w:rPr>
              <w:instrText xml:space="preserve"> PAGEREF _Toc171425746 \h </w:instrText>
            </w:r>
            <w:r w:rsidR="00931656">
              <w:rPr>
                <w:noProof/>
                <w:webHidden/>
              </w:rPr>
            </w:r>
            <w:r w:rsidR="00931656">
              <w:rPr>
                <w:noProof/>
                <w:webHidden/>
              </w:rPr>
              <w:fldChar w:fldCharType="separate"/>
            </w:r>
            <w:r w:rsidR="00931656">
              <w:rPr>
                <w:noProof/>
                <w:webHidden/>
              </w:rPr>
              <w:t>22</w:t>
            </w:r>
            <w:r w:rsidR="00931656">
              <w:rPr>
                <w:noProof/>
                <w:webHidden/>
              </w:rPr>
              <w:fldChar w:fldCharType="end"/>
            </w:r>
          </w:hyperlink>
        </w:p>
        <w:p w14:paraId="7C396D5A" w14:textId="03356514"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47" w:history="1">
            <w:r w:rsidR="00931656" w:rsidRPr="001C174E">
              <w:rPr>
                <w:rStyle w:val="Hyperlink"/>
                <w:noProof/>
              </w:rPr>
              <w:t>Regulated Activity</w:t>
            </w:r>
            <w:r w:rsidR="00931656">
              <w:rPr>
                <w:noProof/>
                <w:webHidden/>
              </w:rPr>
              <w:tab/>
            </w:r>
            <w:r w:rsidR="00931656">
              <w:rPr>
                <w:noProof/>
                <w:webHidden/>
              </w:rPr>
              <w:fldChar w:fldCharType="begin"/>
            </w:r>
            <w:r w:rsidR="00931656">
              <w:rPr>
                <w:noProof/>
                <w:webHidden/>
              </w:rPr>
              <w:instrText xml:space="preserve"> PAGEREF _Toc171425747 \h </w:instrText>
            </w:r>
            <w:r w:rsidR="00931656">
              <w:rPr>
                <w:noProof/>
                <w:webHidden/>
              </w:rPr>
            </w:r>
            <w:r w:rsidR="00931656">
              <w:rPr>
                <w:noProof/>
                <w:webHidden/>
              </w:rPr>
              <w:fldChar w:fldCharType="separate"/>
            </w:r>
            <w:r w:rsidR="00931656">
              <w:rPr>
                <w:noProof/>
                <w:webHidden/>
              </w:rPr>
              <w:t>22</w:t>
            </w:r>
            <w:r w:rsidR="00931656">
              <w:rPr>
                <w:noProof/>
                <w:webHidden/>
              </w:rPr>
              <w:fldChar w:fldCharType="end"/>
            </w:r>
          </w:hyperlink>
        </w:p>
        <w:p w14:paraId="42252209" w14:textId="2021D3A0"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48" w:history="1">
            <w:r w:rsidR="00931656" w:rsidRPr="001C174E">
              <w:rPr>
                <w:rStyle w:val="Hyperlink"/>
                <w:noProof/>
              </w:rPr>
              <w:t>Volunteers</w:t>
            </w:r>
            <w:r w:rsidR="00931656">
              <w:rPr>
                <w:noProof/>
                <w:webHidden/>
              </w:rPr>
              <w:tab/>
            </w:r>
            <w:r w:rsidR="00931656">
              <w:rPr>
                <w:noProof/>
                <w:webHidden/>
              </w:rPr>
              <w:fldChar w:fldCharType="begin"/>
            </w:r>
            <w:r w:rsidR="00931656">
              <w:rPr>
                <w:noProof/>
                <w:webHidden/>
              </w:rPr>
              <w:instrText xml:space="preserve"> PAGEREF _Toc171425748 \h </w:instrText>
            </w:r>
            <w:r w:rsidR="00931656">
              <w:rPr>
                <w:noProof/>
                <w:webHidden/>
              </w:rPr>
            </w:r>
            <w:r w:rsidR="00931656">
              <w:rPr>
                <w:noProof/>
                <w:webHidden/>
              </w:rPr>
              <w:fldChar w:fldCharType="separate"/>
            </w:r>
            <w:r w:rsidR="00931656">
              <w:rPr>
                <w:noProof/>
                <w:webHidden/>
              </w:rPr>
              <w:t>22</w:t>
            </w:r>
            <w:r w:rsidR="00931656">
              <w:rPr>
                <w:noProof/>
                <w:webHidden/>
              </w:rPr>
              <w:fldChar w:fldCharType="end"/>
            </w:r>
          </w:hyperlink>
        </w:p>
        <w:p w14:paraId="2597955A" w14:textId="21D181CE"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49" w:history="1">
            <w:r w:rsidR="00931656" w:rsidRPr="001C174E">
              <w:rPr>
                <w:rStyle w:val="Hyperlink"/>
                <w:noProof/>
              </w:rPr>
              <w:t>Supervised volunteers</w:t>
            </w:r>
            <w:r w:rsidR="00931656">
              <w:rPr>
                <w:noProof/>
                <w:webHidden/>
              </w:rPr>
              <w:tab/>
            </w:r>
            <w:r w:rsidR="00931656">
              <w:rPr>
                <w:noProof/>
                <w:webHidden/>
              </w:rPr>
              <w:fldChar w:fldCharType="begin"/>
            </w:r>
            <w:r w:rsidR="00931656">
              <w:rPr>
                <w:noProof/>
                <w:webHidden/>
              </w:rPr>
              <w:instrText xml:space="preserve"> PAGEREF _Toc171425749 \h </w:instrText>
            </w:r>
            <w:r w:rsidR="00931656">
              <w:rPr>
                <w:noProof/>
                <w:webHidden/>
              </w:rPr>
            </w:r>
            <w:r w:rsidR="00931656">
              <w:rPr>
                <w:noProof/>
                <w:webHidden/>
              </w:rPr>
              <w:fldChar w:fldCharType="separate"/>
            </w:r>
            <w:r w:rsidR="00931656">
              <w:rPr>
                <w:noProof/>
                <w:webHidden/>
              </w:rPr>
              <w:t>23</w:t>
            </w:r>
            <w:r w:rsidR="00931656">
              <w:rPr>
                <w:noProof/>
                <w:webHidden/>
              </w:rPr>
              <w:fldChar w:fldCharType="end"/>
            </w:r>
          </w:hyperlink>
        </w:p>
        <w:p w14:paraId="43496E9E" w14:textId="5D9BBBB9"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50" w:history="1">
            <w:r w:rsidR="00931656" w:rsidRPr="001C174E">
              <w:rPr>
                <w:rStyle w:val="Hyperlink"/>
                <w:noProof/>
              </w:rPr>
              <w:t>Contractors</w:t>
            </w:r>
            <w:r w:rsidR="00931656">
              <w:rPr>
                <w:noProof/>
                <w:webHidden/>
              </w:rPr>
              <w:tab/>
            </w:r>
            <w:r w:rsidR="00931656">
              <w:rPr>
                <w:noProof/>
                <w:webHidden/>
              </w:rPr>
              <w:fldChar w:fldCharType="begin"/>
            </w:r>
            <w:r w:rsidR="00931656">
              <w:rPr>
                <w:noProof/>
                <w:webHidden/>
              </w:rPr>
              <w:instrText xml:space="preserve"> PAGEREF _Toc171425750 \h </w:instrText>
            </w:r>
            <w:r w:rsidR="00931656">
              <w:rPr>
                <w:noProof/>
                <w:webHidden/>
              </w:rPr>
            </w:r>
            <w:r w:rsidR="00931656">
              <w:rPr>
                <w:noProof/>
                <w:webHidden/>
              </w:rPr>
              <w:fldChar w:fldCharType="separate"/>
            </w:r>
            <w:r w:rsidR="00931656">
              <w:rPr>
                <w:noProof/>
                <w:webHidden/>
              </w:rPr>
              <w:t>23</w:t>
            </w:r>
            <w:r w:rsidR="00931656">
              <w:rPr>
                <w:noProof/>
                <w:webHidden/>
              </w:rPr>
              <w:fldChar w:fldCharType="end"/>
            </w:r>
          </w:hyperlink>
        </w:p>
        <w:p w14:paraId="732583D4" w14:textId="06D755BD"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51" w:history="1">
            <w:r w:rsidR="00931656" w:rsidRPr="001C174E">
              <w:rPr>
                <w:rStyle w:val="Hyperlink"/>
                <w:noProof/>
              </w:rPr>
              <w:t>Site security</w:t>
            </w:r>
            <w:r w:rsidR="00931656">
              <w:rPr>
                <w:noProof/>
                <w:webHidden/>
              </w:rPr>
              <w:tab/>
            </w:r>
            <w:r w:rsidR="00931656">
              <w:rPr>
                <w:noProof/>
                <w:webHidden/>
              </w:rPr>
              <w:fldChar w:fldCharType="begin"/>
            </w:r>
            <w:r w:rsidR="00931656">
              <w:rPr>
                <w:noProof/>
                <w:webHidden/>
              </w:rPr>
              <w:instrText xml:space="preserve"> PAGEREF _Toc171425751 \h </w:instrText>
            </w:r>
            <w:r w:rsidR="00931656">
              <w:rPr>
                <w:noProof/>
                <w:webHidden/>
              </w:rPr>
            </w:r>
            <w:r w:rsidR="00931656">
              <w:rPr>
                <w:noProof/>
                <w:webHidden/>
              </w:rPr>
              <w:fldChar w:fldCharType="separate"/>
            </w:r>
            <w:r w:rsidR="00931656">
              <w:rPr>
                <w:noProof/>
                <w:webHidden/>
              </w:rPr>
              <w:t>23</w:t>
            </w:r>
            <w:r w:rsidR="00931656">
              <w:rPr>
                <w:noProof/>
                <w:webHidden/>
              </w:rPr>
              <w:fldChar w:fldCharType="end"/>
            </w:r>
          </w:hyperlink>
        </w:p>
        <w:p w14:paraId="013F5375" w14:textId="05744265"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52" w:history="1">
            <w:r w:rsidR="00931656" w:rsidRPr="001C174E">
              <w:rPr>
                <w:rStyle w:val="Hyperlink"/>
                <w:noProof/>
              </w:rPr>
              <w:t>Extended school and off-site arrangements</w:t>
            </w:r>
            <w:r w:rsidR="00931656">
              <w:rPr>
                <w:noProof/>
                <w:webHidden/>
              </w:rPr>
              <w:tab/>
            </w:r>
            <w:r w:rsidR="00931656">
              <w:rPr>
                <w:noProof/>
                <w:webHidden/>
              </w:rPr>
              <w:fldChar w:fldCharType="begin"/>
            </w:r>
            <w:r w:rsidR="00931656">
              <w:rPr>
                <w:noProof/>
                <w:webHidden/>
              </w:rPr>
              <w:instrText xml:space="preserve"> PAGEREF _Toc171425752 \h </w:instrText>
            </w:r>
            <w:r w:rsidR="00931656">
              <w:rPr>
                <w:noProof/>
                <w:webHidden/>
              </w:rPr>
            </w:r>
            <w:r w:rsidR="00931656">
              <w:rPr>
                <w:noProof/>
                <w:webHidden/>
              </w:rPr>
              <w:fldChar w:fldCharType="separate"/>
            </w:r>
            <w:r w:rsidR="00931656">
              <w:rPr>
                <w:noProof/>
                <w:webHidden/>
              </w:rPr>
              <w:t>23</w:t>
            </w:r>
            <w:r w:rsidR="00931656">
              <w:rPr>
                <w:noProof/>
                <w:webHidden/>
              </w:rPr>
              <w:fldChar w:fldCharType="end"/>
            </w:r>
          </w:hyperlink>
        </w:p>
        <w:p w14:paraId="7571514B" w14:textId="450BCCBF"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53" w:history="1">
            <w:r w:rsidR="00931656" w:rsidRPr="001C174E">
              <w:rPr>
                <w:rStyle w:val="Hyperlink"/>
                <w:noProof/>
              </w:rPr>
              <w:t>Photography and images</w:t>
            </w:r>
            <w:r w:rsidR="00931656">
              <w:rPr>
                <w:noProof/>
                <w:webHidden/>
              </w:rPr>
              <w:tab/>
            </w:r>
            <w:r w:rsidR="00931656">
              <w:rPr>
                <w:noProof/>
                <w:webHidden/>
              </w:rPr>
              <w:fldChar w:fldCharType="begin"/>
            </w:r>
            <w:r w:rsidR="00931656">
              <w:rPr>
                <w:noProof/>
                <w:webHidden/>
              </w:rPr>
              <w:instrText xml:space="preserve"> PAGEREF _Toc171425753 \h </w:instrText>
            </w:r>
            <w:r w:rsidR="00931656">
              <w:rPr>
                <w:noProof/>
                <w:webHidden/>
              </w:rPr>
            </w:r>
            <w:r w:rsidR="00931656">
              <w:rPr>
                <w:noProof/>
                <w:webHidden/>
              </w:rPr>
              <w:fldChar w:fldCharType="separate"/>
            </w:r>
            <w:r w:rsidR="00931656">
              <w:rPr>
                <w:noProof/>
                <w:webHidden/>
              </w:rPr>
              <w:t>23</w:t>
            </w:r>
            <w:r w:rsidR="00931656">
              <w:rPr>
                <w:noProof/>
                <w:webHidden/>
              </w:rPr>
              <w:fldChar w:fldCharType="end"/>
            </w:r>
          </w:hyperlink>
        </w:p>
        <w:p w14:paraId="1748A761" w14:textId="7CC7B811"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54" w:history="1">
            <w:r w:rsidR="00931656" w:rsidRPr="001C174E">
              <w:rPr>
                <w:rStyle w:val="Hyperlink"/>
                <w:noProof/>
              </w:rPr>
              <w:t>Online Safety</w:t>
            </w:r>
            <w:r w:rsidR="00931656">
              <w:rPr>
                <w:noProof/>
                <w:webHidden/>
              </w:rPr>
              <w:tab/>
            </w:r>
            <w:r w:rsidR="00931656">
              <w:rPr>
                <w:noProof/>
                <w:webHidden/>
              </w:rPr>
              <w:fldChar w:fldCharType="begin"/>
            </w:r>
            <w:r w:rsidR="00931656">
              <w:rPr>
                <w:noProof/>
                <w:webHidden/>
              </w:rPr>
              <w:instrText xml:space="preserve"> PAGEREF _Toc171425754 \h </w:instrText>
            </w:r>
            <w:r w:rsidR="00931656">
              <w:rPr>
                <w:noProof/>
                <w:webHidden/>
              </w:rPr>
            </w:r>
            <w:r w:rsidR="00931656">
              <w:rPr>
                <w:noProof/>
                <w:webHidden/>
              </w:rPr>
              <w:fldChar w:fldCharType="separate"/>
            </w:r>
            <w:r w:rsidR="00931656">
              <w:rPr>
                <w:noProof/>
                <w:webHidden/>
              </w:rPr>
              <w:t>23</w:t>
            </w:r>
            <w:r w:rsidR="00931656">
              <w:rPr>
                <w:noProof/>
                <w:webHidden/>
              </w:rPr>
              <w:fldChar w:fldCharType="end"/>
            </w:r>
          </w:hyperlink>
        </w:p>
        <w:p w14:paraId="594A004A" w14:textId="2DA2E4E1"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55" w:history="1">
            <w:r w:rsidR="00931656" w:rsidRPr="001C174E">
              <w:rPr>
                <w:rStyle w:val="Hyperlink"/>
                <w:noProof/>
              </w:rPr>
              <w:t>Staff/pupil relationships</w:t>
            </w:r>
            <w:r w:rsidR="00931656">
              <w:rPr>
                <w:noProof/>
                <w:webHidden/>
              </w:rPr>
              <w:tab/>
            </w:r>
            <w:r w:rsidR="00931656">
              <w:rPr>
                <w:noProof/>
                <w:webHidden/>
              </w:rPr>
              <w:fldChar w:fldCharType="begin"/>
            </w:r>
            <w:r w:rsidR="00931656">
              <w:rPr>
                <w:noProof/>
                <w:webHidden/>
              </w:rPr>
              <w:instrText xml:space="preserve"> PAGEREF _Toc171425755 \h </w:instrText>
            </w:r>
            <w:r w:rsidR="00931656">
              <w:rPr>
                <w:noProof/>
                <w:webHidden/>
              </w:rPr>
            </w:r>
            <w:r w:rsidR="00931656">
              <w:rPr>
                <w:noProof/>
                <w:webHidden/>
              </w:rPr>
              <w:fldChar w:fldCharType="separate"/>
            </w:r>
            <w:r w:rsidR="00931656">
              <w:rPr>
                <w:noProof/>
                <w:webHidden/>
              </w:rPr>
              <w:t>24</w:t>
            </w:r>
            <w:r w:rsidR="00931656">
              <w:rPr>
                <w:noProof/>
                <w:webHidden/>
              </w:rPr>
              <w:fldChar w:fldCharType="end"/>
            </w:r>
          </w:hyperlink>
        </w:p>
        <w:p w14:paraId="06F9FEBD" w14:textId="427D3062"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56" w:history="1">
            <w:r w:rsidR="00931656" w:rsidRPr="001C174E">
              <w:rPr>
                <w:rStyle w:val="Hyperlink"/>
                <w:noProof/>
              </w:rPr>
              <w:t>Child protection procedures</w:t>
            </w:r>
            <w:r w:rsidR="00931656">
              <w:rPr>
                <w:noProof/>
                <w:webHidden/>
              </w:rPr>
              <w:tab/>
            </w:r>
            <w:r w:rsidR="00931656">
              <w:rPr>
                <w:noProof/>
                <w:webHidden/>
              </w:rPr>
              <w:fldChar w:fldCharType="begin"/>
            </w:r>
            <w:r w:rsidR="00931656">
              <w:rPr>
                <w:noProof/>
                <w:webHidden/>
              </w:rPr>
              <w:instrText xml:space="preserve"> PAGEREF _Toc171425756 \h </w:instrText>
            </w:r>
            <w:r w:rsidR="00931656">
              <w:rPr>
                <w:noProof/>
                <w:webHidden/>
              </w:rPr>
            </w:r>
            <w:r w:rsidR="00931656">
              <w:rPr>
                <w:noProof/>
                <w:webHidden/>
              </w:rPr>
              <w:fldChar w:fldCharType="separate"/>
            </w:r>
            <w:r w:rsidR="00931656">
              <w:rPr>
                <w:noProof/>
                <w:webHidden/>
              </w:rPr>
              <w:t>24</w:t>
            </w:r>
            <w:r w:rsidR="00931656">
              <w:rPr>
                <w:noProof/>
                <w:webHidden/>
              </w:rPr>
              <w:fldChar w:fldCharType="end"/>
            </w:r>
          </w:hyperlink>
        </w:p>
        <w:p w14:paraId="3FAE42B2" w14:textId="51A45E1B"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57" w:history="1">
            <w:r w:rsidR="00931656" w:rsidRPr="001C174E">
              <w:rPr>
                <w:rStyle w:val="Hyperlink"/>
                <w:noProof/>
              </w:rPr>
              <w:t>Recognising abuse</w:t>
            </w:r>
            <w:r w:rsidR="00931656">
              <w:rPr>
                <w:noProof/>
                <w:webHidden/>
              </w:rPr>
              <w:tab/>
            </w:r>
            <w:r w:rsidR="00931656">
              <w:rPr>
                <w:noProof/>
                <w:webHidden/>
              </w:rPr>
              <w:fldChar w:fldCharType="begin"/>
            </w:r>
            <w:r w:rsidR="00931656">
              <w:rPr>
                <w:noProof/>
                <w:webHidden/>
              </w:rPr>
              <w:instrText xml:space="preserve"> PAGEREF _Toc171425757 \h </w:instrText>
            </w:r>
            <w:r w:rsidR="00931656">
              <w:rPr>
                <w:noProof/>
                <w:webHidden/>
              </w:rPr>
            </w:r>
            <w:r w:rsidR="00931656">
              <w:rPr>
                <w:noProof/>
                <w:webHidden/>
              </w:rPr>
              <w:fldChar w:fldCharType="separate"/>
            </w:r>
            <w:r w:rsidR="00931656">
              <w:rPr>
                <w:noProof/>
                <w:webHidden/>
              </w:rPr>
              <w:t>24</w:t>
            </w:r>
            <w:r w:rsidR="00931656">
              <w:rPr>
                <w:noProof/>
                <w:webHidden/>
              </w:rPr>
              <w:fldChar w:fldCharType="end"/>
            </w:r>
          </w:hyperlink>
        </w:p>
        <w:p w14:paraId="1B417CAF" w14:textId="180C3B88"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58" w:history="1">
            <w:r w:rsidR="00931656" w:rsidRPr="001C174E">
              <w:rPr>
                <w:rStyle w:val="Hyperlink"/>
                <w:noProof/>
              </w:rPr>
              <w:t>Impact of abuse</w:t>
            </w:r>
            <w:r w:rsidR="00931656">
              <w:rPr>
                <w:noProof/>
                <w:webHidden/>
              </w:rPr>
              <w:tab/>
            </w:r>
            <w:r w:rsidR="00931656">
              <w:rPr>
                <w:noProof/>
                <w:webHidden/>
              </w:rPr>
              <w:fldChar w:fldCharType="begin"/>
            </w:r>
            <w:r w:rsidR="00931656">
              <w:rPr>
                <w:noProof/>
                <w:webHidden/>
              </w:rPr>
              <w:instrText xml:space="preserve"> PAGEREF _Toc171425758 \h </w:instrText>
            </w:r>
            <w:r w:rsidR="00931656">
              <w:rPr>
                <w:noProof/>
                <w:webHidden/>
              </w:rPr>
            </w:r>
            <w:r w:rsidR="00931656">
              <w:rPr>
                <w:noProof/>
                <w:webHidden/>
              </w:rPr>
              <w:fldChar w:fldCharType="separate"/>
            </w:r>
            <w:r w:rsidR="00931656">
              <w:rPr>
                <w:noProof/>
                <w:webHidden/>
              </w:rPr>
              <w:t>25</w:t>
            </w:r>
            <w:r w:rsidR="00931656">
              <w:rPr>
                <w:noProof/>
                <w:webHidden/>
              </w:rPr>
              <w:fldChar w:fldCharType="end"/>
            </w:r>
          </w:hyperlink>
        </w:p>
        <w:p w14:paraId="3A590D22" w14:textId="3B3DF6D5"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59" w:history="1">
            <w:r w:rsidR="00931656" w:rsidRPr="001C174E">
              <w:rPr>
                <w:rStyle w:val="Hyperlink"/>
                <w:noProof/>
              </w:rPr>
              <w:t>Taking action</w:t>
            </w:r>
            <w:r w:rsidR="00931656">
              <w:rPr>
                <w:noProof/>
                <w:webHidden/>
              </w:rPr>
              <w:tab/>
            </w:r>
            <w:r w:rsidR="00931656">
              <w:rPr>
                <w:noProof/>
                <w:webHidden/>
              </w:rPr>
              <w:fldChar w:fldCharType="begin"/>
            </w:r>
            <w:r w:rsidR="00931656">
              <w:rPr>
                <w:noProof/>
                <w:webHidden/>
              </w:rPr>
              <w:instrText xml:space="preserve"> PAGEREF _Toc171425759 \h </w:instrText>
            </w:r>
            <w:r w:rsidR="00931656">
              <w:rPr>
                <w:noProof/>
                <w:webHidden/>
              </w:rPr>
            </w:r>
            <w:r w:rsidR="00931656">
              <w:rPr>
                <w:noProof/>
                <w:webHidden/>
              </w:rPr>
              <w:fldChar w:fldCharType="separate"/>
            </w:r>
            <w:r w:rsidR="00931656">
              <w:rPr>
                <w:noProof/>
                <w:webHidden/>
              </w:rPr>
              <w:t>25</w:t>
            </w:r>
            <w:r w:rsidR="00931656">
              <w:rPr>
                <w:noProof/>
                <w:webHidden/>
              </w:rPr>
              <w:fldChar w:fldCharType="end"/>
            </w:r>
          </w:hyperlink>
        </w:p>
        <w:p w14:paraId="055996BD" w14:textId="2F4F485F"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60" w:history="1">
            <w:r w:rsidR="00931656" w:rsidRPr="001C174E">
              <w:rPr>
                <w:rStyle w:val="Hyperlink"/>
                <w:noProof/>
              </w:rPr>
              <w:t>If you are concerned about a pupil’s welfare</w:t>
            </w:r>
            <w:r w:rsidR="00931656">
              <w:rPr>
                <w:noProof/>
                <w:webHidden/>
              </w:rPr>
              <w:tab/>
            </w:r>
            <w:r w:rsidR="00931656">
              <w:rPr>
                <w:noProof/>
                <w:webHidden/>
              </w:rPr>
              <w:fldChar w:fldCharType="begin"/>
            </w:r>
            <w:r w:rsidR="00931656">
              <w:rPr>
                <w:noProof/>
                <w:webHidden/>
              </w:rPr>
              <w:instrText xml:space="preserve"> PAGEREF _Toc171425760 \h </w:instrText>
            </w:r>
            <w:r w:rsidR="00931656">
              <w:rPr>
                <w:noProof/>
                <w:webHidden/>
              </w:rPr>
            </w:r>
            <w:r w:rsidR="00931656">
              <w:rPr>
                <w:noProof/>
                <w:webHidden/>
              </w:rPr>
              <w:fldChar w:fldCharType="separate"/>
            </w:r>
            <w:r w:rsidR="00931656">
              <w:rPr>
                <w:noProof/>
                <w:webHidden/>
              </w:rPr>
              <w:t>25</w:t>
            </w:r>
            <w:r w:rsidR="00931656">
              <w:rPr>
                <w:noProof/>
                <w:webHidden/>
              </w:rPr>
              <w:fldChar w:fldCharType="end"/>
            </w:r>
          </w:hyperlink>
        </w:p>
        <w:p w14:paraId="58F88BC7" w14:textId="78BEB709"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61" w:history="1">
            <w:r w:rsidR="00931656" w:rsidRPr="001C174E">
              <w:rPr>
                <w:rStyle w:val="Hyperlink"/>
                <w:noProof/>
              </w:rPr>
              <w:t>If a pupil discloses to you</w:t>
            </w:r>
            <w:r w:rsidR="00931656">
              <w:rPr>
                <w:noProof/>
                <w:webHidden/>
              </w:rPr>
              <w:tab/>
            </w:r>
            <w:r w:rsidR="00931656">
              <w:rPr>
                <w:noProof/>
                <w:webHidden/>
              </w:rPr>
              <w:fldChar w:fldCharType="begin"/>
            </w:r>
            <w:r w:rsidR="00931656">
              <w:rPr>
                <w:noProof/>
                <w:webHidden/>
              </w:rPr>
              <w:instrText xml:space="preserve"> PAGEREF _Toc171425761 \h </w:instrText>
            </w:r>
            <w:r w:rsidR="00931656">
              <w:rPr>
                <w:noProof/>
                <w:webHidden/>
              </w:rPr>
            </w:r>
            <w:r w:rsidR="00931656">
              <w:rPr>
                <w:noProof/>
                <w:webHidden/>
              </w:rPr>
              <w:fldChar w:fldCharType="separate"/>
            </w:r>
            <w:r w:rsidR="00931656">
              <w:rPr>
                <w:noProof/>
                <w:webHidden/>
              </w:rPr>
              <w:t>26</w:t>
            </w:r>
            <w:r w:rsidR="00931656">
              <w:rPr>
                <w:noProof/>
                <w:webHidden/>
              </w:rPr>
              <w:fldChar w:fldCharType="end"/>
            </w:r>
          </w:hyperlink>
        </w:p>
        <w:p w14:paraId="52173732" w14:textId="497B6952"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62" w:history="1">
            <w:r w:rsidR="00931656" w:rsidRPr="001C174E">
              <w:rPr>
                <w:rStyle w:val="Hyperlink"/>
                <w:noProof/>
              </w:rPr>
              <w:t>Notifying parents</w:t>
            </w:r>
            <w:r w:rsidR="00931656">
              <w:rPr>
                <w:noProof/>
                <w:webHidden/>
              </w:rPr>
              <w:tab/>
            </w:r>
            <w:r w:rsidR="00931656">
              <w:rPr>
                <w:noProof/>
                <w:webHidden/>
              </w:rPr>
              <w:fldChar w:fldCharType="begin"/>
            </w:r>
            <w:r w:rsidR="00931656">
              <w:rPr>
                <w:noProof/>
                <w:webHidden/>
              </w:rPr>
              <w:instrText xml:space="preserve"> PAGEREF _Toc171425762 \h </w:instrText>
            </w:r>
            <w:r w:rsidR="00931656">
              <w:rPr>
                <w:noProof/>
                <w:webHidden/>
              </w:rPr>
            </w:r>
            <w:r w:rsidR="00931656">
              <w:rPr>
                <w:noProof/>
                <w:webHidden/>
              </w:rPr>
              <w:fldChar w:fldCharType="separate"/>
            </w:r>
            <w:r w:rsidR="00931656">
              <w:rPr>
                <w:noProof/>
                <w:webHidden/>
              </w:rPr>
              <w:t>26</w:t>
            </w:r>
            <w:r w:rsidR="00931656">
              <w:rPr>
                <w:noProof/>
                <w:webHidden/>
              </w:rPr>
              <w:fldChar w:fldCharType="end"/>
            </w:r>
          </w:hyperlink>
        </w:p>
        <w:p w14:paraId="5FAD5433" w14:textId="3913317F"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63" w:history="1">
            <w:r w:rsidR="00931656" w:rsidRPr="001C174E">
              <w:rPr>
                <w:rStyle w:val="Hyperlink"/>
                <w:noProof/>
              </w:rPr>
              <w:t>Referral to children’s social care</w:t>
            </w:r>
            <w:r w:rsidR="00931656">
              <w:rPr>
                <w:noProof/>
                <w:webHidden/>
              </w:rPr>
              <w:tab/>
            </w:r>
            <w:r w:rsidR="00931656">
              <w:rPr>
                <w:noProof/>
                <w:webHidden/>
              </w:rPr>
              <w:fldChar w:fldCharType="begin"/>
            </w:r>
            <w:r w:rsidR="00931656">
              <w:rPr>
                <w:noProof/>
                <w:webHidden/>
              </w:rPr>
              <w:instrText xml:space="preserve"> PAGEREF _Toc171425763 \h </w:instrText>
            </w:r>
            <w:r w:rsidR="00931656">
              <w:rPr>
                <w:noProof/>
                <w:webHidden/>
              </w:rPr>
            </w:r>
            <w:r w:rsidR="00931656">
              <w:rPr>
                <w:noProof/>
                <w:webHidden/>
              </w:rPr>
              <w:fldChar w:fldCharType="separate"/>
            </w:r>
            <w:r w:rsidR="00931656">
              <w:rPr>
                <w:noProof/>
                <w:webHidden/>
              </w:rPr>
              <w:t>27</w:t>
            </w:r>
            <w:r w:rsidR="00931656">
              <w:rPr>
                <w:noProof/>
                <w:webHidden/>
              </w:rPr>
              <w:fldChar w:fldCharType="end"/>
            </w:r>
          </w:hyperlink>
        </w:p>
        <w:p w14:paraId="17841CF8" w14:textId="2418BA35"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64" w:history="1">
            <w:r w:rsidR="00931656" w:rsidRPr="001C174E">
              <w:rPr>
                <w:rStyle w:val="Hyperlink"/>
                <w:noProof/>
              </w:rPr>
              <w:t>If staff have a safeguarding concern that does not meet the harm threshold, then this should be shared in accordance with the</w:t>
            </w:r>
            <w:bookmarkStart w:id="9" w:name="_Hlk172195626"/>
            <w:r w:rsidR="00931656" w:rsidRPr="001C174E">
              <w:rPr>
                <w:rStyle w:val="Hyperlink"/>
                <w:noProof/>
              </w:rPr>
              <w:t xml:space="preserve"> </w:t>
            </w:r>
            <w:r w:rsidR="00931656" w:rsidRPr="008C5827">
              <w:rPr>
                <w:rStyle w:val="Hyperlink"/>
                <w:noProof/>
              </w:rPr>
              <w:t>school’s low-level concerns policy.</w:t>
            </w:r>
            <w:bookmarkEnd w:id="9"/>
            <w:r w:rsidR="00931656">
              <w:rPr>
                <w:noProof/>
                <w:webHidden/>
              </w:rPr>
              <w:tab/>
            </w:r>
            <w:r w:rsidR="00931656">
              <w:rPr>
                <w:noProof/>
                <w:webHidden/>
              </w:rPr>
              <w:fldChar w:fldCharType="begin"/>
            </w:r>
            <w:r w:rsidR="00931656">
              <w:rPr>
                <w:noProof/>
                <w:webHidden/>
              </w:rPr>
              <w:instrText xml:space="preserve"> PAGEREF _Toc171425764 \h </w:instrText>
            </w:r>
            <w:r w:rsidR="00931656">
              <w:rPr>
                <w:noProof/>
                <w:webHidden/>
              </w:rPr>
            </w:r>
            <w:r w:rsidR="00931656">
              <w:rPr>
                <w:noProof/>
                <w:webHidden/>
              </w:rPr>
              <w:fldChar w:fldCharType="separate"/>
            </w:r>
            <w:r w:rsidR="00931656">
              <w:rPr>
                <w:noProof/>
                <w:webHidden/>
              </w:rPr>
              <w:t>27</w:t>
            </w:r>
            <w:r w:rsidR="00931656">
              <w:rPr>
                <w:noProof/>
                <w:webHidden/>
              </w:rPr>
              <w:fldChar w:fldCharType="end"/>
            </w:r>
          </w:hyperlink>
        </w:p>
        <w:p w14:paraId="425813E9" w14:textId="051724E7"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65" w:history="1">
            <w:r w:rsidR="00931656" w:rsidRPr="001C174E">
              <w:rPr>
                <w:rStyle w:val="Hyperlink"/>
                <w:noProof/>
              </w:rPr>
              <w:t>Confidentiality and sharing information</w:t>
            </w:r>
            <w:r w:rsidR="00931656">
              <w:rPr>
                <w:noProof/>
                <w:webHidden/>
              </w:rPr>
              <w:tab/>
            </w:r>
            <w:r w:rsidR="00931656">
              <w:rPr>
                <w:noProof/>
                <w:webHidden/>
              </w:rPr>
              <w:fldChar w:fldCharType="begin"/>
            </w:r>
            <w:r w:rsidR="00931656">
              <w:rPr>
                <w:noProof/>
                <w:webHidden/>
              </w:rPr>
              <w:instrText xml:space="preserve"> PAGEREF _Toc171425765 \h </w:instrText>
            </w:r>
            <w:r w:rsidR="00931656">
              <w:rPr>
                <w:noProof/>
                <w:webHidden/>
              </w:rPr>
            </w:r>
            <w:r w:rsidR="00931656">
              <w:rPr>
                <w:noProof/>
                <w:webHidden/>
              </w:rPr>
              <w:fldChar w:fldCharType="separate"/>
            </w:r>
            <w:r w:rsidR="00931656">
              <w:rPr>
                <w:noProof/>
                <w:webHidden/>
              </w:rPr>
              <w:t>27</w:t>
            </w:r>
            <w:r w:rsidR="00931656">
              <w:rPr>
                <w:noProof/>
                <w:webHidden/>
              </w:rPr>
              <w:fldChar w:fldCharType="end"/>
            </w:r>
          </w:hyperlink>
        </w:p>
        <w:p w14:paraId="4800A5DD" w14:textId="3B7D1612"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66" w:history="1">
            <w:r w:rsidR="00931656" w:rsidRPr="001C174E">
              <w:rPr>
                <w:rStyle w:val="Hyperlink"/>
                <w:noProof/>
              </w:rPr>
              <w:t>The child’s wishes.</w:t>
            </w:r>
            <w:r w:rsidR="00931656">
              <w:rPr>
                <w:noProof/>
                <w:webHidden/>
              </w:rPr>
              <w:tab/>
            </w:r>
            <w:r w:rsidR="00931656">
              <w:rPr>
                <w:noProof/>
                <w:webHidden/>
              </w:rPr>
              <w:fldChar w:fldCharType="begin"/>
            </w:r>
            <w:r w:rsidR="00931656">
              <w:rPr>
                <w:noProof/>
                <w:webHidden/>
              </w:rPr>
              <w:instrText xml:space="preserve"> PAGEREF _Toc171425766 \h </w:instrText>
            </w:r>
            <w:r w:rsidR="00931656">
              <w:rPr>
                <w:noProof/>
                <w:webHidden/>
              </w:rPr>
            </w:r>
            <w:r w:rsidR="00931656">
              <w:rPr>
                <w:noProof/>
                <w:webHidden/>
              </w:rPr>
              <w:fldChar w:fldCharType="separate"/>
            </w:r>
            <w:r w:rsidR="00931656">
              <w:rPr>
                <w:noProof/>
                <w:webHidden/>
              </w:rPr>
              <w:t>28</w:t>
            </w:r>
            <w:r w:rsidR="00931656">
              <w:rPr>
                <w:noProof/>
                <w:webHidden/>
              </w:rPr>
              <w:fldChar w:fldCharType="end"/>
            </w:r>
          </w:hyperlink>
        </w:p>
        <w:p w14:paraId="5BE7EF6B" w14:textId="182D8A39"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67" w:history="1">
            <w:r w:rsidR="00931656" w:rsidRPr="001C174E">
              <w:rPr>
                <w:rStyle w:val="Hyperlink"/>
                <w:noProof/>
              </w:rPr>
              <w:t>Reporting directly to child protection agencies</w:t>
            </w:r>
            <w:r w:rsidR="00931656">
              <w:rPr>
                <w:noProof/>
                <w:webHidden/>
              </w:rPr>
              <w:tab/>
            </w:r>
            <w:r w:rsidR="00931656">
              <w:rPr>
                <w:noProof/>
                <w:webHidden/>
              </w:rPr>
              <w:fldChar w:fldCharType="begin"/>
            </w:r>
            <w:r w:rsidR="00931656">
              <w:rPr>
                <w:noProof/>
                <w:webHidden/>
              </w:rPr>
              <w:instrText xml:space="preserve"> PAGEREF _Toc171425767 \h </w:instrText>
            </w:r>
            <w:r w:rsidR="00931656">
              <w:rPr>
                <w:noProof/>
                <w:webHidden/>
              </w:rPr>
            </w:r>
            <w:r w:rsidR="00931656">
              <w:rPr>
                <w:noProof/>
                <w:webHidden/>
              </w:rPr>
              <w:fldChar w:fldCharType="separate"/>
            </w:r>
            <w:r w:rsidR="00931656">
              <w:rPr>
                <w:noProof/>
                <w:webHidden/>
              </w:rPr>
              <w:t>28</w:t>
            </w:r>
            <w:r w:rsidR="00931656">
              <w:rPr>
                <w:noProof/>
                <w:webHidden/>
              </w:rPr>
              <w:fldChar w:fldCharType="end"/>
            </w:r>
          </w:hyperlink>
        </w:p>
        <w:p w14:paraId="6BD8B76E" w14:textId="17E012AE"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68" w:history="1">
            <w:r w:rsidR="00931656" w:rsidRPr="008C5827">
              <w:rPr>
                <w:rStyle w:val="Hyperlink"/>
                <w:noProof/>
              </w:rPr>
              <w:t>Work Experience</w:t>
            </w:r>
            <w:r w:rsidR="00931656" w:rsidRPr="008C5827">
              <w:rPr>
                <w:noProof/>
                <w:webHidden/>
              </w:rPr>
              <w:tab/>
            </w:r>
            <w:r w:rsidR="00931656" w:rsidRPr="008C5827">
              <w:rPr>
                <w:noProof/>
                <w:webHidden/>
              </w:rPr>
              <w:fldChar w:fldCharType="begin"/>
            </w:r>
            <w:r w:rsidR="00931656" w:rsidRPr="008C5827">
              <w:rPr>
                <w:noProof/>
                <w:webHidden/>
              </w:rPr>
              <w:instrText xml:space="preserve"> PAGEREF _Toc171425768 \h </w:instrText>
            </w:r>
            <w:r w:rsidR="00931656" w:rsidRPr="008C5827">
              <w:rPr>
                <w:noProof/>
                <w:webHidden/>
              </w:rPr>
            </w:r>
            <w:r w:rsidR="00931656" w:rsidRPr="008C5827">
              <w:rPr>
                <w:noProof/>
                <w:webHidden/>
              </w:rPr>
              <w:fldChar w:fldCharType="separate"/>
            </w:r>
            <w:r w:rsidR="00931656" w:rsidRPr="008C5827">
              <w:rPr>
                <w:noProof/>
                <w:webHidden/>
              </w:rPr>
              <w:t>29</w:t>
            </w:r>
            <w:r w:rsidR="00931656" w:rsidRPr="008C5827">
              <w:rPr>
                <w:noProof/>
                <w:webHidden/>
              </w:rPr>
              <w:fldChar w:fldCharType="end"/>
            </w:r>
          </w:hyperlink>
        </w:p>
        <w:p w14:paraId="7401F5D0" w14:textId="79DEAF78"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69" w:history="1">
            <w:r w:rsidR="00931656" w:rsidRPr="001C174E">
              <w:rPr>
                <w:rStyle w:val="Hyperlink"/>
                <w:noProof/>
              </w:rPr>
              <w:t>Children staying with host families</w:t>
            </w:r>
            <w:r w:rsidR="00931656">
              <w:rPr>
                <w:noProof/>
                <w:webHidden/>
              </w:rPr>
              <w:tab/>
            </w:r>
            <w:r w:rsidR="00931656">
              <w:rPr>
                <w:noProof/>
                <w:webHidden/>
              </w:rPr>
              <w:fldChar w:fldCharType="begin"/>
            </w:r>
            <w:r w:rsidR="00931656">
              <w:rPr>
                <w:noProof/>
                <w:webHidden/>
              </w:rPr>
              <w:instrText xml:space="preserve"> PAGEREF _Toc171425769 \h </w:instrText>
            </w:r>
            <w:r w:rsidR="00931656">
              <w:rPr>
                <w:noProof/>
                <w:webHidden/>
              </w:rPr>
            </w:r>
            <w:r w:rsidR="00931656">
              <w:rPr>
                <w:noProof/>
                <w:webHidden/>
              </w:rPr>
              <w:fldChar w:fldCharType="separate"/>
            </w:r>
            <w:r w:rsidR="00931656">
              <w:rPr>
                <w:noProof/>
                <w:webHidden/>
              </w:rPr>
              <w:t>29</w:t>
            </w:r>
            <w:r w:rsidR="00931656">
              <w:rPr>
                <w:noProof/>
                <w:webHidden/>
              </w:rPr>
              <w:fldChar w:fldCharType="end"/>
            </w:r>
          </w:hyperlink>
        </w:p>
        <w:p w14:paraId="0A401A56" w14:textId="6DAA5BD7"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70" w:history="1">
            <w:r w:rsidR="00931656" w:rsidRPr="001C174E">
              <w:rPr>
                <w:rStyle w:val="Hyperlink"/>
                <w:noProof/>
              </w:rPr>
              <w:t>Boarding Schools and Children’s Homes</w:t>
            </w:r>
            <w:r w:rsidR="00931656">
              <w:rPr>
                <w:noProof/>
                <w:webHidden/>
              </w:rPr>
              <w:tab/>
            </w:r>
            <w:r w:rsidR="00931656">
              <w:rPr>
                <w:noProof/>
                <w:webHidden/>
              </w:rPr>
              <w:fldChar w:fldCharType="begin"/>
            </w:r>
            <w:r w:rsidR="00931656">
              <w:rPr>
                <w:noProof/>
                <w:webHidden/>
              </w:rPr>
              <w:instrText xml:space="preserve"> PAGEREF _Toc171425770 \h </w:instrText>
            </w:r>
            <w:r w:rsidR="00931656">
              <w:rPr>
                <w:noProof/>
                <w:webHidden/>
              </w:rPr>
            </w:r>
            <w:r w:rsidR="00931656">
              <w:rPr>
                <w:noProof/>
                <w:webHidden/>
              </w:rPr>
              <w:fldChar w:fldCharType="separate"/>
            </w:r>
            <w:r w:rsidR="00931656">
              <w:rPr>
                <w:noProof/>
                <w:webHidden/>
              </w:rPr>
              <w:t>29</w:t>
            </w:r>
            <w:r w:rsidR="00931656">
              <w:rPr>
                <w:noProof/>
                <w:webHidden/>
              </w:rPr>
              <w:fldChar w:fldCharType="end"/>
            </w:r>
          </w:hyperlink>
        </w:p>
        <w:p w14:paraId="583F0CC3" w14:textId="3C65E85D"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71" w:history="1">
            <w:r w:rsidR="00931656" w:rsidRPr="006D065B">
              <w:rPr>
                <w:rStyle w:val="Hyperlink"/>
                <w:noProof/>
              </w:rPr>
              <w:t>Schools with Sixth Formers</w:t>
            </w:r>
            <w:r w:rsidR="00931656" w:rsidRPr="006D065B">
              <w:rPr>
                <w:noProof/>
                <w:webHidden/>
              </w:rPr>
              <w:tab/>
            </w:r>
            <w:r w:rsidR="00931656" w:rsidRPr="006D065B">
              <w:rPr>
                <w:noProof/>
                <w:webHidden/>
              </w:rPr>
              <w:fldChar w:fldCharType="begin"/>
            </w:r>
            <w:r w:rsidR="00931656" w:rsidRPr="006D065B">
              <w:rPr>
                <w:noProof/>
                <w:webHidden/>
              </w:rPr>
              <w:instrText xml:space="preserve"> PAGEREF _Toc171425771 \h </w:instrText>
            </w:r>
            <w:r w:rsidR="00931656" w:rsidRPr="006D065B">
              <w:rPr>
                <w:noProof/>
                <w:webHidden/>
              </w:rPr>
            </w:r>
            <w:r w:rsidR="00931656" w:rsidRPr="006D065B">
              <w:rPr>
                <w:noProof/>
                <w:webHidden/>
              </w:rPr>
              <w:fldChar w:fldCharType="separate"/>
            </w:r>
            <w:r w:rsidR="00931656" w:rsidRPr="006D065B">
              <w:rPr>
                <w:noProof/>
                <w:webHidden/>
              </w:rPr>
              <w:t>30</w:t>
            </w:r>
            <w:r w:rsidR="00931656" w:rsidRPr="006D065B">
              <w:rPr>
                <w:noProof/>
                <w:webHidden/>
              </w:rPr>
              <w:fldChar w:fldCharType="end"/>
            </w:r>
          </w:hyperlink>
        </w:p>
        <w:p w14:paraId="05D98589" w14:textId="4ED654F0" w:rsidR="00931656" w:rsidRDefault="000362B4">
          <w:pPr>
            <w:pStyle w:val="TOC1"/>
            <w:tabs>
              <w:tab w:val="right" w:leader="dot" w:pos="9346"/>
            </w:tabs>
            <w:rPr>
              <w:rFonts w:asciiTheme="minorHAnsi" w:eastAsiaTheme="minorEastAsia" w:hAnsiTheme="minorHAnsi" w:cstheme="minorBidi"/>
              <w:noProof/>
              <w:kern w:val="2"/>
              <w:sz w:val="24"/>
              <w:szCs w:val="24"/>
              <w14:ligatures w14:val="standardContextual"/>
            </w:rPr>
          </w:pPr>
          <w:hyperlink w:anchor="_Toc171425772" w:history="1">
            <w:r w:rsidR="00931656" w:rsidRPr="001C174E">
              <w:rPr>
                <w:rStyle w:val="Hyperlink"/>
                <w:noProof/>
              </w:rPr>
              <w:t>APPENDICES</w:t>
            </w:r>
            <w:r w:rsidR="00931656">
              <w:rPr>
                <w:noProof/>
                <w:webHidden/>
              </w:rPr>
              <w:tab/>
            </w:r>
            <w:r w:rsidR="00931656">
              <w:rPr>
                <w:noProof/>
                <w:webHidden/>
              </w:rPr>
              <w:fldChar w:fldCharType="begin"/>
            </w:r>
            <w:r w:rsidR="00931656">
              <w:rPr>
                <w:noProof/>
                <w:webHidden/>
              </w:rPr>
              <w:instrText xml:space="preserve"> PAGEREF _Toc171425772 \h </w:instrText>
            </w:r>
            <w:r w:rsidR="00931656">
              <w:rPr>
                <w:noProof/>
                <w:webHidden/>
              </w:rPr>
            </w:r>
            <w:r w:rsidR="00931656">
              <w:rPr>
                <w:noProof/>
                <w:webHidden/>
              </w:rPr>
              <w:fldChar w:fldCharType="separate"/>
            </w:r>
            <w:r w:rsidR="00931656">
              <w:rPr>
                <w:noProof/>
                <w:webHidden/>
              </w:rPr>
              <w:t>32</w:t>
            </w:r>
            <w:r w:rsidR="00931656">
              <w:rPr>
                <w:noProof/>
                <w:webHidden/>
              </w:rPr>
              <w:fldChar w:fldCharType="end"/>
            </w:r>
          </w:hyperlink>
        </w:p>
        <w:p w14:paraId="04E49371" w14:textId="7E657483"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73" w:history="1">
            <w:r w:rsidR="00931656" w:rsidRPr="001C174E">
              <w:rPr>
                <w:rStyle w:val="Hyperlink"/>
                <w:noProof/>
              </w:rPr>
              <w:t xml:space="preserve">APPENDIX A:   </w:t>
            </w:r>
            <w:r w:rsidR="00931656" w:rsidRPr="001C174E">
              <w:rPr>
                <w:rStyle w:val="Hyperlink"/>
                <w:rFonts w:asciiTheme="majorHAnsi" w:eastAsia="Arial" w:hAnsiTheme="majorHAnsi" w:cs="Arial"/>
                <w:noProof/>
              </w:rPr>
              <w:t>Definitions of Abuse and other harmful behaviour</w:t>
            </w:r>
            <w:r w:rsidR="00931656">
              <w:rPr>
                <w:noProof/>
                <w:webHidden/>
              </w:rPr>
              <w:tab/>
            </w:r>
            <w:r w:rsidR="00931656">
              <w:rPr>
                <w:noProof/>
                <w:webHidden/>
              </w:rPr>
              <w:fldChar w:fldCharType="begin"/>
            </w:r>
            <w:r w:rsidR="00931656">
              <w:rPr>
                <w:noProof/>
                <w:webHidden/>
              </w:rPr>
              <w:instrText xml:space="preserve"> PAGEREF _Toc171425773 \h </w:instrText>
            </w:r>
            <w:r w:rsidR="00931656">
              <w:rPr>
                <w:noProof/>
                <w:webHidden/>
              </w:rPr>
            </w:r>
            <w:r w:rsidR="00931656">
              <w:rPr>
                <w:noProof/>
                <w:webHidden/>
              </w:rPr>
              <w:fldChar w:fldCharType="separate"/>
            </w:r>
            <w:r w:rsidR="00931656">
              <w:rPr>
                <w:noProof/>
                <w:webHidden/>
              </w:rPr>
              <w:t>33</w:t>
            </w:r>
            <w:r w:rsidR="00931656">
              <w:rPr>
                <w:noProof/>
                <w:webHidden/>
              </w:rPr>
              <w:fldChar w:fldCharType="end"/>
            </w:r>
          </w:hyperlink>
        </w:p>
        <w:p w14:paraId="4FF91225" w14:textId="39ED95CA" w:rsidR="00931656" w:rsidRDefault="000362B4">
          <w:pPr>
            <w:pStyle w:val="TOC3"/>
            <w:tabs>
              <w:tab w:val="right" w:leader="dot" w:pos="9346"/>
            </w:tabs>
            <w:rPr>
              <w:rFonts w:asciiTheme="minorHAnsi" w:eastAsiaTheme="minorEastAsia" w:hAnsiTheme="minorHAnsi" w:cstheme="minorBidi"/>
              <w:noProof/>
              <w:kern w:val="2"/>
              <w:sz w:val="24"/>
              <w:szCs w:val="24"/>
              <w14:ligatures w14:val="standardContextual"/>
            </w:rPr>
          </w:pPr>
          <w:hyperlink w:anchor="_Toc171425774" w:history="1">
            <w:r w:rsidR="00931656" w:rsidRPr="001C174E">
              <w:rPr>
                <w:rStyle w:val="Hyperlink"/>
                <w:noProof/>
              </w:rPr>
              <w:t>Four categories of abuse</w:t>
            </w:r>
            <w:r w:rsidR="00931656">
              <w:rPr>
                <w:noProof/>
                <w:webHidden/>
              </w:rPr>
              <w:tab/>
            </w:r>
            <w:r w:rsidR="00931656">
              <w:rPr>
                <w:noProof/>
                <w:webHidden/>
              </w:rPr>
              <w:fldChar w:fldCharType="begin"/>
            </w:r>
            <w:r w:rsidR="00931656">
              <w:rPr>
                <w:noProof/>
                <w:webHidden/>
              </w:rPr>
              <w:instrText xml:space="preserve"> PAGEREF _Toc171425774 \h </w:instrText>
            </w:r>
            <w:r w:rsidR="00931656">
              <w:rPr>
                <w:noProof/>
                <w:webHidden/>
              </w:rPr>
            </w:r>
            <w:r w:rsidR="00931656">
              <w:rPr>
                <w:noProof/>
                <w:webHidden/>
              </w:rPr>
              <w:fldChar w:fldCharType="separate"/>
            </w:r>
            <w:r w:rsidR="00931656">
              <w:rPr>
                <w:noProof/>
                <w:webHidden/>
              </w:rPr>
              <w:t>33</w:t>
            </w:r>
            <w:r w:rsidR="00931656">
              <w:rPr>
                <w:noProof/>
                <w:webHidden/>
              </w:rPr>
              <w:fldChar w:fldCharType="end"/>
            </w:r>
          </w:hyperlink>
        </w:p>
        <w:p w14:paraId="2139E2D8" w14:textId="6C5125E1" w:rsidR="00931656" w:rsidRDefault="000362B4">
          <w:pPr>
            <w:pStyle w:val="TOC3"/>
            <w:tabs>
              <w:tab w:val="right" w:leader="dot" w:pos="9346"/>
            </w:tabs>
            <w:rPr>
              <w:rFonts w:asciiTheme="minorHAnsi" w:eastAsiaTheme="minorEastAsia" w:hAnsiTheme="minorHAnsi" w:cstheme="minorBidi"/>
              <w:noProof/>
              <w:kern w:val="2"/>
              <w:sz w:val="24"/>
              <w:szCs w:val="24"/>
              <w14:ligatures w14:val="standardContextual"/>
            </w:rPr>
          </w:pPr>
          <w:hyperlink w:anchor="_Toc171425775" w:history="1">
            <w:r w:rsidR="00931656" w:rsidRPr="001C174E">
              <w:rPr>
                <w:rStyle w:val="Hyperlink"/>
                <w:noProof/>
              </w:rPr>
              <w:t>Indicators of abuse</w:t>
            </w:r>
            <w:r w:rsidR="00931656">
              <w:rPr>
                <w:noProof/>
                <w:webHidden/>
              </w:rPr>
              <w:tab/>
            </w:r>
            <w:r w:rsidR="00931656">
              <w:rPr>
                <w:noProof/>
                <w:webHidden/>
              </w:rPr>
              <w:fldChar w:fldCharType="begin"/>
            </w:r>
            <w:r w:rsidR="00931656">
              <w:rPr>
                <w:noProof/>
                <w:webHidden/>
              </w:rPr>
              <w:instrText xml:space="preserve"> PAGEREF _Toc171425775 \h </w:instrText>
            </w:r>
            <w:r w:rsidR="00931656">
              <w:rPr>
                <w:noProof/>
                <w:webHidden/>
              </w:rPr>
            </w:r>
            <w:r w:rsidR="00931656">
              <w:rPr>
                <w:noProof/>
                <w:webHidden/>
              </w:rPr>
              <w:fldChar w:fldCharType="separate"/>
            </w:r>
            <w:r w:rsidR="00931656">
              <w:rPr>
                <w:noProof/>
                <w:webHidden/>
              </w:rPr>
              <w:t>34</w:t>
            </w:r>
            <w:r w:rsidR="00931656">
              <w:rPr>
                <w:noProof/>
                <w:webHidden/>
              </w:rPr>
              <w:fldChar w:fldCharType="end"/>
            </w:r>
          </w:hyperlink>
        </w:p>
        <w:p w14:paraId="44C0444C" w14:textId="0975780E"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76" w:history="1">
            <w:r w:rsidR="00931656" w:rsidRPr="001C174E">
              <w:rPr>
                <w:rStyle w:val="Hyperlink"/>
                <w:noProof/>
              </w:rPr>
              <w:t>APPENDIX B:  Local Authority and other contacts</w:t>
            </w:r>
            <w:r w:rsidR="00931656">
              <w:rPr>
                <w:noProof/>
                <w:webHidden/>
              </w:rPr>
              <w:tab/>
            </w:r>
            <w:r w:rsidR="00931656">
              <w:rPr>
                <w:noProof/>
                <w:webHidden/>
              </w:rPr>
              <w:fldChar w:fldCharType="begin"/>
            </w:r>
            <w:r w:rsidR="00931656">
              <w:rPr>
                <w:noProof/>
                <w:webHidden/>
              </w:rPr>
              <w:instrText xml:space="preserve"> PAGEREF _Toc171425776 \h </w:instrText>
            </w:r>
            <w:r w:rsidR="00931656">
              <w:rPr>
                <w:noProof/>
                <w:webHidden/>
              </w:rPr>
            </w:r>
            <w:r w:rsidR="00931656">
              <w:rPr>
                <w:noProof/>
                <w:webHidden/>
              </w:rPr>
              <w:fldChar w:fldCharType="separate"/>
            </w:r>
            <w:r w:rsidR="00931656">
              <w:rPr>
                <w:noProof/>
                <w:webHidden/>
              </w:rPr>
              <w:t>46</w:t>
            </w:r>
            <w:r w:rsidR="00931656">
              <w:rPr>
                <w:noProof/>
                <w:webHidden/>
              </w:rPr>
              <w:fldChar w:fldCharType="end"/>
            </w:r>
          </w:hyperlink>
        </w:p>
        <w:p w14:paraId="1F08EA8F" w14:textId="49AA9588"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77" w:history="1">
            <w:r w:rsidR="00931656" w:rsidRPr="001C174E">
              <w:rPr>
                <w:rStyle w:val="Hyperlink"/>
                <w:noProof/>
              </w:rPr>
              <w:t>Appendix C:  School Paperwork for recording concerns – to be added</w:t>
            </w:r>
            <w:r w:rsidR="00931656">
              <w:rPr>
                <w:noProof/>
                <w:webHidden/>
              </w:rPr>
              <w:tab/>
            </w:r>
            <w:r w:rsidR="00931656">
              <w:rPr>
                <w:noProof/>
                <w:webHidden/>
              </w:rPr>
              <w:fldChar w:fldCharType="begin"/>
            </w:r>
            <w:r w:rsidR="00931656">
              <w:rPr>
                <w:noProof/>
                <w:webHidden/>
              </w:rPr>
              <w:instrText xml:space="preserve"> PAGEREF _Toc171425777 \h </w:instrText>
            </w:r>
            <w:r w:rsidR="00931656">
              <w:rPr>
                <w:noProof/>
                <w:webHidden/>
              </w:rPr>
            </w:r>
            <w:r w:rsidR="00931656">
              <w:rPr>
                <w:noProof/>
                <w:webHidden/>
              </w:rPr>
              <w:fldChar w:fldCharType="separate"/>
            </w:r>
            <w:r w:rsidR="00931656">
              <w:rPr>
                <w:noProof/>
                <w:webHidden/>
              </w:rPr>
              <w:t>48</w:t>
            </w:r>
            <w:r w:rsidR="00931656">
              <w:rPr>
                <w:noProof/>
                <w:webHidden/>
              </w:rPr>
              <w:fldChar w:fldCharType="end"/>
            </w:r>
          </w:hyperlink>
        </w:p>
        <w:p w14:paraId="341B2659" w14:textId="49D39122"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78" w:history="1">
            <w:r w:rsidR="00931656" w:rsidRPr="001C174E">
              <w:rPr>
                <w:rStyle w:val="Hyperlink"/>
                <w:noProof/>
              </w:rPr>
              <w:t>Appendix D: Flow chart for raising safeguarding concerns about a child *</w:t>
            </w:r>
            <w:r w:rsidR="00931656">
              <w:rPr>
                <w:noProof/>
                <w:webHidden/>
              </w:rPr>
              <w:tab/>
            </w:r>
            <w:r w:rsidR="00931656">
              <w:rPr>
                <w:noProof/>
                <w:webHidden/>
              </w:rPr>
              <w:fldChar w:fldCharType="begin"/>
            </w:r>
            <w:r w:rsidR="00931656">
              <w:rPr>
                <w:noProof/>
                <w:webHidden/>
              </w:rPr>
              <w:instrText xml:space="preserve"> PAGEREF _Toc171425778 \h </w:instrText>
            </w:r>
            <w:r w:rsidR="00931656">
              <w:rPr>
                <w:noProof/>
                <w:webHidden/>
              </w:rPr>
            </w:r>
            <w:r w:rsidR="00931656">
              <w:rPr>
                <w:noProof/>
                <w:webHidden/>
              </w:rPr>
              <w:fldChar w:fldCharType="separate"/>
            </w:r>
            <w:r w:rsidR="00931656">
              <w:rPr>
                <w:noProof/>
                <w:webHidden/>
              </w:rPr>
              <w:t>49</w:t>
            </w:r>
            <w:r w:rsidR="00931656">
              <w:rPr>
                <w:noProof/>
                <w:webHidden/>
              </w:rPr>
              <w:fldChar w:fldCharType="end"/>
            </w:r>
          </w:hyperlink>
        </w:p>
        <w:p w14:paraId="109AF93B" w14:textId="5D00C549"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79" w:history="1">
            <w:r w:rsidR="00931656" w:rsidRPr="001C174E">
              <w:rPr>
                <w:rStyle w:val="Hyperlink"/>
                <w:noProof/>
              </w:rPr>
              <w:t>APPENDIX E:  Standards for effective child protection practice in schools</w:t>
            </w:r>
            <w:r w:rsidR="00931656">
              <w:rPr>
                <w:noProof/>
                <w:webHidden/>
              </w:rPr>
              <w:tab/>
            </w:r>
            <w:r w:rsidR="00931656">
              <w:rPr>
                <w:noProof/>
                <w:webHidden/>
              </w:rPr>
              <w:fldChar w:fldCharType="begin"/>
            </w:r>
            <w:r w:rsidR="00931656">
              <w:rPr>
                <w:noProof/>
                <w:webHidden/>
              </w:rPr>
              <w:instrText xml:space="preserve"> PAGEREF _Toc171425779 \h </w:instrText>
            </w:r>
            <w:r w:rsidR="00931656">
              <w:rPr>
                <w:noProof/>
                <w:webHidden/>
              </w:rPr>
            </w:r>
            <w:r w:rsidR="00931656">
              <w:rPr>
                <w:noProof/>
                <w:webHidden/>
              </w:rPr>
              <w:fldChar w:fldCharType="separate"/>
            </w:r>
            <w:r w:rsidR="00931656">
              <w:rPr>
                <w:noProof/>
                <w:webHidden/>
              </w:rPr>
              <w:t>51</w:t>
            </w:r>
            <w:r w:rsidR="00931656">
              <w:rPr>
                <w:noProof/>
                <w:webHidden/>
              </w:rPr>
              <w:fldChar w:fldCharType="end"/>
            </w:r>
          </w:hyperlink>
        </w:p>
        <w:p w14:paraId="2457F832" w14:textId="0CA2C6A8"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80" w:history="1">
            <w:r w:rsidR="00931656" w:rsidRPr="001C174E">
              <w:rPr>
                <w:rStyle w:val="Hyperlink"/>
                <w:noProof/>
              </w:rPr>
              <w:t>Appendix F:  Frequently Asked Questions</w:t>
            </w:r>
            <w:r w:rsidR="00931656">
              <w:rPr>
                <w:noProof/>
                <w:webHidden/>
              </w:rPr>
              <w:tab/>
            </w:r>
            <w:r w:rsidR="00931656">
              <w:rPr>
                <w:noProof/>
                <w:webHidden/>
              </w:rPr>
              <w:fldChar w:fldCharType="begin"/>
            </w:r>
            <w:r w:rsidR="00931656">
              <w:rPr>
                <w:noProof/>
                <w:webHidden/>
              </w:rPr>
              <w:instrText xml:space="preserve"> PAGEREF _Toc171425780 \h </w:instrText>
            </w:r>
            <w:r w:rsidR="00931656">
              <w:rPr>
                <w:noProof/>
                <w:webHidden/>
              </w:rPr>
            </w:r>
            <w:r w:rsidR="00931656">
              <w:rPr>
                <w:noProof/>
                <w:webHidden/>
              </w:rPr>
              <w:fldChar w:fldCharType="separate"/>
            </w:r>
            <w:r w:rsidR="00931656">
              <w:rPr>
                <w:noProof/>
                <w:webHidden/>
              </w:rPr>
              <w:t>52</w:t>
            </w:r>
            <w:r w:rsidR="00931656">
              <w:rPr>
                <w:noProof/>
                <w:webHidden/>
              </w:rPr>
              <w:fldChar w:fldCharType="end"/>
            </w:r>
          </w:hyperlink>
        </w:p>
        <w:p w14:paraId="5DD94CA3" w14:textId="091D90CE"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81" w:history="1">
            <w:r w:rsidR="00931656" w:rsidRPr="001C174E">
              <w:rPr>
                <w:rStyle w:val="Hyperlink"/>
                <w:noProof/>
              </w:rPr>
              <w:t>Appendix G: Online Safety Guidance</w:t>
            </w:r>
            <w:r w:rsidR="00931656">
              <w:rPr>
                <w:noProof/>
                <w:webHidden/>
              </w:rPr>
              <w:tab/>
            </w:r>
            <w:r w:rsidR="00931656">
              <w:rPr>
                <w:noProof/>
                <w:webHidden/>
              </w:rPr>
              <w:fldChar w:fldCharType="begin"/>
            </w:r>
            <w:r w:rsidR="00931656">
              <w:rPr>
                <w:noProof/>
                <w:webHidden/>
              </w:rPr>
              <w:instrText xml:space="preserve"> PAGEREF _Toc171425781 \h </w:instrText>
            </w:r>
            <w:r w:rsidR="00931656">
              <w:rPr>
                <w:noProof/>
                <w:webHidden/>
              </w:rPr>
            </w:r>
            <w:r w:rsidR="00931656">
              <w:rPr>
                <w:noProof/>
                <w:webHidden/>
              </w:rPr>
              <w:fldChar w:fldCharType="separate"/>
            </w:r>
            <w:r w:rsidR="00931656">
              <w:rPr>
                <w:noProof/>
                <w:webHidden/>
              </w:rPr>
              <w:t>53</w:t>
            </w:r>
            <w:r w:rsidR="00931656">
              <w:rPr>
                <w:noProof/>
                <w:webHidden/>
              </w:rPr>
              <w:fldChar w:fldCharType="end"/>
            </w:r>
          </w:hyperlink>
        </w:p>
        <w:p w14:paraId="745DE513" w14:textId="6814CDA8"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82" w:history="1">
            <w:r w:rsidR="00931656" w:rsidRPr="001C174E">
              <w:rPr>
                <w:rStyle w:val="Hyperlink"/>
                <w:noProof/>
              </w:rPr>
              <w:t>Appendix H:  Dealing with allegations against people who work with children</w:t>
            </w:r>
            <w:r w:rsidR="00931656">
              <w:rPr>
                <w:noProof/>
                <w:webHidden/>
              </w:rPr>
              <w:tab/>
            </w:r>
            <w:r w:rsidR="00931656">
              <w:rPr>
                <w:noProof/>
                <w:webHidden/>
              </w:rPr>
              <w:fldChar w:fldCharType="begin"/>
            </w:r>
            <w:r w:rsidR="00931656">
              <w:rPr>
                <w:noProof/>
                <w:webHidden/>
              </w:rPr>
              <w:instrText xml:space="preserve"> PAGEREF _Toc171425782 \h </w:instrText>
            </w:r>
            <w:r w:rsidR="00931656">
              <w:rPr>
                <w:noProof/>
                <w:webHidden/>
              </w:rPr>
            </w:r>
            <w:r w:rsidR="00931656">
              <w:rPr>
                <w:noProof/>
                <w:webHidden/>
              </w:rPr>
              <w:fldChar w:fldCharType="separate"/>
            </w:r>
            <w:r w:rsidR="00931656">
              <w:rPr>
                <w:noProof/>
                <w:webHidden/>
              </w:rPr>
              <w:t>56</w:t>
            </w:r>
            <w:r w:rsidR="00931656">
              <w:rPr>
                <w:noProof/>
                <w:webHidden/>
              </w:rPr>
              <w:fldChar w:fldCharType="end"/>
            </w:r>
          </w:hyperlink>
        </w:p>
        <w:p w14:paraId="5129FE44" w14:textId="1B58F8C8" w:rsidR="00931656" w:rsidRPr="006D065B"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83" w:history="1">
            <w:r w:rsidR="00931656" w:rsidRPr="006D065B">
              <w:rPr>
                <w:rStyle w:val="Hyperlink"/>
                <w:noProof/>
              </w:rPr>
              <w:t>Appendix I:   School Child Protection Files – a guide to good practice</w:t>
            </w:r>
            <w:r w:rsidR="00931656" w:rsidRPr="006D065B">
              <w:rPr>
                <w:noProof/>
                <w:webHidden/>
              </w:rPr>
              <w:tab/>
            </w:r>
            <w:r w:rsidR="00931656" w:rsidRPr="006D065B">
              <w:rPr>
                <w:noProof/>
                <w:webHidden/>
              </w:rPr>
              <w:fldChar w:fldCharType="begin"/>
            </w:r>
            <w:r w:rsidR="00931656" w:rsidRPr="006D065B">
              <w:rPr>
                <w:noProof/>
                <w:webHidden/>
              </w:rPr>
              <w:instrText xml:space="preserve"> PAGEREF _Toc171425783 \h </w:instrText>
            </w:r>
            <w:r w:rsidR="00931656" w:rsidRPr="006D065B">
              <w:rPr>
                <w:noProof/>
                <w:webHidden/>
              </w:rPr>
            </w:r>
            <w:r w:rsidR="00931656" w:rsidRPr="006D065B">
              <w:rPr>
                <w:noProof/>
                <w:webHidden/>
              </w:rPr>
              <w:fldChar w:fldCharType="separate"/>
            </w:r>
            <w:r w:rsidR="00931656" w:rsidRPr="006D065B">
              <w:rPr>
                <w:noProof/>
                <w:webHidden/>
              </w:rPr>
              <w:t>57</w:t>
            </w:r>
            <w:r w:rsidR="00931656" w:rsidRPr="006D065B">
              <w:rPr>
                <w:noProof/>
                <w:webHidden/>
              </w:rPr>
              <w:fldChar w:fldCharType="end"/>
            </w:r>
          </w:hyperlink>
        </w:p>
        <w:p w14:paraId="530C53FD" w14:textId="1DC7D4AE" w:rsidR="00931656" w:rsidRDefault="000362B4">
          <w:pPr>
            <w:pStyle w:val="TOC2"/>
            <w:tabs>
              <w:tab w:val="right" w:leader="dot" w:pos="9346"/>
            </w:tabs>
            <w:rPr>
              <w:rFonts w:asciiTheme="minorHAnsi" w:eastAsiaTheme="minorEastAsia" w:hAnsiTheme="minorHAnsi" w:cstheme="minorBidi"/>
              <w:noProof/>
              <w:kern w:val="2"/>
              <w:sz w:val="24"/>
              <w:szCs w:val="24"/>
              <w14:ligatures w14:val="standardContextual"/>
            </w:rPr>
          </w:pPr>
          <w:hyperlink w:anchor="_Toc171425784" w:history="1">
            <w:r w:rsidR="00931656" w:rsidRPr="006D065B">
              <w:rPr>
                <w:rStyle w:val="Hyperlink"/>
                <w:noProof/>
              </w:rPr>
              <w:t>Appendix J:   Template Report for Child Protection Conference</w:t>
            </w:r>
            <w:r w:rsidR="00931656" w:rsidRPr="006D065B">
              <w:rPr>
                <w:noProof/>
                <w:webHidden/>
              </w:rPr>
              <w:tab/>
            </w:r>
            <w:r w:rsidR="00931656" w:rsidRPr="006D065B">
              <w:rPr>
                <w:noProof/>
                <w:webHidden/>
              </w:rPr>
              <w:fldChar w:fldCharType="begin"/>
            </w:r>
            <w:r w:rsidR="00931656" w:rsidRPr="006D065B">
              <w:rPr>
                <w:noProof/>
                <w:webHidden/>
              </w:rPr>
              <w:instrText xml:space="preserve"> PAGEREF _Toc171425784 \h </w:instrText>
            </w:r>
            <w:r w:rsidR="00931656" w:rsidRPr="006D065B">
              <w:rPr>
                <w:noProof/>
                <w:webHidden/>
              </w:rPr>
            </w:r>
            <w:r w:rsidR="00931656" w:rsidRPr="006D065B">
              <w:rPr>
                <w:noProof/>
                <w:webHidden/>
              </w:rPr>
              <w:fldChar w:fldCharType="separate"/>
            </w:r>
            <w:r w:rsidR="00931656" w:rsidRPr="006D065B">
              <w:rPr>
                <w:noProof/>
                <w:webHidden/>
              </w:rPr>
              <w:t>58</w:t>
            </w:r>
            <w:r w:rsidR="00931656" w:rsidRPr="006D065B">
              <w:rPr>
                <w:noProof/>
                <w:webHidden/>
              </w:rPr>
              <w:fldChar w:fldCharType="end"/>
            </w:r>
          </w:hyperlink>
        </w:p>
        <w:p w14:paraId="1AFEF039" w14:textId="0FC17CB6" w:rsidR="00931656" w:rsidRDefault="00931656">
          <w:pPr>
            <w:pStyle w:val="TOC2"/>
            <w:tabs>
              <w:tab w:val="right" w:leader="dot" w:pos="9346"/>
            </w:tabs>
            <w:rPr>
              <w:rFonts w:asciiTheme="minorHAnsi" w:eastAsiaTheme="minorEastAsia" w:hAnsiTheme="minorHAnsi" w:cstheme="minorBidi"/>
              <w:noProof/>
              <w:kern w:val="2"/>
              <w:sz w:val="24"/>
              <w:szCs w:val="24"/>
              <w14:ligatures w14:val="standardContextual"/>
            </w:rPr>
          </w:pPr>
        </w:p>
        <w:p w14:paraId="1C535C9A" w14:textId="41526FFB" w:rsidR="007F12EA" w:rsidRDefault="007F12EA" w:rsidP="0080462B">
          <w:pPr>
            <w:spacing w:line="240" w:lineRule="auto"/>
          </w:pPr>
          <w:r>
            <w:rPr>
              <w:b/>
              <w:bCs/>
              <w:noProof/>
            </w:rPr>
            <w:fldChar w:fldCharType="end"/>
          </w:r>
        </w:p>
      </w:sdtContent>
    </w:sdt>
    <w:bookmarkEnd w:id="8" w:displacedByCustomXml="prev"/>
    <w:p w14:paraId="2C92FED8" w14:textId="77777777" w:rsidR="00CF42CF" w:rsidRDefault="00CF42CF">
      <w:pPr>
        <w:rPr>
          <w:b/>
          <w:color w:val="000000"/>
          <w:sz w:val="32"/>
          <w:szCs w:val="32"/>
        </w:rPr>
      </w:pPr>
      <w:r>
        <w:br w:type="page"/>
      </w:r>
    </w:p>
    <w:p w14:paraId="36C87C95" w14:textId="47F56791" w:rsidR="009E2CAF" w:rsidRPr="00090CEF" w:rsidRDefault="002A0F8B" w:rsidP="0080462B">
      <w:pPr>
        <w:pStyle w:val="Heading1"/>
        <w:spacing w:line="240" w:lineRule="auto"/>
      </w:pPr>
      <w:bookmarkStart w:id="10" w:name="_Toc171425724"/>
      <w:r w:rsidRPr="00090CEF">
        <w:t>Policy statement and principles</w:t>
      </w:r>
      <w:bookmarkEnd w:id="10"/>
    </w:p>
    <w:p w14:paraId="44603A0B" w14:textId="0FCAEDCF" w:rsidR="009E2CAF" w:rsidRDefault="0054047A"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Dryden and Hill Top Learning Federation</w:t>
      </w:r>
      <w:r w:rsidR="002A0F8B" w:rsidRPr="00090CEF">
        <w:rPr>
          <w:rFonts w:asciiTheme="majorHAnsi" w:eastAsia="Arial" w:hAnsiTheme="majorHAnsi" w:cs="Arial"/>
          <w:color w:val="000000"/>
          <w:sz w:val="24"/>
          <w:szCs w:val="24"/>
        </w:rPr>
        <w:t xml:space="preserve"> fully recognises its responsibility for safeguarding and promoting the welfare of children</w:t>
      </w:r>
      <w:r w:rsidR="00CC415D">
        <w:rPr>
          <w:rFonts w:asciiTheme="majorHAnsi" w:eastAsia="Arial" w:hAnsiTheme="majorHAnsi" w:cs="Arial"/>
          <w:color w:val="000000"/>
          <w:sz w:val="24"/>
          <w:szCs w:val="24"/>
        </w:rPr>
        <w:t>.</w:t>
      </w:r>
    </w:p>
    <w:p w14:paraId="7D067CC2" w14:textId="77777777" w:rsidR="00CC415D" w:rsidRDefault="00CC415D"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430585B" w14:textId="67212882" w:rsidR="00A4604B" w:rsidRDefault="00CC415D" w:rsidP="0080462B">
      <w:pPr>
        <w:pBdr>
          <w:top w:val="nil"/>
          <w:left w:val="nil"/>
          <w:bottom w:val="nil"/>
          <w:right w:val="nil"/>
          <w:between w:val="nil"/>
        </w:pBdr>
        <w:spacing w:after="0" w:line="240" w:lineRule="auto"/>
        <w:rPr>
          <w:sz w:val="24"/>
          <w:szCs w:val="24"/>
        </w:rPr>
      </w:pPr>
      <w:r w:rsidRPr="00E47E73">
        <w:rPr>
          <w:rFonts w:asciiTheme="majorHAnsi" w:eastAsia="Arial" w:hAnsiTheme="majorHAnsi" w:cs="Arial"/>
          <w:color w:val="000000"/>
          <w:sz w:val="24"/>
          <w:szCs w:val="24"/>
        </w:rPr>
        <w:t xml:space="preserve">We </w:t>
      </w:r>
      <w:r w:rsidRPr="00E47E73">
        <w:rPr>
          <w:sz w:val="24"/>
          <w:szCs w:val="24"/>
        </w:rPr>
        <w:t xml:space="preserve">facilitate a whole school approach to safeguarding. </w:t>
      </w:r>
      <w:r w:rsidR="00A4604B" w:rsidRPr="00E47E73">
        <w:rPr>
          <w:sz w:val="24"/>
          <w:szCs w:val="24"/>
        </w:rPr>
        <w:t>A</w:t>
      </w:r>
      <w:r w:rsidRPr="00E47E73">
        <w:rPr>
          <w:sz w:val="24"/>
          <w:szCs w:val="24"/>
        </w:rPr>
        <w:t>ll systems, processes</w:t>
      </w:r>
      <w:r w:rsidR="000B2D78" w:rsidRPr="00E47E73">
        <w:rPr>
          <w:sz w:val="24"/>
          <w:szCs w:val="24"/>
        </w:rPr>
        <w:t>, support</w:t>
      </w:r>
      <w:r w:rsidRPr="00E47E73">
        <w:rPr>
          <w:sz w:val="24"/>
          <w:szCs w:val="24"/>
        </w:rPr>
        <w:t xml:space="preserve"> and policies operate with the best interests of the child at their heart.</w:t>
      </w:r>
      <w:r w:rsidR="000B2D78" w:rsidRPr="00E47E73">
        <w:rPr>
          <w:sz w:val="24"/>
          <w:szCs w:val="24"/>
        </w:rPr>
        <w:t xml:space="preserve"> </w:t>
      </w:r>
    </w:p>
    <w:p w14:paraId="7E1BDE1C" w14:textId="0E24E50A" w:rsidR="002E28EF" w:rsidRDefault="002E28EF" w:rsidP="0080462B">
      <w:pPr>
        <w:pBdr>
          <w:top w:val="nil"/>
          <w:left w:val="nil"/>
          <w:bottom w:val="nil"/>
          <w:right w:val="nil"/>
          <w:between w:val="nil"/>
        </w:pBdr>
        <w:spacing w:after="0" w:line="240" w:lineRule="auto"/>
        <w:rPr>
          <w:sz w:val="24"/>
          <w:szCs w:val="24"/>
        </w:rPr>
      </w:pPr>
    </w:p>
    <w:p w14:paraId="409D37C5" w14:textId="77777777" w:rsidR="002E28EF" w:rsidRPr="000E159E" w:rsidRDefault="002E28EF" w:rsidP="002E28EF">
      <w:pPr>
        <w:pStyle w:val="NoSpacing"/>
        <w:rPr>
          <w:rFonts w:ascii="Calibri" w:hAnsi="Calibri" w:cs="Calibri"/>
          <w:sz w:val="24"/>
          <w:szCs w:val="24"/>
        </w:rPr>
      </w:pPr>
      <w:r w:rsidRPr="000E159E">
        <w:rPr>
          <w:rFonts w:ascii="Calibri" w:hAnsi="Calibri" w:cs="Calibri"/>
          <w:sz w:val="24"/>
          <w:szCs w:val="24"/>
        </w:rPr>
        <w:t xml:space="preserve">It is the responsibility of </w:t>
      </w:r>
      <w:r w:rsidRPr="000E159E">
        <w:rPr>
          <w:rFonts w:ascii="Calibri" w:hAnsi="Calibri" w:cs="Calibri"/>
          <w:i/>
          <w:sz w:val="24"/>
          <w:szCs w:val="24"/>
        </w:rPr>
        <w:t>every</w:t>
      </w:r>
      <w:r w:rsidRPr="000E159E">
        <w:rPr>
          <w:rFonts w:ascii="Calibri" w:hAnsi="Calibri" w:cs="Calibri"/>
          <w:sz w:val="24"/>
          <w:szCs w:val="24"/>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14:paraId="6A0B94B5" w14:textId="77777777" w:rsidR="00A4604B" w:rsidRPr="00E47E73" w:rsidRDefault="00A4604B" w:rsidP="0080462B">
      <w:pPr>
        <w:pBdr>
          <w:top w:val="nil"/>
          <w:left w:val="nil"/>
          <w:bottom w:val="nil"/>
          <w:right w:val="nil"/>
          <w:between w:val="nil"/>
        </w:pBdr>
        <w:spacing w:after="0" w:line="240" w:lineRule="auto"/>
        <w:rPr>
          <w:sz w:val="24"/>
          <w:szCs w:val="24"/>
        </w:rPr>
      </w:pPr>
    </w:p>
    <w:p w14:paraId="7F21593E" w14:textId="4DACD7F3" w:rsidR="00CC415D" w:rsidRPr="000E159E" w:rsidRDefault="002E28EF" w:rsidP="34A58706">
      <w:pPr>
        <w:pBdr>
          <w:top w:val="nil"/>
          <w:left w:val="nil"/>
          <w:bottom w:val="nil"/>
          <w:right w:val="nil"/>
          <w:between w:val="nil"/>
        </w:pBdr>
        <w:spacing w:after="0" w:line="240" w:lineRule="auto"/>
      </w:pPr>
      <w:r w:rsidRPr="34A58706">
        <w:rPr>
          <w:b/>
          <w:bCs/>
          <w:sz w:val="24"/>
          <w:szCs w:val="24"/>
        </w:rPr>
        <w:t>All staff are advised to maintain an attitude of ‘</w:t>
      </w:r>
      <w:r w:rsidRPr="34A58706">
        <w:rPr>
          <w:b/>
          <w:bCs/>
          <w:i/>
          <w:iCs/>
          <w:sz w:val="24"/>
          <w:szCs w:val="24"/>
        </w:rPr>
        <w:t>it could happen here</w:t>
      </w:r>
      <w:r w:rsidRPr="34A58706">
        <w:rPr>
          <w:b/>
          <w:bCs/>
          <w:sz w:val="24"/>
          <w:szCs w:val="24"/>
        </w:rPr>
        <w:t xml:space="preserve">’ where safeguarding is concerned. </w:t>
      </w:r>
      <w:r w:rsidR="00CC415D" w:rsidRPr="34A58706">
        <w:rPr>
          <w:sz w:val="24"/>
          <w:szCs w:val="24"/>
        </w:rPr>
        <w:t xml:space="preserve">Where there is a safeguarding </w:t>
      </w:r>
      <w:r w:rsidR="47A8792C" w:rsidRPr="34A58706">
        <w:rPr>
          <w:sz w:val="24"/>
          <w:szCs w:val="24"/>
        </w:rPr>
        <w:t>concern,</w:t>
      </w:r>
      <w:r w:rsidR="00A4604B" w:rsidRPr="34A58706">
        <w:rPr>
          <w:sz w:val="24"/>
          <w:szCs w:val="24"/>
        </w:rPr>
        <w:t xml:space="preserve"> we </w:t>
      </w:r>
      <w:r w:rsidR="00CC415D" w:rsidRPr="34A58706">
        <w:rPr>
          <w:sz w:val="24"/>
          <w:szCs w:val="24"/>
        </w:rPr>
        <w:t>ensure the child’s wishes and feelings are taken into account when determining what action to take and what services to provide.</w:t>
      </w:r>
      <w:r w:rsidR="00CC415D">
        <w:t xml:space="preserve"> </w:t>
      </w:r>
    </w:p>
    <w:p w14:paraId="5BDF3151" w14:textId="1C73E325" w:rsidR="00A4604B" w:rsidRDefault="00A4604B" w:rsidP="0080462B">
      <w:pPr>
        <w:pBdr>
          <w:top w:val="nil"/>
          <w:left w:val="nil"/>
          <w:bottom w:val="nil"/>
          <w:right w:val="nil"/>
          <w:between w:val="nil"/>
        </w:pBdr>
        <w:spacing w:after="0" w:line="240" w:lineRule="auto"/>
      </w:pPr>
    </w:p>
    <w:p w14:paraId="24DDB971" w14:textId="47695F68" w:rsidR="00A4604B" w:rsidRPr="00A4604B" w:rsidRDefault="0054047A"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Dryden and Hill Top Learning Federation</w:t>
      </w:r>
      <w:r w:rsidRPr="00090CEF">
        <w:rPr>
          <w:rFonts w:asciiTheme="majorHAnsi" w:eastAsia="Arial" w:hAnsiTheme="majorHAnsi" w:cs="Arial"/>
          <w:color w:val="000000"/>
          <w:sz w:val="24"/>
          <w:szCs w:val="24"/>
        </w:rPr>
        <w:t xml:space="preserve"> </w:t>
      </w:r>
      <w:r w:rsidR="00A4604B" w:rsidRPr="00E47E73">
        <w:rPr>
          <w:sz w:val="24"/>
          <w:szCs w:val="24"/>
        </w:rPr>
        <w:t>understands information sharing is vital in identifying and tackling all forms of abuse and neglect, and in promoting children’s welfare, including their educational outcomes and that we have a clear power to share, hold and use information for these purposes.</w:t>
      </w:r>
    </w:p>
    <w:p w14:paraId="3A9F90A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67C927C" w14:textId="14AF1C31" w:rsidR="009E2CAF" w:rsidRDefault="002A0F8B" w:rsidP="0080462B">
      <w:pPr>
        <w:pBdr>
          <w:top w:val="nil"/>
          <w:left w:val="nil"/>
          <w:bottom w:val="nil"/>
          <w:right w:val="nil"/>
          <w:between w:val="nil"/>
        </w:pBdr>
        <w:spacing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This policy is one of a series in the school’s safeguarding portfolio which includes </w:t>
      </w:r>
      <w:r w:rsidRPr="0054047A">
        <w:rPr>
          <w:rFonts w:asciiTheme="majorHAnsi" w:eastAsia="Arial" w:hAnsiTheme="majorHAnsi" w:cs="Arial"/>
          <w:color w:val="000000"/>
          <w:sz w:val="24"/>
          <w:szCs w:val="24"/>
        </w:rPr>
        <w:t>for example:</w:t>
      </w:r>
    </w:p>
    <w:tbl>
      <w:tblPr>
        <w:tblW w:w="10920" w:type="dxa"/>
        <w:tblLook w:val="04A0" w:firstRow="1" w:lastRow="0" w:firstColumn="1" w:lastColumn="0" w:noHBand="0" w:noVBand="1"/>
      </w:tblPr>
      <w:tblGrid>
        <w:gridCol w:w="10920"/>
      </w:tblGrid>
      <w:tr w:rsidR="000E159E" w:rsidRPr="000E159E" w14:paraId="278F7EE8" w14:textId="77777777" w:rsidTr="34A58706">
        <w:trPr>
          <w:trHeight w:val="315"/>
        </w:trPr>
        <w:tc>
          <w:tcPr>
            <w:tcW w:w="10920" w:type="dxa"/>
            <w:tcBorders>
              <w:top w:val="nil"/>
              <w:left w:val="nil"/>
              <w:bottom w:val="nil"/>
              <w:right w:val="nil"/>
            </w:tcBorders>
            <w:shd w:val="clear" w:color="auto" w:fill="auto"/>
            <w:noWrap/>
            <w:vAlign w:val="center"/>
            <w:hideMark/>
          </w:tcPr>
          <w:p w14:paraId="3F11C3C0" w14:textId="228D2144" w:rsidR="000E159E" w:rsidRPr="0054047A" w:rsidRDefault="000E159E" w:rsidP="000E159E">
            <w:pPr>
              <w:widowControl/>
              <w:spacing w:after="0" w:line="240" w:lineRule="auto"/>
              <w:ind w:firstLineChars="200" w:firstLine="480"/>
              <w:rPr>
                <w:rFonts w:eastAsia="Times New Roman"/>
                <w:color w:val="000000"/>
                <w:sz w:val="24"/>
                <w:szCs w:val="24"/>
              </w:rPr>
            </w:pPr>
            <w:r w:rsidRPr="0054047A">
              <w:rPr>
                <w:rFonts w:eastAsia="Times New Roman"/>
                <w:color w:val="000000"/>
                <w:sz w:val="24"/>
                <w:szCs w:val="24"/>
              </w:rPr>
              <w:t>●      Behaviour*</w:t>
            </w:r>
            <w:r w:rsidR="0054047A" w:rsidRPr="0054047A">
              <w:rPr>
                <w:rFonts w:eastAsia="Times New Roman"/>
                <w:color w:val="000000"/>
                <w:sz w:val="24"/>
                <w:szCs w:val="24"/>
              </w:rPr>
              <w:t xml:space="preserve"> </w:t>
            </w:r>
            <w:r w:rsidR="00064754">
              <w:rPr>
                <w:rFonts w:eastAsia="Times New Roman"/>
                <w:color w:val="000000"/>
                <w:sz w:val="24"/>
                <w:szCs w:val="24"/>
              </w:rPr>
              <w:t>P</w:t>
            </w:r>
            <w:r w:rsidR="0054047A" w:rsidRPr="0054047A">
              <w:rPr>
                <w:rFonts w:eastAsia="Times New Roman"/>
                <w:color w:val="000000"/>
                <w:sz w:val="24"/>
                <w:szCs w:val="24"/>
              </w:rPr>
              <w:t>ositive Behaviour Support – Hill Top School</w:t>
            </w:r>
            <w:r w:rsidR="00064754">
              <w:rPr>
                <w:rFonts w:eastAsia="Times New Roman"/>
                <w:color w:val="000000"/>
                <w:sz w:val="24"/>
                <w:szCs w:val="24"/>
              </w:rPr>
              <w:t>/Behaviour&amp; Relationships - Dryden</w:t>
            </w:r>
          </w:p>
        </w:tc>
      </w:tr>
      <w:tr w:rsidR="000E159E" w:rsidRPr="000E159E" w14:paraId="0E370E4D" w14:textId="77777777" w:rsidTr="34A58706">
        <w:trPr>
          <w:trHeight w:val="315"/>
        </w:trPr>
        <w:tc>
          <w:tcPr>
            <w:tcW w:w="10920" w:type="dxa"/>
            <w:tcBorders>
              <w:top w:val="nil"/>
              <w:left w:val="nil"/>
              <w:bottom w:val="nil"/>
              <w:right w:val="nil"/>
            </w:tcBorders>
            <w:shd w:val="clear" w:color="auto" w:fill="auto"/>
            <w:noWrap/>
            <w:vAlign w:val="center"/>
            <w:hideMark/>
          </w:tcPr>
          <w:p w14:paraId="4704622C" w14:textId="1BE70A23"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0E159E">
              <w:rPr>
                <w:rFonts w:eastAsia="Times New Roman"/>
                <w:color w:val="000000"/>
                <w:sz w:val="24"/>
                <w:szCs w:val="24"/>
                <w:highlight w:val="yellow"/>
              </w:rPr>
              <w:t>●      Children</w:t>
            </w:r>
            <w:r w:rsidR="002540EA">
              <w:rPr>
                <w:rFonts w:eastAsia="Times New Roman"/>
                <w:color w:val="000000"/>
                <w:sz w:val="24"/>
                <w:szCs w:val="24"/>
                <w:highlight w:val="yellow"/>
              </w:rPr>
              <w:t>/Pupils</w:t>
            </w:r>
            <w:r w:rsidRPr="000E159E">
              <w:rPr>
                <w:rFonts w:eastAsia="Times New Roman"/>
                <w:color w:val="000000"/>
                <w:sz w:val="24"/>
                <w:szCs w:val="24"/>
                <w:highlight w:val="yellow"/>
              </w:rPr>
              <w:t xml:space="preserve"> Missing Education </w:t>
            </w:r>
          </w:p>
        </w:tc>
      </w:tr>
      <w:tr w:rsidR="000E159E" w:rsidRPr="000E159E" w14:paraId="67A85DE0" w14:textId="77777777" w:rsidTr="34A58706">
        <w:trPr>
          <w:trHeight w:val="315"/>
        </w:trPr>
        <w:tc>
          <w:tcPr>
            <w:tcW w:w="10920" w:type="dxa"/>
            <w:tcBorders>
              <w:top w:val="nil"/>
              <w:left w:val="nil"/>
              <w:bottom w:val="nil"/>
              <w:right w:val="nil"/>
            </w:tcBorders>
            <w:shd w:val="clear" w:color="auto" w:fill="auto"/>
            <w:noWrap/>
            <w:vAlign w:val="center"/>
            <w:hideMark/>
          </w:tcPr>
          <w:p w14:paraId="2E3CA590" w14:textId="553B5198" w:rsidR="000E159E" w:rsidRPr="0054047A" w:rsidRDefault="000E159E" w:rsidP="000E159E">
            <w:pPr>
              <w:widowControl/>
              <w:spacing w:after="0" w:line="240" w:lineRule="auto"/>
              <w:ind w:firstLineChars="200" w:firstLine="480"/>
              <w:rPr>
                <w:rFonts w:eastAsia="Times New Roman"/>
                <w:color w:val="000000"/>
                <w:sz w:val="24"/>
                <w:szCs w:val="24"/>
              </w:rPr>
            </w:pPr>
            <w:r w:rsidRPr="0054047A">
              <w:rPr>
                <w:rFonts w:eastAsia="Times New Roman"/>
                <w:color w:val="000000"/>
                <w:sz w:val="24"/>
                <w:szCs w:val="24"/>
              </w:rPr>
              <w:t>●      Complaints procedure</w:t>
            </w:r>
          </w:p>
        </w:tc>
      </w:tr>
      <w:tr w:rsidR="000E159E" w:rsidRPr="000E159E" w14:paraId="75B3055A" w14:textId="77777777" w:rsidTr="34A58706">
        <w:trPr>
          <w:trHeight w:val="315"/>
        </w:trPr>
        <w:tc>
          <w:tcPr>
            <w:tcW w:w="10920" w:type="dxa"/>
            <w:tcBorders>
              <w:top w:val="nil"/>
              <w:left w:val="nil"/>
              <w:bottom w:val="nil"/>
              <w:right w:val="nil"/>
            </w:tcBorders>
            <w:shd w:val="clear" w:color="auto" w:fill="auto"/>
            <w:noWrap/>
            <w:vAlign w:val="center"/>
            <w:hideMark/>
          </w:tcPr>
          <w:p w14:paraId="41264F0A" w14:textId="2A989332"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2540EA">
              <w:rPr>
                <w:rFonts w:eastAsia="Times New Roman"/>
                <w:color w:val="000000"/>
                <w:sz w:val="24"/>
                <w:szCs w:val="24"/>
              </w:rPr>
              <w:t xml:space="preserve">●      </w:t>
            </w:r>
            <w:r w:rsidR="002540EA" w:rsidRPr="002540EA">
              <w:rPr>
                <w:rFonts w:eastAsia="Times New Roman"/>
                <w:color w:val="000000"/>
                <w:sz w:val="24"/>
                <w:szCs w:val="24"/>
              </w:rPr>
              <w:t>E Safety Confidentiality and information sharing</w:t>
            </w:r>
            <w:r w:rsidR="002540EA">
              <w:rPr>
                <w:rFonts w:eastAsia="Times New Roman"/>
                <w:color w:val="000000"/>
                <w:sz w:val="24"/>
                <w:szCs w:val="24"/>
              </w:rPr>
              <w:t>, Staff/Pupil online communication</w:t>
            </w:r>
          </w:p>
        </w:tc>
      </w:tr>
      <w:tr w:rsidR="000E159E" w:rsidRPr="000E159E" w14:paraId="2EC46157" w14:textId="77777777" w:rsidTr="34A58706">
        <w:trPr>
          <w:trHeight w:val="315"/>
        </w:trPr>
        <w:tc>
          <w:tcPr>
            <w:tcW w:w="10920" w:type="dxa"/>
            <w:tcBorders>
              <w:top w:val="nil"/>
              <w:left w:val="nil"/>
              <w:bottom w:val="nil"/>
              <w:right w:val="nil"/>
            </w:tcBorders>
            <w:shd w:val="clear" w:color="auto" w:fill="auto"/>
            <w:noWrap/>
            <w:vAlign w:val="center"/>
            <w:hideMark/>
          </w:tcPr>
          <w:p w14:paraId="6FE13BEA" w14:textId="0AD7D487"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2540EA">
              <w:rPr>
                <w:rFonts w:eastAsia="Times New Roman"/>
                <w:color w:val="000000"/>
                <w:sz w:val="24"/>
                <w:szCs w:val="24"/>
              </w:rPr>
              <w:t xml:space="preserve">●      </w:t>
            </w:r>
            <w:r w:rsidR="0054047A" w:rsidRPr="002540EA">
              <w:rPr>
                <w:rFonts w:eastAsia="Times New Roman"/>
                <w:color w:val="000000"/>
                <w:sz w:val="24"/>
                <w:szCs w:val="24"/>
              </w:rPr>
              <w:t>Data Protection</w:t>
            </w:r>
          </w:p>
        </w:tc>
      </w:tr>
      <w:tr w:rsidR="000E159E" w:rsidRPr="000E159E" w14:paraId="688868F5" w14:textId="77777777" w:rsidTr="34A58706">
        <w:trPr>
          <w:trHeight w:val="315"/>
        </w:trPr>
        <w:tc>
          <w:tcPr>
            <w:tcW w:w="10920" w:type="dxa"/>
            <w:tcBorders>
              <w:top w:val="nil"/>
              <w:left w:val="nil"/>
              <w:bottom w:val="nil"/>
              <w:right w:val="nil"/>
            </w:tcBorders>
            <w:shd w:val="clear" w:color="auto" w:fill="auto"/>
            <w:noWrap/>
            <w:vAlign w:val="center"/>
            <w:hideMark/>
          </w:tcPr>
          <w:p w14:paraId="18254302" w14:textId="0EB8F00D"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2540EA">
              <w:rPr>
                <w:rFonts w:eastAsia="Times New Roman"/>
                <w:color w:val="000000" w:themeColor="text1"/>
                <w:sz w:val="24"/>
                <w:szCs w:val="24"/>
              </w:rPr>
              <w:t xml:space="preserve">●      </w:t>
            </w:r>
            <w:r w:rsidR="676972D6" w:rsidRPr="002540EA">
              <w:rPr>
                <w:rFonts w:eastAsia="Times New Roman"/>
                <w:color w:val="000000" w:themeColor="text1"/>
                <w:sz w:val="24"/>
                <w:szCs w:val="24"/>
              </w:rPr>
              <w:t>Handheld</w:t>
            </w:r>
            <w:r w:rsidRPr="002540EA">
              <w:rPr>
                <w:rFonts w:eastAsia="Times New Roman"/>
                <w:color w:val="000000" w:themeColor="text1"/>
                <w:sz w:val="24"/>
                <w:szCs w:val="24"/>
              </w:rPr>
              <w:t xml:space="preserve"> devices</w:t>
            </w:r>
          </w:p>
        </w:tc>
      </w:tr>
      <w:tr w:rsidR="000E159E" w:rsidRPr="000E159E" w14:paraId="3C3E70CA" w14:textId="77777777" w:rsidTr="34A58706">
        <w:trPr>
          <w:trHeight w:val="315"/>
        </w:trPr>
        <w:tc>
          <w:tcPr>
            <w:tcW w:w="10920" w:type="dxa"/>
            <w:tcBorders>
              <w:top w:val="nil"/>
              <w:left w:val="nil"/>
              <w:bottom w:val="nil"/>
              <w:right w:val="nil"/>
            </w:tcBorders>
            <w:shd w:val="clear" w:color="auto" w:fill="auto"/>
            <w:noWrap/>
            <w:vAlign w:val="center"/>
            <w:hideMark/>
          </w:tcPr>
          <w:p w14:paraId="542F78E9" w14:textId="77777777" w:rsidR="000E159E" w:rsidRPr="000E159E" w:rsidRDefault="000E159E" w:rsidP="000E159E">
            <w:pPr>
              <w:widowControl/>
              <w:spacing w:after="0" w:line="240" w:lineRule="auto"/>
              <w:ind w:firstLineChars="200" w:firstLine="480"/>
              <w:rPr>
                <w:rFonts w:eastAsia="Times New Roman"/>
                <w:sz w:val="24"/>
                <w:szCs w:val="24"/>
                <w:highlight w:val="yellow"/>
              </w:rPr>
            </w:pPr>
            <w:r w:rsidRPr="000E159E">
              <w:rPr>
                <w:rFonts w:eastAsia="Times New Roman"/>
                <w:sz w:val="24"/>
                <w:szCs w:val="24"/>
                <w:highlight w:val="yellow"/>
              </w:rPr>
              <w:t>●      Low-level concerns</w:t>
            </w:r>
          </w:p>
        </w:tc>
      </w:tr>
      <w:tr w:rsidR="000E159E" w:rsidRPr="000E159E" w14:paraId="5620CE9A" w14:textId="77777777" w:rsidTr="34A58706">
        <w:trPr>
          <w:trHeight w:val="315"/>
        </w:trPr>
        <w:tc>
          <w:tcPr>
            <w:tcW w:w="10920" w:type="dxa"/>
            <w:tcBorders>
              <w:top w:val="nil"/>
              <w:left w:val="nil"/>
              <w:bottom w:val="nil"/>
              <w:right w:val="nil"/>
            </w:tcBorders>
            <w:shd w:val="clear" w:color="auto" w:fill="auto"/>
            <w:noWrap/>
            <w:vAlign w:val="center"/>
            <w:hideMark/>
          </w:tcPr>
          <w:p w14:paraId="4279CFAC" w14:textId="77777777"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54047A">
              <w:rPr>
                <w:rFonts w:eastAsia="Times New Roman"/>
                <w:color w:val="000000"/>
                <w:sz w:val="24"/>
                <w:szCs w:val="24"/>
              </w:rPr>
              <w:t xml:space="preserve">●      Managing allegations </w:t>
            </w:r>
          </w:p>
        </w:tc>
      </w:tr>
      <w:tr w:rsidR="000E159E" w:rsidRPr="000E159E" w14:paraId="60723A36" w14:textId="77777777" w:rsidTr="34A58706">
        <w:trPr>
          <w:trHeight w:val="315"/>
        </w:trPr>
        <w:tc>
          <w:tcPr>
            <w:tcW w:w="10920" w:type="dxa"/>
            <w:tcBorders>
              <w:top w:val="nil"/>
              <w:left w:val="nil"/>
              <w:bottom w:val="nil"/>
              <w:right w:val="nil"/>
            </w:tcBorders>
            <w:shd w:val="clear" w:color="auto" w:fill="auto"/>
            <w:noWrap/>
            <w:vAlign w:val="center"/>
            <w:hideMark/>
          </w:tcPr>
          <w:p w14:paraId="6B8B7772" w14:textId="6A9D0313" w:rsidR="000E159E" w:rsidRPr="00821FAC" w:rsidRDefault="000E159E" w:rsidP="000E159E">
            <w:pPr>
              <w:widowControl/>
              <w:spacing w:after="0" w:line="240" w:lineRule="auto"/>
              <w:ind w:firstLineChars="200" w:firstLine="480"/>
              <w:rPr>
                <w:rFonts w:eastAsia="Times New Roman"/>
                <w:color w:val="000000"/>
                <w:sz w:val="24"/>
                <w:szCs w:val="24"/>
              </w:rPr>
            </w:pPr>
            <w:r w:rsidRPr="00821FAC">
              <w:rPr>
                <w:rFonts w:eastAsia="Times New Roman"/>
                <w:color w:val="000000"/>
                <w:sz w:val="24"/>
                <w:szCs w:val="24"/>
              </w:rPr>
              <w:t xml:space="preserve">●      </w:t>
            </w:r>
            <w:r w:rsidR="00821FAC" w:rsidRPr="00821FAC">
              <w:rPr>
                <w:rFonts w:eastAsia="Times New Roman"/>
                <w:color w:val="000000"/>
                <w:sz w:val="24"/>
                <w:szCs w:val="24"/>
              </w:rPr>
              <w:t>I</w:t>
            </w:r>
            <w:r w:rsidRPr="00821FAC">
              <w:rPr>
                <w:rFonts w:eastAsia="Times New Roman"/>
                <w:color w:val="000000"/>
                <w:sz w:val="24"/>
                <w:szCs w:val="24"/>
              </w:rPr>
              <w:t xml:space="preserve">ntimate care </w:t>
            </w:r>
          </w:p>
        </w:tc>
      </w:tr>
      <w:tr w:rsidR="000E159E" w:rsidRPr="000E159E" w14:paraId="64BED19E" w14:textId="77777777" w:rsidTr="34A58706">
        <w:trPr>
          <w:trHeight w:val="315"/>
        </w:trPr>
        <w:tc>
          <w:tcPr>
            <w:tcW w:w="10920" w:type="dxa"/>
            <w:tcBorders>
              <w:top w:val="nil"/>
              <w:left w:val="nil"/>
              <w:bottom w:val="nil"/>
              <w:right w:val="nil"/>
            </w:tcBorders>
            <w:shd w:val="clear" w:color="auto" w:fill="auto"/>
            <w:noWrap/>
            <w:vAlign w:val="center"/>
            <w:hideMark/>
          </w:tcPr>
          <w:p w14:paraId="193015BE" w14:textId="77777777"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0E159E">
              <w:rPr>
                <w:rFonts w:eastAsia="Times New Roman"/>
                <w:color w:val="000000"/>
                <w:sz w:val="24"/>
                <w:szCs w:val="24"/>
                <w:highlight w:val="yellow"/>
              </w:rPr>
              <w:t xml:space="preserve">●      Physical contact </w:t>
            </w:r>
          </w:p>
        </w:tc>
      </w:tr>
      <w:tr w:rsidR="000E159E" w:rsidRPr="000E159E" w14:paraId="50FC265C" w14:textId="77777777" w:rsidTr="34A58706">
        <w:trPr>
          <w:trHeight w:val="315"/>
        </w:trPr>
        <w:tc>
          <w:tcPr>
            <w:tcW w:w="10920" w:type="dxa"/>
            <w:tcBorders>
              <w:top w:val="nil"/>
              <w:left w:val="nil"/>
              <w:bottom w:val="nil"/>
              <w:right w:val="nil"/>
            </w:tcBorders>
            <w:shd w:val="clear" w:color="auto" w:fill="auto"/>
            <w:noWrap/>
            <w:vAlign w:val="center"/>
            <w:hideMark/>
          </w:tcPr>
          <w:p w14:paraId="077C9210" w14:textId="77777777"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0E159E">
              <w:rPr>
                <w:rFonts w:eastAsia="Times New Roman"/>
                <w:color w:val="000000"/>
                <w:sz w:val="24"/>
                <w:szCs w:val="24"/>
                <w:highlight w:val="yellow"/>
              </w:rPr>
              <w:t xml:space="preserve">●      Physical intervention and the use of reasonable force </w:t>
            </w:r>
          </w:p>
        </w:tc>
      </w:tr>
      <w:tr w:rsidR="000E159E" w:rsidRPr="000E159E" w14:paraId="0156D97F" w14:textId="77777777" w:rsidTr="34A58706">
        <w:trPr>
          <w:trHeight w:val="315"/>
        </w:trPr>
        <w:tc>
          <w:tcPr>
            <w:tcW w:w="10920" w:type="dxa"/>
            <w:tcBorders>
              <w:top w:val="nil"/>
              <w:left w:val="nil"/>
              <w:bottom w:val="nil"/>
              <w:right w:val="nil"/>
            </w:tcBorders>
            <w:shd w:val="clear" w:color="auto" w:fill="auto"/>
            <w:noWrap/>
            <w:vAlign w:val="center"/>
            <w:hideMark/>
          </w:tcPr>
          <w:p w14:paraId="74587A40" w14:textId="21E18463"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2540EA">
              <w:rPr>
                <w:rFonts w:eastAsia="Times New Roman"/>
                <w:color w:val="000000" w:themeColor="text1"/>
                <w:sz w:val="24"/>
                <w:szCs w:val="24"/>
              </w:rPr>
              <w:t>●     </w:t>
            </w:r>
            <w:r w:rsidR="002540EA" w:rsidRPr="002540EA">
              <w:rPr>
                <w:rFonts w:eastAsia="Times New Roman"/>
                <w:color w:val="000000" w:themeColor="text1"/>
                <w:sz w:val="24"/>
                <w:szCs w:val="24"/>
              </w:rPr>
              <w:t xml:space="preserve">Safer </w:t>
            </w:r>
            <w:r w:rsidRPr="002540EA">
              <w:rPr>
                <w:rFonts w:eastAsia="Times New Roman"/>
                <w:color w:val="000000" w:themeColor="text1"/>
                <w:sz w:val="24"/>
                <w:szCs w:val="24"/>
              </w:rPr>
              <w:t xml:space="preserve">Recruitment  </w:t>
            </w:r>
          </w:p>
        </w:tc>
      </w:tr>
      <w:tr w:rsidR="000E159E" w:rsidRPr="000E159E" w14:paraId="7D36AD4A" w14:textId="77777777" w:rsidTr="34A58706">
        <w:trPr>
          <w:trHeight w:val="315"/>
        </w:trPr>
        <w:tc>
          <w:tcPr>
            <w:tcW w:w="10920" w:type="dxa"/>
            <w:tcBorders>
              <w:top w:val="nil"/>
              <w:left w:val="nil"/>
              <w:bottom w:val="nil"/>
              <w:right w:val="nil"/>
            </w:tcBorders>
            <w:shd w:val="clear" w:color="auto" w:fill="auto"/>
            <w:noWrap/>
            <w:vAlign w:val="center"/>
            <w:hideMark/>
          </w:tcPr>
          <w:p w14:paraId="3BEC8EFF" w14:textId="77777777"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821FAC">
              <w:rPr>
                <w:rFonts w:eastAsia="Times New Roman"/>
                <w:color w:val="000000"/>
                <w:sz w:val="24"/>
                <w:szCs w:val="24"/>
              </w:rPr>
              <w:t>●      SEND*</w:t>
            </w:r>
          </w:p>
        </w:tc>
      </w:tr>
      <w:tr w:rsidR="000E159E" w:rsidRPr="000E159E" w14:paraId="48B2F8CA" w14:textId="77777777" w:rsidTr="34A58706">
        <w:trPr>
          <w:trHeight w:val="315"/>
        </w:trPr>
        <w:tc>
          <w:tcPr>
            <w:tcW w:w="10920" w:type="dxa"/>
            <w:tcBorders>
              <w:top w:val="nil"/>
              <w:left w:val="nil"/>
              <w:bottom w:val="nil"/>
              <w:right w:val="nil"/>
            </w:tcBorders>
            <w:shd w:val="clear" w:color="auto" w:fill="auto"/>
            <w:noWrap/>
            <w:vAlign w:val="center"/>
            <w:hideMark/>
          </w:tcPr>
          <w:p w14:paraId="35A2FC39" w14:textId="137C99CB"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821FAC">
              <w:rPr>
                <w:rFonts w:eastAsia="Times New Roman"/>
                <w:color w:val="000000"/>
                <w:sz w:val="24"/>
                <w:szCs w:val="24"/>
              </w:rPr>
              <w:t xml:space="preserve">●      Sex </w:t>
            </w:r>
            <w:r w:rsidR="00821FAC" w:rsidRPr="00821FAC">
              <w:rPr>
                <w:rFonts w:eastAsia="Times New Roman"/>
                <w:color w:val="000000"/>
                <w:sz w:val="24"/>
                <w:szCs w:val="24"/>
              </w:rPr>
              <w:t xml:space="preserve">and relationship </w:t>
            </w:r>
            <w:r w:rsidRPr="00821FAC">
              <w:rPr>
                <w:rFonts w:eastAsia="Times New Roman"/>
                <w:color w:val="000000"/>
                <w:sz w:val="24"/>
                <w:szCs w:val="24"/>
              </w:rPr>
              <w:t>policy*</w:t>
            </w:r>
          </w:p>
        </w:tc>
      </w:tr>
      <w:tr w:rsidR="000E159E" w:rsidRPr="000E159E" w14:paraId="49CF8F95" w14:textId="77777777" w:rsidTr="34A58706">
        <w:trPr>
          <w:trHeight w:val="315"/>
        </w:trPr>
        <w:tc>
          <w:tcPr>
            <w:tcW w:w="10920" w:type="dxa"/>
            <w:tcBorders>
              <w:top w:val="nil"/>
              <w:left w:val="nil"/>
              <w:bottom w:val="nil"/>
              <w:right w:val="nil"/>
            </w:tcBorders>
            <w:shd w:val="clear" w:color="auto" w:fill="auto"/>
            <w:noWrap/>
            <w:vAlign w:val="center"/>
            <w:hideMark/>
          </w:tcPr>
          <w:p w14:paraId="4BC7C4A3" w14:textId="2C074B69"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2D1F0C">
              <w:rPr>
                <w:rFonts w:eastAsia="Times New Roman"/>
                <w:color w:val="000000"/>
                <w:sz w:val="24"/>
                <w:szCs w:val="24"/>
              </w:rPr>
              <w:t>●      Staff behaviour/code of conduct</w:t>
            </w:r>
            <w:r w:rsidR="002D1F0C" w:rsidRPr="002D1F0C">
              <w:rPr>
                <w:rFonts w:eastAsia="Times New Roman"/>
                <w:color w:val="000000"/>
                <w:sz w:val="24"/>
                <w:szCs w:val="24"/>
              </w:rPr>
              <w:t xml:space="preserve"> A-Z</w:t>
            </w:r>
          </w:p>
        </w:tc>
      </w:tr>
      <w:tr w:rsidR="000E159E" w:rsidRPr="000E159E" w14:paraId="1464D6E9" w14:textId="77777777" w:rsidTr="34A58706">
        <w:trPr>
          <w:trHeight w:val="315"/>
        </w:trPr>
        <w:tc>
          <w:tcPr>
            <w:tcW w:w="10920" w:type="dxa"/>
            <w:tcBorders>
              <w:top w:val="nil"/>
              <w:left w:val="nil"/>
              <w:bottom w:val="nil"/>
              <w:right w:val="nil"/>
            </w:tcBorders>
            <w:shd w:val="clear" w:color="auto" w:fill="auto"/>
            <w:noWrap/>
            <w:vAlign w:val="center"/>
            <w:hideMark/>
          </w:tcPr>
          <w:p w14:paraId="3AC43653" w14:textId="77777777" w:rsidR="000E159E" w:rsidRPr="000E159E" w:rsidRDefault="000E159E" w:rsidP="000E159E">
            <w:pPr>
              <w:widowControl/>
              <w:spacing w:after="0" w:line="240" w:lineRule="auto"/>
              <w:ind w:firstLineChars="200" w:firstLine="480"/>
              <w:rPr>
                <w:rFonts w:eastAsia="Times New Roman"/>
                <w:color w:val="000000"/>
                <w:sz w:val="24"/>
                <w:szCs w:val="24"/>
                <w:highlight w:val="yellow"/>
              </w:rPr>
            </w:pPr>
            <w:r w:rsidRPr="002540EA">
              <w:rPr>
                <w:rFonts w:eastAsia="Times New Roman"/>
                <w:color w:val="000000"/>
                <w:sz w:val="24"/>
                <w:szCs w:val="24"/>
              </w:rPr>
              <w:t>●      Staff discipline, grievance and disciplinary*</w:t>
            </w:r>
          </w:p>
        </w:tc>
      </w:tr>
    </w:tbl>
    <w:p w14:paraId="4286E9D9" w14:textId="692D064F" w:rsidR="009E2CAF" w:rsidRPr="00090CEF" w:rsidRDefault="002D1F0C" w:rsidP="002D1F0C">
      <w:pPr>
        <w:pBdr>
          <w:top w:val="nil"/>
          <w:left w:val="nil"/>
          <w:bottom w:val="nil"/>
          <w:right w:val="nil"/>
          <w:between w:val="nil"/>
        </w:pBdr>
        <w:spacing w:after="0" w:line="240" w:lineRule="auto"/>
        <w:rPr>
          <w:rFonts w:asciiTheme="majorHAnsi" w:eastAsia="Arial" w:hAnsiTheme="majorHAnsi" w:cs="Arial"/>
          <w:i/>
          <w:sz w:val="24"/>
          <w:szCs w:val="24"/>
        </w:rPr>
      </w:pPr>
      <w:r w:rsidRPr="002D1F0C">
        <w:rPr>
          <w:rFonts w:eastAsia="Times New Roman"/>
          <w:color w:val="000000"/>
          <w:sz w:val="24"/>
          <w:szCs w:val="24"/>
        </w:rPr>
        <w:t xml:space="preserve">           </w:t>
      </w:r>
      <w:r w:rsidRPr="002D1F0C">
        <w:rPr>
          <w:rFonts w:eastAsia="Times New Roman"/>
          <w:color w:val="000000"/>
          <w:sz w:val="24"/>
          <w:szCs w:val="24"/>
        </w:rPr>
        <w:t xml:space="preserve">●      </w:t>
      </w:r>
      <w:r>
        <w:rPr>
          <w:rFonts w:eastAsia="Times New Roman"/>
          <w:color w:val="000000"/>
          <w:sz w:val="24"/>
          <w:szCs w:val="24"/>
        </w:rPr>
        <w:t>Whistleblowing</w:t>
      </w:r>
    </w:p>
    <w:p w14:paraId="4CC5FB0E" w14:textId="549C6FE0" w:rsidR="009E2CAF" w:rsidRPr="00090CEF" w:rsidRDefault="009E2CAF" w:rsidP="34A58706">
      <w:pPr>
        <w:pBdr>
          <w:top w:val="nil"/>
          <w:left w:val="nil"/>
          <w:bottom w:val="nil"/>
          <w:right w:val="nil"/>
          <w:between w:val="nil"/>
        </w:pBdr>
        <w:spacing w:after="0" w:line="240" w:lineRule="auto"/>
        <w:rPr>
          <w:rFonts w:asciiTheme="majorHAnsi" w:eastAsia="Arial" w:hAnsiTheme="majorHAnsi" w:cs="Arial"/>
          <w:i/>
          <w:iCs/>
          <w:sz w:val="24"/>
          <w:szCs w:val="24"/>
        </w:rPr>
      </w:pPr>
    </w:p>
    <w:p w14:paraId="623D1E07"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sz w:val="24"/>
          <w:szCs w:val="24"/>
        </w:rPr>
      </w:pPr>
    </w:p>
    <w:p w14:paraId="2465A6A5" w14:textId="2172514F" w:rsidR="0012200B" w:rsidRPr="00EF3A2E" w:rsidRDefault="00282841" w:rsidP="0080462B">
      <w:pPr>
        <w:pBdr>
          <w:top w:val="nil"/>
          <w:left w:val="nil"/>
          <w:bottom w:val="nil"/>
          <w:right w:val="nil"/>
          <w:between w:val="nil"/>
        </w:pBdr>
        <w:spacing w:after="0" w:line="240" w:lineRule="auto"/>
        <w:rPr>
          <w:rFonts w:asciiTheme="majorHAnsi" w:eastAsia="Arial" w:hAnsiTheme="majorHAnsi" w:cs="Arial"/>
          <w:strike/>
          <w:color w:val="000000"/>
          <w:sz w:val="24"/>
          <w:szCs w:val="24"/>
        </w:rPr>
      </w:pPr>
      <w:r w:rsidRPr="00282841">
        <w:rPr>
          <w:rFonts w:asciiTheme="majorHAnsi" w:eastAsia="Arial" w:hAnsiTheme="majorHAnsi" w:cs="Arial"/>
          <w:color w:val="000000"/>
          <w:sz w:val="24"/>
          <w:szCs w:val="24"/>
        </w:rPr>
        <w:t xml:space="preserve">Ofsted inspectors will consider how well leaders and managers have created a culture of vigilance where </w:t>
      </w:r>
      <w:r w:rsidR="002E28EF" w:rsidRPr="00282841">
        <w:rPr>
          <w:rFonts w:asciiTheme="majorHAnsi" w:eastAsia="Arial" w:hAnsiTheme="majorHAnsi" w:cs="Arial"/>
          <w:color w:val="000000"/>
          <w:sz w:val="24"/>
          <w:szCs w:val="24"/>
        </w:rPr>
        <w:t>children’s</w:t>
      </w:r>
      <w:r w:rsidRPr="00282841">
        <w:rPr>
          <w:rFonts w:asciiTheme="majorHAnsi" w:eastAsia="Arial" w:hAnsiTheme="majorHAnsi" w:cs="Arial"/>
          <w:color w:val="000000"/>
          <w:sz w:val="24"/>
          <w:szCs w:val="24"/>
        </w:rPr>
        <w:t xml:space="preserve"> and learners’ welfare are promoted and where timely and appropriate safeguarding action is taken for children or learners who need extra help or who may be suffering or likely to suffer harm. Inspectors will evaluate how well statutory and other responsibilities are met and how well staff exercise their professional judgement in keeping children and learners safe. This policy contributes to the setting’s commitment to all local and national requirements.</w:t>
      </w:r>
      <w:r>
        <w:rPr>
          <w:rFonts w:asciiTheme="majorHAnsi" w:eastAsia="Arial" w:hAnsiTheme="majorHAnsi" w:cs="Arial"/>
          <w:color w:val="000000"/>
          <w:sz w:val="24"/>
          <w:szCs w:val="24"/>
        </w:rPr>
        <w:t xml:space="preserve"> </w:t>
      </w:r>
    </w:p>
    <w:p w14:paraId="5890EE82" w14:textId="77777777" w:rsidR="00AD65EE" w:rsidRDefault="00AD65EE"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AB6C2AF" w14:textId="3A401AFC"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This </w:t>
      </w:r>
      <w:r w:rsidRPr="000E159E">
        <w:rPr>
          <w:rFonts w:asciiTheme="majorHAnsi" w:eastAsia="Arial" w:hAnsiTheme="majorHAnsi" w:cs="Arial"/>
          <w:sz w:val="24"/>
          <w:szCs w:val="24"/>
        </w:rPr>
        <w:t xml:space="preserve">policy </w:t>
      </w:r>
      <w:r w:rsidR="00EF3A2E" w:rsidRPr="000E159E">
        <w:rPr>
          <w:sz w:val="24"/>
          <w:szCs w:val="24"/>
        </w:rPr>
        <w:t xml:space="preserve">is reviewed and updated annually (as a minimum). It </w:t>
      </w:r>
      <w:r w:rsidRPr="000E159E">
        <w:rPr>
          <w:rFonts w:asciiTheme="majorHAnsi" w:eastAsia="Arial" w:hAnsiTheme="majorHAnsi" w:cs="Arial"/>
          <w:sz w:val="24"/>
          <w:szCs w:val="24"/>
        </w:rPr>
        <w:t xml:space="preserve">is available on the school website and is included in </w:t>
      </w:r>
      <w:r w:rsidRPr="00090CEF">
        <w:rPr>
          <w:rFonts w:asciiTheme="majorHAnsi" w:eastAsia="Arial" w:hAnsiTheme="majorHAnsi" w:cs="Arial"/>
          <w:color w:val="000000"/>
          <w:sz w:val="24"/>
          <w:szCs w:val="24"/>
        </w:rPr>
        <w:t xml:space="preserve">the staff </w:t>
      </w:r>
      <w:r w:rsidRPr="001B56D3">
        <w:rPr>
          <w:rFonts w:asciiTheme="majorHAnsi" w:eastAsia="Arial" w:hAnsiTheme="majorHAnsi" w:cs="Arial"/>
          <w:color w:val="000000"/>
          <w:sz w:val="24"/>
          <w:szCs w:val="24"/>
        </w:rPr>
        <w:t>handbook</w:t>
      </w:r>
      <w:r w:rsidRPr="00090CEF">
        <w:rPr>
          <w:rFonts w:asciiTheme="majorHAnsi" w:eastAsia="Arial" w:hAnsiTheme="majorHAnsi" w:cs="Arial"/>
          <w:color w:val="000000"/>
          <w:sz w:val="24"/>
          <w:szCs w:val="24"/>
        </w:rPr>
        <w:t xml:space="preserve"> and made available to all visitors</w:t>
      </w:r>
      <w:r w:rsidR="00A93181">
        <w:rPr>
          <w:rFonts w:asciiTheme="majorHAnsi" w:eastAsia="Arial" w:hAnsiTheme="majorHAnsi" w:cs="Arial"/>
          <w:color w:val="000000"/>
          <w:sz w:val="24"/>
          <w:szCs w:val="24"/>
        </w:rPr>
        <w:t>.</w:t>
      </w:r>
    </w:p>
    <w:p w14:paraId="0FF471AA" w14:textId="2FB92DA6" w:rsidR="00EF3A2E" w:rsidRDefault="00EF3A2E"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ED0145A" w14:textId="77777777" w:rsidR="00EF3A2E" w:rsidRPr="000E159E" w:rsidRDefault="00EF3A2E" w:rsidP="00EF3A2E">
      <w:pPr>
        <w:pStyle w:val="NoSpacing"/>
        <w:rPr>
          <w:rFonts w:ascii="Calibri" w:hAnsi="Calibri" w:cs="Calibri"/>
          <w:b/>
          <w:bCs/>
          <w:sz w:val="24"/>
          <w:szCs w:val="24"/>
        </w:rPr>
      </w:pPr>
      <w:r w:rsidRPr="000E159E">
        <w:rPr>
          <w:rFonts w:ascii="Calibri" w:hAnsi="Calibri" w:cs="Calibri"/>
          <w:b/>
          <w:bCs/>
          <w:sz w:val="24"/>
          <w:szCs w:val="24"/>
        </w:rPr>
        <w:t>This policy applies to all staff, children, parents, Governors, Trustees, volunteers and visitors.</w:t>
      </w:r>
    </w:p>
    <w:p w14:paraId="6E18F731" w14:textId="77777777" w:rsidR="00EF3A2E" w:rsidRPr="00090CEF" w:rsidRDefault="00EF3A2E"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FBF5847" w14:textId="77777777" w:rsidR="009E2CAF" w:rsidRPr="00090CEF" w:rsidRDefault="002A0F8B" w:rsidP="0080462B">
      <w:pPr>
        <w:pStyle w:val="Heading1"/>
        <w:spacing w:line="240" w:lineRule="auto"/>
      </w:pPr>
      <w:bookmarkStart w:id="11" w:name="_1fob9te" w:colFirst="0" w:colLast="0"/>
      <w:bookmarkStart w:id="12" w:name="_Toc171425725"/>
      <w:bookmarkEnd w:id="11"/>
      <w:r w:rsidRPr="00090CEF">
        <w:t>Child protection statement</w:t>
      </w:r>
      <w:bookmarkEnd w:id="12"/>
      <w:r w:rsidRPr="00090CEF">
        <w:t xml:space="preserve"> </w:t>
      </w:r>
    </w:p>
    <w:p w14:paraId="24DCCB55" w14:textId="39A60663" w:rsidR="00066E97" w:rsidRPr="000E159E"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 xml:space="preserve">We recognise our moral and statutory responsibility to safeguard and promote the welfare of all pupils. We endeavour to provide a safe and welcoming environment where children are respected and valued. </w:t>
      </w:r>
      <w:r w:rsidR="00066E97" w:rsidRPr="000E159E">
        <w:rPr>
          <w:sz w:val="24"/>
          <w:szCs w:val="24"/>
        </w:rPr>
        <w:t>All staff and regular visitors will, through training and induction, know how to recognise indicators of concern, how to respond to a disclosure from a child and how to record and report this information.</w:t>
      </w:r>
    </w:p>
    <w:p w14:paraId="46982EBC" w14:textId="77777777" w:rsidR="00090CEF" w:rsidRDefault="00090CEF" w:rsidP="0080462B">
      <w:pPr>
        <w:pBdr>
          <w:top w:val="nil"/>
          <w:left w:val="nil"/>
          <w:bottom w:val="nil"/>
          <w:right w:val="nil"/>
          <w:between w:val="nil"/>
        </w:pBdr>
        <w:spacing w:after="0" w:line="240" w:lineRule="auto"/>
        <w:rPr>
          <w:rFonts w:asciiTheme="majorHAnsi" w:eastAsia="Arial" w:hAnsiTheme="majorHAnsi" w:cs="Arial"/>
          <w:sz w:val="24"/>
          <w:szCs w:val="24"/>
        </w:rPr>
      </w:pPr>
    </w:p>
    <w:p w14:paraId="5745AD00" w14:textId="547B424D"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At</w:t>
      </w:r>
      <w:r w:rsidR="001B56D3">
        <w:rPr>
          <w:rFonts w:asciiTheme="majorHAnsi" w:eastAsia="Arial" w:hAnsiTheme="majorHAnsi" w:cs="Arial"/>
          <w:sz w:val="24"/>
          <w:szCs w:val="24"/>
        </w:rPr>
        <w:t xml:space="preserve"> </w:t>
      </w:r>
      <w:r w:rsidR="001B56D3">
        <w:rPr>
          <w:rFonts w:asciiTheme="majorHAnsi" w:eastAsia="Arial" w:hAnsiTheme="majorHAnsi" w:cs="Arial"/>
          <w:sz w:val="24"/>
          <w:szCs w:val="24"/>
        </w:rPr>
        <w:t>Dryden and Hill Top Learning Federation</w:t>
      </w:r>
      <w:r w:rsidR="001B56D3">
        <w:rPr>
          <w:rFonts w:asciiTheme="majorHAnsi" w:eastAsia="Arial" w:hAnsiTheme="majorHAnsi" w:cs="Arial"/>
          <w:sz w:val="24"/>
          <w:szCs w:val="24"/>
        </w:rPr>
        <w:t xml:space="preserve"> </w:t>
      </w:r>
      <w:r w:rsidRPr="00090CEF">
        <w:rPr>
          <w:rFonts w:asciiTheme="majorHAnsi" w:eastAsia="Arial" w:hAnsiTheme="majorHAnsi" w:cs="Arial"/>
          <w:sz w:val="24"/>
          <w:szCs w:val="24"/>
        </w:rPr>
        <w:t>pupils are taught</w:t>
      </w:r>
      <w:r w:rsidR="000E159E">
        <w:rPr>
          <w:rFonts w:asciiTheme="majorHAnsi" w:eastAsia="Arial" w:hAnsiTheme="majorHAnsi" w:cs="Arial"/>
          <w:sz w:val="24"/>
          <w:szCs w:val="24"/>
        </w:rPr>
        <w:t xml:space="preserve"> </w:t>
      </w:r>
      <w:r w:rsidR="00066E97" w:rsidRPr="000E159E">
        <w:rPr>
          <w:rFonts w:asciiTheme="majorHAnsi" w:eastAsia="Arial" w:hAnsiTheme="majorHAnsi" w:cs="Arial"/>
          <w:sz w:val="24"/>
          <w:szCs w:val="24"/>
        </w:rPr>
        <w:t xml:space="preserve">how to </w:t>
      </w:r>
      <w:r w:rsidR="00066E97" w:rsidRPr="000E159E">
        <w:rPr>
          <w:sz w:val="24"/>
          <w:szCs w:val="24"/>
        </w:rPr>
        <w:t>identify risks and stay safe</w:t>
      </w:r>
      <w:r w:rsidR="000E159E" w:rsidRPr="000E159E">
        <w:rPr>
          <w:rFonts w:asciiTheme="majorHAnsi" w:eastAsia="Arial" w:hAnsiTheme="majorHAnsi" w:cs="Arial"/>
          <w:sz w:val="24"/>
          <w:szCs w:val="24"/>
        </w:rPr>
        <w:t xml:space="preserve">, </w:t>
      </w:r>
      <w:r w:rsidRPr="00066E97">
        <w:rPr>
          <w:rFonts w:asciiTheme="majorHAnsi" w:eastAsia="Arial" w:hAnsiTheme="majorHAnsi" w:cs="Arial"/>
          <w:sz w:val="24"/>
          <w:szCs w:val="24"/>
        </w:rPr>
        <w:t>including online</w:t>
      </w:r>
      <w:r w:rsidRPr="00090CEF">
        <w:rPr>
          <w:rFonts w:asciiTheme="majorHAnsi" w:eastAsia="Arial" w:hAnsiTheme="majorHAnsi" w:cs="Arial"/>
          <w:sz w:val="24"/>
          <w:szCs w:val="24"/>
        </w:rPr>
        <w:t>, through various teaching and learning opportunities and the school is fully committed to this as part of the delivery of a broad and balanced curriculum.</w:t>
      </w:r>
    </w:p>
    <w:p w14:paraId="270AB68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1088D70" w14:textId="01BD89FC" w:rsidR="009E2CAF" w:rsidRPr="00066E97" w:rsidRDefault="002A0F8B" w:rsidP="0080462B">
      <w:pPr>
        <w:pBdr>
          <w:top w:val="nil"/>
          <w:left w:val="nil"/>
          <w:bottom w:val="nil"/>
          <w:right w:val="nil"/>
          <w:between w:val="nil"/>
        </w:pBdr>
        <w:spacing w:after="0" w:line="240" w:lineRule="auto"/>
        <w:rPr>
          <w:rFonts w:asciiTheme="majorHAnsi" w:eastAsia="Arial" w:hAnsiTheme="majorHAnsi" w:cs="Arial"/>
          <w:b/>
          <w:strike/>
          <w:color w:val="000000"/>
          <w:sz w:val="24"/>
          <w:szCs w:val="24"/>
        </w:rPr>
      </w:pPr>
      <w:r w:rsidRPr="00090CEF">
        <w:rPr>
          <w:rFonts w:asciiTheme="majorHAnsi" w:eastAsia="Arial" w:hAnsiTheme="majorHAnsi" w:cs="Arial"/>
          <w:color w:val="000000"/>
          <w:sz w:val="24"/>
          <w:szCs w:val="24"/>
        </w:rPr>
        <w:t xml:space="preserve">The procedures contained in </w:t>
      </w:r>
      <w:r w:rsidR="00090CEF">
        <w:rPr>
          <w:rFonts w:asciiTheme="majorHAnsi" w:eastAsia="Arial" w:hAnsiTheme="majorHAnsi" w:cs="Arial"/>
          <w:color w:val="000000"/>
          <w:sz w:val="24"/>
          <w:szCs w:val="24"/>
        </w:rPr>
        <w:t xml:space="preserve">this policy apply to all staff </w:t>
      </w:r>
      <w:r w:rsidRPr="00090CEF">
        <w:rPr>
          <w:rFonts w:asciiTheme="majorHAnsi" w:eastAsia="Arial" w:hAnsiTheme="majorHAnsi" w:cs="Arial"/>
          <w:color w:val="000000"/>
          <w:sz w:val="24"/>
          <w:szCs w:val="24"/>
        </w:rPr>
        <w:t xml:space="preserve">volunteers, visitors and governors and are consistent with those of the </w:t>
      </w:r>
      <w:r w:rsidR="004C0DAF">
        <w:rPr>
          <w:rFonts w:asciiTheme="majorHAnsi" w:eastAsia="Arial" w:hAnsiTheme="majorHAnsi" w:cs="Arial"/>
          <w:color w:val="000000"/>
          <w:sz w:val="24"/>
          <w:szCs w:val="24"/>
        </w:rPr>
        <w:t>Gateshead Safeguarding Children Partnership</w:t>
      </w:r>
      <w:r w:rsidR="00B630F8">
        <w:rPr>
          <w:rFonts w:asciiTheme="majorHAnsi" w:eastAsia="Arial" w:hAnsiTheme="majorHAnsi" w:cs="Arial"/>
          <w:color w:val="000000"/>
          <w:sz w:val="24"/>
          <w:szCs w:val="24"/>
        </w:rPr>
        <w:t xml:space="preserve"> (GSCP</w:t>
      </w:r>
      <w:r w:rsidR="000E159E" w:rsidRPr="000E159E">
        <w:rPr>
          <w:rFonts w:asciiTheme="majorHAnsi" w:eastAsia="Arial" w:hAnsiTheme="majorHAnsi" w:cs="Arial"/>
          <w:color w:val="000000"/>
          <w:sz w:val="24"/>
          <w:szCs w:val="24"/>
        </w:rPr>
        <w:t>)</w:t>
      </w:r>
      <w:r w:rsidR="000E159E">
        <w:rPr>
          <w:rFonts w:asciiTheme="majorHAnsi" w:eastAsia="Arial" w:hAnsiTheme="majorHAnsi" w:cs="Arial"/>
          <w:color w:val="000000"/>
          <w:sz w:val="24"/>
          <w:szCs w:val="24"/>
        </w:rPr>
        <w:t>.</w:t>
      </w:r>
    </w:p>
    <w:p w14:paraId="2026F754" w14:textId="77777777" w:rsidR="009E2CAF" w:rsidRPr="00090CEF" w:rsidRDefault="002A0F8B" w:rsidP="0080462B">
      <w:pPr>
        <w:pStyle w:val="Heading2"/>
        <w:spacing w:line="240" w:lineRule="auto"/>
      </w:pPr>
      <w:bookmarkStart w:id="13" w:name="_3znysh7" w:colFirst="0" w:colLast="0"/>
      <w:bookmarkStart w:id="14" w:name="_Toc171425726"/>
      <w:bookmarkEnd w:id="13"/>
      <w:r w:rsidRPr="00090CEF">
        <w:t>Policy principles</w:t>
      </w:r>
      <w:bookmarkEnd w:id="14"/>
      <w:r w:rsidRPr="00090CEF">
        <w:t xml:space="preserve"> </w:t>
      </w:r>
    </w:p>
    <w:p w14:paraId="11EB0BBD" w14:textId="77777777" w:rsidR="009E2CAF" w:rsidRPr="00090CEF" w:rsidRDefault="002A0F8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The welfare of the child is paramount </w:t>
      </w:r>
    </w:p>
    <w:p w14:paraId="012E0A4F" w14:textId="77777777" w:rsidR="009E2CAF" w:rsidRPr="00090CEF" w:rsidRDefault="002A0F8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All children, regardless of age, gender, ability, culture, race, language, religion or sexual identity, have equal rights to protection </w:t>
      </w:r>
    </w:p>
    <w:p w14:paraId="5E4E3876" w14:textId="266AE549" w:rsidR="009E2CAF" w:rsidRPr="00117249" w:rsidRDefault="002A0F8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All staff have an equal responsibility to act on any suspicion or disclosure that may suggest a child is at risk of harm</w:t>
      </w:r>
    </w:p>
    <w:p w14:paraId="76260A86" w14:textId="77777777" w:rsidR="00117249" w:rsidRPr="00E47E73" w:rsidRDefault="00117249">
      <w:pPr>
        <w:numPr>
          <w:ilvl w:val="0"/>
          <w:numId w:val="14"/>
        </w:numPr>
        <w:pBdr>
          <w:top w:val="nil"/>
          <w:left w:val="nil"/>
          <w:bottom w:val="nil"/>
          <w:right w:val="nil"/>
          <w:between w:val="nil"/>
        </w:pBdr>
        <w:spacing w:after="0" w:line="240" w:lineRule="auto"/>
        <w:rPr>
          <w:rFonts w:asciiTheme="majorHAnsi" w:eastAsia="Arial" w:hAnsiTheme="majorHAnsi" w:cs="Arial"/>
          <w:color w:val="000000"/>
          <w:sz w:val="24"/>
          <w:szCs w:val="24"/>
        </w:rPr>
      </w:pPr>
      <w:r w:rsidRPr="00E47E73">
        <w:rPr>
          <w:rFonts w:asciiTheme="majorHAnsi" w:eastAsia="Arial" w:hAnsiTheme="majorHAnsi" w:cs="Arial"/>
          <w:color w:val="000000"/>
          <w:sz w:val="24"/>
          <w:szCs w:val="24"/>
        </w:rPr>
        <w:t xml:space="preserve">the school assesses the risks and issues in the wider community when considering the wellbeing of its pupils </w:t>
      </w:r>
    </w:p>
    <w:p w14:paraId="79D8F6CF" w14:textId="6DEAD6B7" w:rsidR="009E2CAF" w:rsidRPr="00A4604B" w:rsidRDefault="002A0F8B">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Pupils and staff involved in child protection issues will receive appropriate support </w:t>
      </w:r>
    </w:p>
    <w:p w14:paraId="653C2955" w14:textId="6F04D60C" w:rsidR="00A4604B" w:rsidRPr="00E47E73" w:rsidRDefault="00A4604B" w:rsidP="34A58706">
      <w:pPr>
        <w:numPr>
          <w:ilvl w:val="0"/>
          <w:numId w:val="14"/>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Reflects the </w:t>
      </w:r>
      <w:r w:rsidRPr="34A58706">
        <w:rPr>
          <w:sz w:val="24"/>
          <w:szCs w:val="24"/>
        </w:rPr>
        <w:t xml:space="preserve">reflects the whole school/college approach to </w:t>
      </w:r>
      <w:r w:rsidR="609823E8" w:rsidRPr="34A58706">
        <w:rPr>
          <w:sz w:val="24"/>
          <w:szCs w:val="24"/>
        </w:rPr>
        <w:t>child-on-child</w:t>
      </w:r>
      <w:r w:rsidRPr="34A58706">
        <w:rPr>
          <w:sz w:val="24"/>
          <w:szCs w:val="24"/>
        </w:rPr>
        <w:t xml:space="preserve"> abuse</w:t>
      </w:r>
    </w:p>
    <w:p w14:paraId="138156B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63E96E18" w14:textId="77777777" w:rsidR="009E2CAF" w:rsidRPr="00090CEF" w:rsidRDefault="002A0F8B" w:rsidP="0080462B">
      <w:pPr>
        <w:pStyle w:val="Heading2"/>
        <w:spacing w:line="240" w:lineRule="auto"/>
      </w:pPr>
      <w:bookmarkStart w:id="15" w:name="_2et92p0" w:colFirst="0" w:colLast="0"/>
      <w:bookmarkStart w:id="16" w:name="_Toc171425727"/>
      <w:bookmarkEnd w:id="15"/>
      <w:r w:rsidRPr="00090CEF">
        <w:t>Policy aims</w:t>
      </w:r>
      <w:bookmarkEnd w:id="16"/>
      <w:r w:rsidRPr="00090CEF">
        <w:t xml:space="preserve"> </w:t>
      </w:r>
    </w:p>
    <w:p w14:paraId="0D317BF8" w14:textId="77777777" w:rsidR="009E2CAF" w:rsidRPr="00090CEF" w:rsidRDefault="002A0F8B">
      <w:pPr>
        <w:numPr>
          <w:ilvl w:val="0"/>
          <w:numId w:val="15"/>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To demonstrate the school’s commitment with regard to safeguarding and child protection to pupils, parents and other partners </w:t>
      </w:r>
    </w:p>
    <w:p w14:paraId="3E6D8620" w14:textId="77777777" w:rsidR="009E2CAF" w:rsidRPr="00090CEF" w:rsidRDefault="002A0F8B">
      <w:pPr>
        <w:numPr>
          <w:ilvl w:val="0"/>
          <w:numId w:val="15"/>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To contribute to the school’s safeguarding portfolio </w:t>
      </w:r>
    </w:p>
    <w:p w14:paraId="0ABF59D6" w14:textId="77777777" w:rsidR="009E2CAF" w:rsidRPr="00090CEF" w:rsidRDefault="002A0F8B">
      <w:pPr>
        <w:numPr>
          <w:ilvl w:val="0"/>
          <w:numId w:val="15"/>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To provide all staff with the necessary information to enable them to meet their child protection responsibilities </w:t>
      </w:r>
    </w:p>
    <w:p w14:paraId="69E622E8" w14:textId="77777777" w:rsidR="009E2CAF" w:rsidRPr="00090CEF" w:rsidRDefault="002A0F8B">
      <w:pPr>
        <w:numPr>
          <w:ilvl w:val="0"/>
          <w:numId w:val="15"/>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To ensure consistent good practice </w:t>
      </w:r>
    </w:p>
    <w:p w14:paraId="3CD61904" w14:textId="77777777" w:rsidR="009E2CAF" w:rsidRDefault="00667CA5"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noProof/>
        </w:rPr>
        <mc:AlternateContent>
          <mc:Choice Requires="wps">
            <w:drawing>
              <wp:anchor distT="45720" distB="45720" distL="114300" distR="114300" simplePos="0" relativeHeight="251658281" behindDoc="0" locked="0" layoutInCell="1" allowOverlap="1" wp14:anchorId="5F0D1E13" wp14:editId="7FC10A98">
                <wp:simplePos x="0" y="0"/>
                <wp:positionH relativeFrom="column">
                  <wp:posOffset>-110490</wp:posOffset>
                </wp:positionH>
                <wp:positionV relativeFrom="paragraph">
                  <wp:posOffset>332105</wp:posOffset>
                </wp:positionV>
                <wp:extent cx="6238875" cy="349186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491865"/>
                        </a:xfrm>
                        <a:prstGeom prst="rect">
                          <a:avLst/>
                        </a:prstGeom>
                        <a:solidFill>
                          <a:srgbClr val="FFFFFF"/>
                        </a:solidFill>
                        <a:ln w="9525">
                          <a:solidFill>
                            <a:srgbClr val="000000"/>
                          </a:solidFill>
                          <a:miter lim="800000"/>
                          <a:headEnd/>
                          <a:tailEnd/>
                        </a:ln>
                      </wps:spPr>
                      <wps:txbx>
                        <w:txbxContent>
                          <w:p w14:paraId="3B09ABFF" w14:textId="53E63FD3" w:rsidR="004752EF" w:rsidRPr="00914C4C" w:rsidRDefault="00CF42CF" w:rsidP="00667CA5">
                            <w:pPr>
                              <w:spacing w:after="80" w:line="240" w:lineRule="auto"/>
                              <w:rPr>
                                <w:sz w:val="24"/>
                                <w:szCs w:val="24"/>
                              </w:rPr>
                            </w:pPr>
                            <w:r w:rsidRPr="00914C4C">
                              <w:rPr>
                                <w:b/>
                                <w:sz w:val="24"/>
                                <w:szCs w:val="24"/>
                                <w:u w:val="single"/>
                              </w:rPr>
                              <w:t xml:space="preserve">Definitions and </w:t>
                            </w:r>
                            <w:r w:rsidR="004752EF" w:rsidRPr="00914C4C">
                              <w:rPr>
                                <w:b/>
                                <w:sz w:val="24"/>
                                <w:szCs w:val="24"/>
                                <w:u w:val="single"/>
                              </w:rPr>
                              <w:t xml:space="preserve">Terminology </w:t>
                            </w:r>
                          </w:p>
                          <w:p w14:paraId="526AC022" w14:textId="77777777" w:rsidR="00A71989" w:rsidRPr="00CF42CF" w:rsidRDefault="004752EF" w:rsidP="00A71989">
                            <w:pPr>
                              <w:spacing w:after="0" w:line="240" w:lineRule="auto"/>
                              <w:ind w:right="113"/>
                              <w:rPr>
                                <w:color w:val="000000"/>
                                <w:sz w:val="24"/>
                                <w:szCs w:val="24"/>
                              </w:rPr>
                            </w:pPr>
                            <w:r w:rsidRPr="00CF42CF">
                              <w:rPr>
                                <w:b/>
                                <w:color w:val="000000"/>
                                <w:sz w:val="24"/>
                                <w:szCs w:val="24"/>
                              </w:rPr>
                              <w:t>Safeguarding</w:t>
                            </w:r>
                            <w:r w:rsidRPr="00CF42CF">
                              <w:rPr>
                                <w:color w:val="000000"/>
                                <w:sz w:val="24"/>
                                <w:szCs w:val="24"/>
                              </w:rPr>
                              <w:t xml:space="preserve"> and promoting the welfare of children</w:t>
                            </w:r>
                            <w:r w:rsidR="00A71989" w:rsidRPr="00CF42CF">
                              <w:rPr>
                                <w:sz w:val="24"/>
                                <w:szCs w:val="24"/>
                              </w:rPr>
                              <w:t xml:space="preserve"> </w:t>
                            </w:r>
                            <w:r w:rsidR="00A71989" w:rsidRPr="00CF42CF">
                              <w:rPr>
                                <w:color w:val="000000"/>
                                <w:sz w:val="24"/>
                                <w:szCs w:val="24"/>
                              </w:rPr>
                              <w:t>is defined as:</w:t>
                            </w:r>
                          </w:p>
                          <w:p w14:paraId="19F0C2D1" w14:textId="77777777"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Protecting children from maltreatment;</w:t>
                            </w:r>
                          </w:p>
                          <w:p w14:paraId="402423F8" w14:textId="77777777"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Preventing impairment of children’s mental and physical health or development;</w:t>
                            </w:r>
                          </w:p>
                          <w:p w14:paraId="0FBE1915" w14:textId="77777777"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Ensuring that children grow up in circumstances consistent with the provision of safe and effective care; and</w:t>
                            </w:r>
                          </w:p>
                          <w:p w14:paraId="3BA15852" w14:textId="36AFC24F"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Taking action to enable all children to have the best outcomes.</w:t>
                            </w:r>
                          </w:p>
                          <w:p w14:paraId="279D7280" w14:textId="77777777" w:rsidR="000E159E" w:rsidRDefault="000E159E" w:rsidP="000E159E">
                            <w:pPr>
                              <w:spacing w:after="0" w:line="240" w:lineRule="auto"/>
                              <w:ind w:right="363"/>
                              <w:rPr>
                                <w:b/>
                                <w:color w:val="000000"/>
                                <w:sz w:val="24"/>
                                <w:szCs w:val="24"/>
                              </w:rPr>
                            </w:pPr>
                          </w:p>
                          <w:p w14:paraId="2301F715" w14:textId="13C92BAE" w:rsidR="004752EF" w:rsidRPr="00CF42CF" w:rsidRDefault="004752EF" w:rsidP="00667CA5">
                            <w:pPr>
                              <w:spacing w:after="280" w:line="240" w:lineRule="auto"/>
                              <w:ind w:right="362"/>
                              <w:rPr>
                                <w:sz w:val="24"/>
                                <w:szCs w:val="24"/>
                              </w:rPr>
                            </w:pPr>
                            <w:r w:rsidRPr="00CF42CF">
                              <w:rPr>
                                <w:b/>
                                <w:color w:val="000000"/>
                                <w:sz w:val="24"/>
                                <w:szCs w:val="24"/>
                              </w:rPr>
                              <w:t>Child protection</w:t>
                            </w:r>
                            <w:r w:rsidRPr="00CF42CF">
                              <w:rPr>
                                <w:color w:val="000000"/>
                                <w:sz w:val="24"/>
                                <w:szCs w:val="24"/>
                              </w:rPr>
                              <w:t xml:space="preserve"> refers to the processes undertaken to protect children who have been identified as suffering, or being at risk of suffering significant harm. </w:t>
                            </w:r>
                          </w:p>
                          <w:p w14:paraId="1D70A232" w14:textId="77777777" w:rsidR="004752EF" w:rsidRPr="00CF42CF" w:rsidRDefault="004752EF" w:rsidP="00667CA5">
                            <w:pPr>
                              <w:spacing w:after="280" w:line="240" w:lineRule="auto"/>
                              <w:rPr>
                                <w:sz w:val="24"/>
                                <w:szCs w:val="24"/>
                              </w:rPr>
                            </w:pPr>
                            <w:r w:rsidRPr="00CF42CF">
                              <w:rPr>
                                <w:b/>
                                <w:color w:val="000000"/>
                                <w:sz w:val="24"/>
                                <w:szCs w:val="24"/>
                              </w:rPr>
                              <w:t>Staff</w:t>
                            </w:r>
                            <w:r w:rsidRPr="00CF42CF">
                              <w:rPr>
                                <w:color w:val="000000"/>
                                <w:sz w:val="24"/>
                                <w:szCs w:val="24"/>
                              </w:rPr>
                              <w:t xml:space="preserve"> refers to all those working for or on behalf of the school, full time or part time, temporary or permanent, in either a paid or voluntary capacity. </w:t>
                            </w:r>
                          </w:p>
                          <w:p w14:paraId="050B092C" w14:textId="77777777" w:rsidR="004752EF" w:rsidRPr="00CF42CF" w:rsidRDefault="004752EF" w:rsidP="00667CA5">
                            <w:pPr>
                              <w:spacing w:after="280" w:line="240" w:lineRule="auto"/>
                              <w:rPr>
                                <w:sz w:val="24"/>
                                <w:szCs w:val="24"/>
                              </w:rPr>
                            </w:pPr>
                            <w:r w:rsidRPr="00CF42CF">
                              <w:rPr>
                                <w:b/>
                                <w:color w:val="000000"/>
                                <w:sz w:val="24"/>
                                <w:szCs w:val="24"/>
                              </w:rPr>
                              <w:t>Child</w:t>
                            </w:r>
                            <w:r w:rsidRPr="00CF42CF">
                              <w:rPr>
                                <w:color w:val="000000"/>
                                <w:sz w:val="24"/>
                                <w:szCs w:val="24"/>
                              </w:rPr>
                              <w:t xml:space="preserve"> includes everyone under the age of 18. </w:t>
                            </w:r>
                          </w:p>
                          <w:p w14:paraId="136B8885" w14:textId="77777777" w:rsidR="004752EF" w:rsidRPr="00CF42CF" w:rsidRDefault="004752EF" w:rsidP="00667CA5">
                            <w:pPr>
                              <w:spacing w:line="240" w:lineRule="auto"/>
                              <w:rPr>
                                <w:sz w:val="24"/>
                                <w:szCs w:val="24"/>
                              </w:rPr>
                            </w:pPr>
                            <w:r w:rsidRPr="00CF42CF">
                              <w:rPr>
                                <w:b/>
                                <w:color w:val="000000"/>
                                <w:sz w:val="24"/>
                                <w:szCs w:val="24"/>
                              </w:rPr>
                              <w:t>Parent</w:t>
                            </w:r>
                            <w:r w:rsidRPr="00CF42CF">
                              <w:rPr>
                                <w:color w:val="000000"/>
                                <w:sz w:val="24"/>
                                <w:szCs w:val="24"/>
                              </w:rPr>
                              <w:t xml:space="preserve"> refers to birth parents and other adults who are in a parenting role, for example step-parents, foster carers and adoptive parents.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D1E13" id="_x0000_s1028" type="#_x0000_t202" style="position:absolute;margin-left:-8.7pt;margin-top:26.15pt;width:491.25pt;height:274.95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">
                <v:textbox>
                  <w:txbxContent>
                    <w:p w14:paraId="3B09ABFF" w14:textId="53E63FD3" w:rsidR="004752EF" w:rsidRPr="00914C4C" w:rsidRDefault="00CF42CF" w:rsidP="00667CA5">
                      <w:pPr>
                        <w:spacing w:after="80" w:line="240" w:lineRule="auto"/>
                        <w:rPr>
                          <w:sz w:val="24"/>
                          <w:szCs w:val="24"/>
                        </w:rPr>
                      </w:pPr>
                      <w:r w:rsidRPr="00914C4C">
                        <w:rPr>
                          <w:b/>
                          <w:sz w:val="24"/>
                          <w:szCs w:val="24"/>
                          <w:u w:val="single"/>
                        </w:rPr>
                        <w:t xml:space="preserve">Definitions and </w:t>
                      </w:r>
                      <w:r w:rsidR="004752EF" w:rsidRPr="00914C4C">
                        <w:rPr>
                          <w:b/>
                          <w:sz w:val="24"/>
                          <w:szCs w:val="24"/>
                          <w:u w:val="single"/>
                        </w:rPr>
                        <w:t xml:space="preserve">Terminology </w:t>
                      </w:r>
                    </w:p>
                    <w:p w14:paraId="526AC022" w14:textId="77777777" w:rsidR="00A71989" w:rsidRPr="00CF42CF" w:rsidRDefault="004752EF" w:rsidP="00A71989">
                      <w:pPr>
                        <w:spacing w:after="0" w:line="240" w:lineRule="auto"/>
                        <w:ind w:right="113"/>
                        <w:rPr>
                          <w:color w:val="000000"/>
                          <w:sz w:val="24"/>
                          <w:szCs w:val="24"/>
                        </w:rPr>
                      </w:pPr>
                      <w:r w:rsidRPr="00CF42CF">
                        <w:rPr>
                          <w:b/>
                          <w:color w:val="000000"/>
                          <w:sz w:val="24"/>
                          <w:szCs w:val="24"/>
                        </w:rPr>
                        <w:t>Safeguarding</w:t>
                      </w:r>
                      <w:r w:rsidRPr="00CF42CF">
                        <w:rPr>
                          <w:color w:val="000000"/>
                          <w:sz w:val="24"/>
                          <w:szCs w:val="24"/>
                        </w:rPr>
                        <w:t xml:space="preserve"> and promoting the welfare of children</w:t>
                      </w:r>
                      <w:r w:rsidR="00A71989" w:rsidRPr="00CF42CF">
                        <w:rPr>
                          <w:sz w:val="24"/>
                          <w:szCs w:val="24"/>
                        </w:rPr>
                        <w:t xml:space="preserve"> </w:t>
                      </w:r>
                      <w:r w:rsidR="00A71989" w:rsidRPr="00CF42CF">
                        <w:rPr>
                          <w:color w:val="000000"/>
                          <w:sz w:val="24"/>
                          <w:szCs w:val="24"/>
                        </w:rPr>
                        <w:t>is defined as:</w:t>
                      </w:r>
                    </w:p>
                    <w:p w14:paraId="19F0C2D1" w14:textId="77777777"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Protecting children from maltreatment;</w:t>
                      </w:r>
                    </w:p>
                    <w:p w14:paraId="402423F8" w14:textId="77777777"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Preventing impairment of children’s mental and physical health or development;</w:t>
                      </w:r>
                    </w:p>
                    <w:p w14:paraId="0FBE1915" w14:textId="77777777"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Ensuring that children grow up in circumstances consistent with the provision of safe and effective care; and</w:t>
                      </w:r>
                    </w:p>
                    <w:p w14:paraId="3BA15852" w14:textId="36AFC24F" w:rsidR="00A71989" w:rsidRPr="00CF42CF" w:rsidRDefault="00A71989">
                      <w:pPr>
                        <w:pStyle w:val="ListParagraph"/>
                        <w:numPr>
                          <w:ilvl w:val="0"/>
                          <w:numId w:val="47"/>
                        </w:numPr>
                        <w:spacing w:after="0" w:line="240" w:lineRule="auto"/>
                        <w:ind w:right="113"/>
                        <w:rPr>
                          <w:color w:val="000000"/>
                          <w:sz w:val="24"/>
                          <w:szCs w:val="24"/>
                        </w:rPr>
                      </w:pPr>
                      <w:r w:rsidRPr="00CF42CF">
                        <w:rPr>
                          <w:color w:val="000000"/>
                          <w:sz w:val="24"/>
                          <w:szCs w:val="24"/>
                        </w:rPr>
                        <w:t>Taking action to enable all children to have the best outcomes.</w:t>
                      </w:r>
                    </w:p>
                    <w:p w14:paraId="279D7280" w14:textId="77777777" w:rsidR="000E159E" w:rsidRDefault="000E159E" w:rsidP="000E159E">
                      <w:pPr>
                        <w:spacing w:after="0" w:line="240" w:lineRule="auto"/>
                        <w:ind w:right="363"/>
                        <w:rPr>
                          <w:b/>
                          <w:color w:val="000000"/>
                          <w:sz w:val="24"/>
                          <w:szCs w:val="24"/>
                        </w:rPr>
                      </w:pPr>
                    </w:p>
                    <w:p w14:paraId="2301F715" w14:textId="13C92BAE" w:rsidR="004752EF" w:rsidRPr="00CF42CF" w:rsidRDefault="004752EF" w:rsidP="00667CA5">
                      <w:pPr>
                        <w:spacing w:after="280" w:line="240" w:lineRule="auto"/>
                        <w:ind w:right="362"/>
                        <w:rPr>
                          <w:sz w:val="24"/>
                          <w:szCs w:val="24"/>
                        </w:rPr>
                      </w:pPr>
                      <w:r w:rsidRPr="00CF42CF">
                        <w:rPr>
                          <w:b/>
                          <w:color w:val="000000"/>
                          <w:sz w:val="24"/>
                          <w:szCs w:val="24"/>
                        </w:rPr>
                        <w:t>Child protection</w:t>
                      </w:r>
                      <w:r w:rsidRPr="00CF42CF">
                        <w:rPr>
                          <w:color w:val="000000"/>
                          <w:sz w:val="24"/>
                          <w:szCs w:val="24"/>
                        </w:rPr>
                        <w:t xml:space="preserve"> refers to the processes undertaken to protect children who have been identified as suffering, or being at risk of suffering significant harm. </w:t>
                      </w:r>
                    </w:p>
                    <w:p w14:paraId="1D70A232" w14:textId="77777777" w:rsidR="004752EF" w:rsidRPr="00CF42CF" w:rsidRDefault="004752EF" w:rsidP="00667CA5">
                      <w:pPr>
                        <w:spacing w:after="280" w:line="240" w:lineRule="auto"/>
                        <w:rPr>
                          <w:sz w:val="24"/>
                          <w:szCs w:val="24"/>
                        </w:rPr>
                      </w:pPr>
                      <w:r w:rsidRPr="00CF42CF">
                        <w:rPr>
                          <w:b/>
                          <w:color w:val="000000"/>
                          <w:sz w:val="24"/>
                          <w:szCs w:val="24"/>
                        </w:rPr>
                        <w:t>Staff</w:t>
                      </w:r>
                      <w:r w:rsidRPr="00CF42CF">
                        <w:rPr>
                          <w:color w:val="000000"/>
                          <w:sz w:val="24"/>
                          <w:szCs w:val="24"/>
                        </w:rPr>
                        <w:t xml:space="preserve"> refers to all those working for or on behalf of the school, full time or part time, temporary or permanent, in either a paid or voluntary capacity. </w:t>
                      </w:r>
                    </w:p>
                    <w:p w14:paraId="050B092C" w14:textId="77777777" w:rsidR="004752EF" w:rsidRPr="00CF42CF" w:rsidRDefault="004752EF" w:rsidP="00667CA5">
                      <w:pPr>
                        <w:spacing w:after="280" w:line="240" w:lineRule="auto"/>
                        <w:rPr>
                          <w:sz w:val="24"/>
                          <w:szCs w:val="24"/>
                        </w:rPr>
                      </w:pPr>
                      <w:r w:rsidRPr="00CF42CF">
                        <w:rPr>
                          <w:b/>
                          <w:color w:val="000000"/>
                          <w:sz w:val="24"/>
                          <w:szCs w:val="24"/>
                        </w:rPr>
                        <w:t>Child</w:t>
                      </w:r>
                      <w:r w:rsidRPr="00CF42CF">
                        <w:rPr>
                          <w:color w:val="000000"/>
                          <w:sz w:val="24"/>
                          <w:szCs w:val="24"/>
                        </w:rPr>
                        <w:t xml:space="preserve"> includes everyone under the age of 18. </w:t>
                      </w:r>
                    </w:p>
                    <w:p w14:paraId="136B8885" w14:textId="77777777" w:rsidR="004752EF" w:rsidRPr="00CF42CF" w:rsidRDefault="004752EF" w:rsidP="00667CA5">
                      <w:pPr>
                        <w:spacing w:line="240" w:lineRule="auto"/>
                        <w:rPr>
                          <w:sz w:val="24"/>
                          <w:szCs w:val="24"/>
                        </w:rPr>
                      </w:pPr>
                      <w:r w:rsidRPr="00CF42CF">
                        <w:rPr>
                          <w:b/>
                          <w:color w:val="000000"/>
                          <w:sz w:val="24"/>
                          <w:szCs w:val="24"/>
                        </w:rPr>
                        <w:t>Parent</w:t>
                      </w:r>
                      <w:r w:rsidRPr="00CF42CF">
                        <w:rPr>
                          <w:color w:val="000000"/>
                          <w:sz w:val="24"/>
                          <w:szCs w:val="24"/>
                        </w:rPr>
                        <w:t xml:space="preserve"> refers to birth parents and other adults who are in a parenting role, for example step-parents, foster carers and adoptive parents.</w:t>
                      </w:r>
                    </w:p>
                  </w:txbxContent>
                </v:textbox>
                <w10:wrap type="square"/>
              </v:shape>
            </w:pict>
          </mc:Fallback>
        </mc:AlternateContent>
      </w:r>
    </w:p>
    <w:p w14:paraId="1F611E40" w14:textId="77777777" w:rsidR="00667CA5" w:rsidRPr="00090CEF" w:rsidRDefault="00667CA5"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BD23F1C" w14:textId="77777777" w:rsidR="009E2CAF" w:rsidRPr="00090CEF" w:rsidRDefault="002A0F8B" w:rsidP="0080462B">
      <w:pPr>
        <w:pStyle w:val="Heading1"/>
        <w:spacing w:line="240" w:lineRule="auto"/>
      </w:pPr>
      <w:bookmarkStart w:id="17" w:name="_tyjcwt" w:colFirst="0" w:colLast="0"/>
      <w:bookmarkStart w:id="18" w:name="_nwx9kp63poh6" w:colFirst="0" w:colLast="0"/>
      <w:bookmarkStart w:id="19" w:name="_Toc171425728"/>
      <w:bookmarkEnd w:id="17"/>
      <w:bookmarkEnd w:id="18"/>
      <w:r w:rsidRPr="00090CEF">
        <w:t>Safeguarding legislation and guidance</w:t>
      </w:r>
      <w:bookmarkEnd w:id="19"/>
    </w:p>
    <w:p w14:paraId="7BCC086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i/>
          <w:color w:val="808080"/>
          <w:sz w:val="24"/>
          <w:szCs w:val="24"/>
        </w:rPr>
      </w:pPr>
    </w:p>
    <w:p w14:paraId="73760453" w14:textId="39AA4307" w:rsidR="00A43C51" w:rsidRPr="008D1990" w:rsidRDefault="000362B4" w:rsidP="00A43C51">
      <w:pPr>
        <w:numPr>
          <w:ilvl w:val="0"/>
          <w:numId w:val="17"/>
        </w:numPr>
        <w:pBdr>
          <w:top w:val="nil"/>
          <w:left w:val="nil"/>
          <w:bottom w:val="nil"/>
          <w:right w:val="nil"/>
          <w:between w:val="nil"/>
        </w:pBdr>
        <w:spacing w:after="0" w:line="240" w:lineRule="auto"/>
        <w:rPr>
          <w:i/>
          <w:iCs/>
          <w:sz w:val="24"/>
          <w:szCs w:val="24"/>
          <w:highlight w:val="green"/>
        </w:rPr>
      </w:pPr>
      <w:hyperlink r:id="rId24" w:history="1">
        <w:r w:rsidR="002A0F8B" w:rsidRPr="009C46F8">
          <w:rPr>
            <w:rStyle w:val="Hyperlink"/>
            <w:rFonts w:asciiTheme="majorHAnsi" w:eastAsia="Arial" w:hAnsiTheme="majorHAnsi" w:cs="Arial"/>
            <w:sz w:val="24"/>
            <w:szCs w:val="24"/>
          </w:rPr>
          <w:t>Section 175 of the Education Act 2002</w:t>
        </w:r>
      </w:hyperlink>
      <w:r w:rsidR="002A0F8B" w:rsidRPr="009C46F8">
        <w:rPr>
          <w:rFonts w:asciiTheme="majorHAnsi" w:eastAsia="Arial" w:hAnsiTheme="majorHAnsi" w:cs="Arial"/>
          <w:color w:val="000000"/>
          <w:sz w:val="24"/>
          <w:szCs w:val="24"/>
        </w:rPr>
        <w:t xml:space="preserve"> requires local education authorities and the</w:t>
      </w:r>
      <w:r w:rsidR="002A0F8B" w:rsidRPr="00090CEF">
        <w:rPr>
          <w:rFonts w:asciiTheme="majorHAnsi" w:eastAsia="Arial" w:hAnsiTheme="majorHAnsi" w:cs="Arial"/>
          <w:color w:val="000000"/>
          <w:sz w:val="24"/>
          <w:szCs w:val="24"/>
        </w:rPr>
        <w:t xml:space="preserve"> governors of maintained schools and further education (FE) colleges to make arrangements to ensure that their functions are carried out with a view </w:t>
      </w:r>
      <w:r w:rsidR="002A0F8B" w:rsidRPr="009C46F8">
        <w:rPr>
          <w:rFonts w:asciiTheme="majorHAnsi" w:eastAsia="Arial" w:hAnsiTheme="majorHAnsi" w:cs="Arial"/>
          <w:color w:val="000000"/>
          <w:sz w:val="24"/>
          <w:szCs w:val="24"/>
        </w:rPr>
        <w:t>to</w:t>
      </w:r>
      <w:r w:rsidR="002A0F8B" w:rsidRPr="00090CEF">
        <w:rPr>
          <w:rFonts w:asciiTheme="majorHAnsi" w:eastAsia="Arial" w:hAnsiTheme="majorHAnsi" w:cs="Arial"/>
          <w:color w:val="000000"/>
          <w:sz w:val="24"/>
          <w:szCs w:val="24"/>
        </w:rPr>
        <w:t xml:space="preserve"> safeguarding and promoting the welfare of children</w:t>
      </w:r>
      <w:r w:rsidR="00A43C51">
        <w:rPr>
          <w:rFonts w:asciiTheme="majorHAnsi" w:eastAsia="Arial" w:hAnsiTheme="majorHAnsi" w:cs="Arial"/>
          <w:color w:val="000000"/>
          <w:sz w:val="24"/>
          <w:szCs w:val="24"/>
        </w:rPr>
        <w:t xml:space="preserve">. </w:t>
      </w:r>
      <w:r w:rsidR="00A43C51" w:rsidRPr="009C46F8">
        <w:rPr>
          <w:rFonts w:asciiTheme="majorHAnsi" w:eastAsia="Arial" w:hAnsiTheme="majorHAnsi" w:cs="Arial"/>
          <w:sz w:val="24"/>
          <w:szCs w:val="24"/>
        </w:rPr>
        <w:t xml:space="preserve">This includes the </w:t>
      </w:r>
      <w:r w:rsidR="00A43C51" w:rsidRPr="009C46F8">
        <w:rPr>
          <w:sz w:val="24"/>
          <w:szCs w:val="24"/>
        </w:rPr>
        <w:t xml:space="preserve">duty that all staff understand that they have a responsibility for “providing help and support to meet the needs of children as soon as problems emerge” whether that is within or outside the home, including online </w:t>
      </w:r>
      <w:r w:rsidR="00A43C51" w:rsidRPr="009C46F8">
        <w:rPr>
          <w:i/>
          <w:iCs/>
          <w:sz w:val="24"/>
          <w:szCs w:val="24"/>
        </w:rPr>
        <w:t>(See section on Contextual Safeguarding, page 41 of this policy).</w:t>
      </w:r>
    </w:p>
    <w:p w14:paraId="01E965FC"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1FA270C" w14:textId="108977F5" w:rsidR="009E2CAF" w:rsidRPr="00090CEF" w:rsidRDefault="002A0F8B">
      <w:pPr>
        <w:numPr>
          <w:ilvl w:val="0"/>
          <w:numId w:val="29"/>
        </w:numPr>
        <w:spacing w:after="0" w:line="240" w:lineRule="auto"/>
        <w:ind w:left="360"/>
        <w:rPr>
          <w:rFonts w:asciiTheme="majorHAnsi" w:hAnsiTheme="majorHAnsi"/>
          <w:sz w:val="24"/>
          <w:szCs w:val="24"/>
        </w:rPr>
      </w:pPr>
      <w:r w:rsidRPr="00090CEF">
        <w:rPr>
          <w:rFonts w:asciiTheme="majorHAnsi" w:eastAsia="Arial" w:hAnsiTheme="majorHAnsi" w:cs="Arial"/>
          <w:sz w:val="24"/>
          <w:szCs w:val="24"/>
        </w:rPr>
        <w:t xml:space="preserve">The </w:t>
      </w:r>
      <w:hyperlink r:id="rId25" w:history="1">
        <w:r w:rsidRPr="009C46F8">
          <w:rPr>
            <w:rStyle w:val="Hyperlink"/>
            <w:rFonts w:asciiTheme="majorHAnsi" w:eastAsia="Arial" w:hAnsiTheme="majorHAnsi" w:cs="Arial"/>
            <w:b/>
            <w:sz w:val="24"/>
            <w:szCs w:val="24"/>
          </w:rPr>
          <w:t>Teacher Standards 202</w:t>
        </w:r>
        <w:r w:rsidR="00A113DD" w:rsidRPr="009C46F8">
          <w:rPr>
            <w:rStyle w:val="Hyperlink"/>
            <w:rFonts w:asciiTheme="majorHAnsi" w:eastAsia="Arial" w:hAnsiTheme="majorHAnsi" w:cs="Arial"/>
            <w:b/>
            <w:sz w:val="24"/>
            <w:szCs w:val="24"/>
          </w:rPr>
          <w:t>1</w:t>
        </w:r>
      </w:hyperlink>
      <w:r w:rsidRPr="00090CEF">
        <w:rPr>
          <w:rFonts w:asciiTheme="majorHAnsi" w:eastAsia="Arial" w:hAnsiTheme="majorHAnsi" w:cs="Arial"/>
          <w:sz w:val="24"/>
          <w:szCs w:val="24"/>
        </w:rPr>
        <w:t xml:space="preserve"> state that teachers, including head teachers should safeguard children’s wellbeing and maintain public trust in the teaching profession as part of their professional duties.</w:t>
      </w:r>
    </w:p>
    <w:p w14:paraId="24B8E189" w14:textId="77777777" w:rsidR="009E2CAF" w:rsidRPr="00090CEF" w:rsidRDefault="009E2CAF" w:rsidP="0080462B">
      <w:pPr>
        <w:spacing w:after="0" w:line="240" w:lineRule="auto"/>
        <w:rPr>
          <w:rFonts w:asciiTheme="majorHAnsi" w:eastAsia="Arial" w:hAnsiTheme="majorHAnsi" w:cs="Arial"/>
          <w:sz w:val="24"/>
          <w:szCs w:val="24"/>
        </w:rPr>
      </w:pPr>
    </w:p>
    <w:p w14:paraId="63B11E02" w14:textId="6EFC035A" w:rsidR="009E2CAF" w:rsidRPr="008D1990" w:rsidRDefault="002A0F8B">
      <w:pPr>
        <w:numPr>
          <w:ilvl w:val="0"/>
          <w:numId w:val="29"/>
        </w:numPr>
        <w:spacing w:after="0" w:line="240" w:lineRule="auto"/>
        <w:ind w:left="360"/>
        <w:rPr>
          <w:rFonts w:asciiTheme="majorHAnsi" w:hAnsiTheme="majorHAnsi"/>
          <w:sz w:val="24"/>
          <w:szCs w:val="24"/>
        </w:rPr>
      </w:pPr>
      <w:r w:rsidRPr="008D1990">
        <w:rPr>
          <w:rFonts w:asciiTheme="majorHAnsi" w:eastAsia="Arial" w:hAnsiTheme="majorHAnsi" w:cs="Arial"/>
          <w:sz w:val="24"/>
          <w:szCs w:val="24"/>
        </w:rPr>
        <w:t xml:space="preserve">The statutory guidance, </w:t>
      </w:r>
      <w:hyperlink r:id="rId26" w:history="1">
        <w:r w:rsidRPr="008D1990">
          <w:rPr>
            <w:rStyle w:val="Hyperlink"/>
            <w:rFonts w:asciiTheme="majorHAnsi" w:eastAsia="Arial" w:hAnsiTheme="majorHAnsi" w:cs="Arial"/>
            <w:b/>
            <w:sz w:val="24"/>
            <w:szCs w:val="24"/>
          </w:rPr>
          <w:t xml:space="preserve">Working Together to Safeguarding Children </w:t>
        </w:r>
        <w:r w:rsidRPr="009C46F8">
          <w:rPr>
            <w:rStyle w:val="Hyperlink"/>
            <w:rFonts w:asciiTheme="majorHAnsi" w:eastAsia="Arial" w:hAnsiTheme="majorHAnsi" w:cs="Arial"/>
            <w:b/>
            <w:sz w:val="24"/>
            <w:szCs w:val="24"/>
          </w:rPr>
          <w:t>20</w:t>
        </w:r>
        <w:r w:rsidR="008D1990" w:rsidRPr="009C46F8">
          <w:rPr>
            <w:rStyle w:val="Hyperlink"/>
            <w:rFonts w:asciiTheme="majorHAnsi" w:eastAsia="Arial" w:hAnsiTheme="majorHAnsi" w:cs="Arial"/>
            <w:b/>
            <w:sz w:val="24"/>
            <w:szCs w:val="24"/>
          </w:rPr>
          <w:t>23</w:t>
        </w:r>
        <w:r w:rsidRPr="009C46F8">
          <w:rPr>
            <w:rStyle w:val="Hyperlink"/>
            <w:rFonts w:asciiTheme="majorHAnsi" w:eastAsia="Arial" w:hAnsiTheme="majorHAnsi" w:cs="Arial"/>
            <w:b/>
            <w:sz w:val="24"/>
            <w:szCs w:val="24"/>
          </w:rPr>
          <w:t>,</w:t>
        </w:r>
      </w:hyperlink>
      <w:r w:rsidRPr="008D1990">
        <w:rPr>
          <w:rFonts w:asciiTheme="majorHAnsi" w:eastAsia="Arial" w:hAnsiTheme="majorHAnsi" w:cs="Arial"/>
          <w:sz w:val="24"/>
          <w:szCs w:val="24"/>
        </w:rPr>
        <w:t xml:space="preserve"> covers the legislative requirements and expectations on individual services (including schools and colleges) to safeguard and promote the welfare of children. It also provides the framework for </w:t>
      </w:r>
      <w:r w:rsidR="002530D8" w:rsidRPr="008D1990">
        <w:rPr>
          <w:rFonts w:asciiTheme="majorHAnsi" w:eastAsia="Arial" w:hAnsiTheme="majorHAnsi" w:cs="Arial"/>
          <w:sz w:val="24"/>
          <w:szCs w:val="24"/>
        </w:rPr>
        <w:t>safeguarding partner</w:t>
      </w:r>
      <w:r w:rsidRPr="008D1990">
        <w:rPr>
          <w:rFonts w:asciiTheme="majorHAnsi" w:eastAsia="Arial" w:hAnsiTheme="majorHAnsi" w:cs="Arial"/>
          <w:sz w:val="24"/>
          <w:szCs w:val="24"/>
        </w:rPr>
        <w:t>s to monitor the effectiveness of local services, including safeguarding arrangements in schools.</w:t>
      </w:r>
    </w:p>
    <w:p w14:paraId="1CD91961" w14:textId="77777777" w:rsidR="009E2CAF" w:rsidRPr="00090CEF" w:rsidRDefault="009E2CAF" w:rsidP="0080462B">
      <w:pPr>
        <w:spacing w:after="0" w:line="240" w:lineRule="auto"/>
        <w:rPr>
          <w:rFonts w:asciiTheme="majorHAnsi" w:eastAsia="Arial" w:hAnsiTheme="majorHAnsi" w:cs="Arial"/>
          <w:sz w:val="24"/>
          <w:szCs w:val="24"/>
        </w:rPr>
      </w:pPr>
    </w:p>
    <w:p w14:paraId="2D190545" w14:textId="21696556" w:rsidR="00EA5C89" w:rsidRDefault="002A0F8B">
      <w:pPr>
        <w:numPr>
          <w:ilvl w:val="0"/>
          <w:numId w:val="29"/>
        </w:numPr>
        <w:spacing w:after="0" w:line="240" w:lineRule="auto"/>
        <w:ind w:left="360"/>
        <w:rPr>
          <w:rFonts w:asciiTheme="majorHAnsi" w:hAnsiTheme="majorHAnsi"/>
          <w:sz w:val="24"/>
          <w:szCs w:val="24"/>
        </w:rPr>
      </w:pPr>
      <w:r w:rsidRPr="00090CEF">
        <w:rPr>
          <w:rFonts w:asciiTheme="majorHAnsi" w:eastAsia="Arial" w:hAnsiTheme="majorHAnsi" w:cs="Arial"/>
          <w:sz w:val="24"/>
          <w:szCs w:val="24"/>
        </w:rPr>
        <w:t xml:space="preserve">The statutory guidance, </w:t>
      </w:r>
      <w:hyperlink r:id="rId27" w:history="1">
        <w:r w:rsidRPr="007A6D42">
          <w:rPr>
            <w:rStyle w:val="Hyperlink"/>
            <w:rFonts w:asciiTheme="majorHAnsi" w:eastAsia="Arial" w:hAnsiTheme="majorHAnsi" w:cs="Arial"/>
            <w:b/>
            <w:sz w:val="24"/>
            <w:szCs w:val="24"/>
          </w:rPr>
          <w:t xml:space="preserve">Keeping Children Safe in Education </w:t>
        </w:r>
      </w:hyperlink>
      <w:r w:rsidRPr="00090CEF">
        <w:rPr>
          <w:rFonts w:asciiTheme="majorHAnsi" w:eastAsia="Arial" w:hAnsiTheme="majorHAnsi" w:cs="Arial"/>
          <w:sz w:val="24"/>
          <w:szCs w:val="24"/>
        </w:rPr>
        <w:t>is issued under Section 175 of the Education Act 2002, the Education (Independent School Standards) Regulations 2014 and the Education (Non-Maintained Special Schoo</w:t>
      </w:r>
      <w:r w:rsidR="00667CA5">
        <w:rPr>
          <w:rFonts w:asciiTheme="majorHAnsi" w:eastAsia="Arial" w:hAnsiTheme="majorHAnsi" w:cs="Arial"/>
          <w:sz w:val="24"/>
          <w:szCs w:val="24"/>
        </w:rPr>
        <w:t xml:space="preserve">ls) (England) Regulations 2011. </w:t>
      </w:r>
      <w:r w:rsidRPr="00E277A7">
        <w:rPr>
          <w:rFonts w:asciiTheme="majorHAnsi" w:eastAsia="Arial" w:hAnsiTheme="majorHAnsi" w:cs="Arial"/>
          <w:sz w:val="24"/>
          <w:szCs w:val="24"/>
        </w:rPr>
        <w:t xml:space="preserve">Schools and colleges must have regard to this guidance when carrying out their duties to safeguard and promote the welfare of children. Unless otherwise stated, ‘school’ in this guidance means all schools, whether maintained, non-maintained or independent, including academies and free schools, alternative provision academies and pupil referral units. </w:t>
      </w:r>
    </w:p>
    <w:p w14:paraId="33EBFEE9" w14:textId="77777777" w:rsidR="00EA5C89" w:rsidRDefault="00EA5C89" w:rsidP="00EA5C89">
      <w:pPr>
        <w:pStyle w:val="ListParagraph"/>
        <w:rPr>
          <w:rFonts w:asciiTheme="majorHAnsi" w:eastAsia="Arial" w:hAnsiTheme="majorHAnsi" w:cs="Arial"/>
          <w:sz w:val="24"/>
          <w:szCs w:val="24"/>
        </w:rPr>
      </w:pPr>
    </w:p>
    <w:p w14:paraId="53B8551B" w14:textId="1135A2A8" w:rsidR="009E2CAF" w:rsidRPr="009C46F8" w:rsidRDefault="00EA5C89">
      <w:pPr>
        <w:numPr>
          <w:ilvl w:val="0"/>
          <w:numId w:val="29"/>
        </w:numPr>
        <w:spacing w:after="0" w:line="240" w:lineRule="auto"/>
        <w:ind w:left="360"/>
        <w:rPr>
          <w:rFonts w:asciiTheme="majorHAnsi" w:hAnsiTheme="majorHAnsi"/>
          <w:sz w:val="24"/>
          <w:szCs w:val="24"/>
        </w:rPr>
      </w:pPr>
      <w:r w:rsidRPr="009C46F8">
        <w:rPr>
          <w:rFonts w:asciiTheme="majorHAnsi" w:eastAsia="Arial" w:hAnsiTheme="majorHAnsi" w:cs="Arial"/>
          <w:sz w:val="24"/>
          <w:szCs w:val="24"/>
        </w:rPr>
        <w:t>A</w:t>
      </w:r>
      <w:r w:rsidR="002A0F8B" w:rsidRPr="009C46F8">
        <w:rPr>
          <w:rFonts w:asciiTheme="majorHAnsi" w:eastAsia="Arial" w:hAnsiTheme="majorHAnsi" w:cs="Arial"/>
          <w:sz w:val="24"/>
          <w:szCs w:val="24"/>
        </w:rPr>
        <w:t xml:space="preserve">ll staff must read Part One of </w:t>
      </w:r>
      <w:hyperlink r:id="rId28" w:history="1">
        <w:r w:rsidR="00CF42CF" w:rsidRPr="009C46F8">
          <w:rPr>
            <w:rStyle w:val="Hyperlink"/>
            <w:rFonts w:asciiTheme="majorHAnsi" w:eastAsia="Arial" w:hAnsiTheme="majorHAnsi" w:cs="Arial"/>
            <w:b/>
            <w:sz w:val="24"/>
            <w:szCs w:val="24"/>
          </w:rPr>
          <w:t xml:space="preserve">Keeping Children Safe in Education </w:t>
        </w:r>
      </w:hyperlink>
      <w:r w:rsidR="002A0F8B" w:rsidRPr="009C46F8">
        <w:rPr>
          <w:rFonts w:asciiTheme="majorHAnsi" w:eastAsia="Arial" w:hAnsiTheme="majorHAnsi" w:cs="Arial"/>
          <w:sz w:val="24"/>
          <w:szCs w:val="24"/>
        </w:rPr>
        <w:t xml:space="preserve">and have all been issued with a copy. </w:t>
      </w:r>
      <w:r w:rsidR="002A0F8B" w:rsidRPr="009C46F8">
        <w:rPr>
          <w:rFonts w:asciiTheme="majorHAnsi" w:eastAsia="Arial" w:hAnsiTheme="majorHAnsi" w:cs="Arial"/>
          <w:color w:val="000000"/>
          <w:sz w:val="24"/>
          <w:szCs w:val="24"/>
        </w:rPr>
        <w:t>A record to confirm this is held</w:t>
      </w:r>
      <w:r w:rsidR="009C46F8" w:rsidRPr="009C46F8">
        <w:rPr>
          <w:rFonts w:asciiTheme="majorHAnsi" w:eastAsia="Arial" w:hAnsiTheme="majorHAnsi" w:cs="Arial"/>
          <w:color w:val="000000"/>
          <w:sz w:val="24"/>
          <w:szCs w:val="24"/>
        </w:rPr>
        <w:t xml:space="preserve"> in the head/deputy teachers office</w:t>
      </w:r>
      <w:r w:rsidR="00533692" w:rsidRPr="009C46F8">
        <w:rPr>
          <w:rFonts w:asciiTheme="majorHAnsi" w:eastAsia="Arial" w:hAnsiTheme="majorHAnsi" w:cs="Arial"/>
          <w:color w:val="000000"/>
          <w:sz w:val="24"/>
          <w:szCs w:val="24"/>
        </w:rPr>
        <w:t>.</w:t>
      </w:r>
      <w:r w:rsidRPr="009C46F8">
        <w:rPr>
          <w:rFonts w:asciiTheme="majorHAnsi" w:eastAsia="Arial" w:hAnsiTheme="majorHAnsi" w:cs="Arial"/>
          <w:color w:val="000000"/>
          <w:sz w:val="24"/>
          <w:szCs w:val="24"/>
        </w:rPr>
        <w:t xml:space="preserve"> Supply staff and other visiting staff will be given the school’s </w:t>
      </w:r>
      <w:r w:rsidRPr="009C46F8">
        <w:rPr>
          <w:rFonts w:asciiTheme="majorHAnsi" w:eastAsia="Arial" w:hAnsiTheme="majorHAnsi" w:cs="Arial"/>
          <w:b/>
          <w:color w:val="000000"/>
          <w:sz w:val="24"/>
          <w:szCs w:val="24"/>
        </w:rPr>
        <w:t>Visiting Staff Leaflet</w:t>
      </w:r>
      <w:r w:rsidRPr="009C46F8">
        <w:rPr>
          <w:rFonts w:ascii="Arial" w:eastAsia="Arial" w:hAnsi="Arial" w:cs="Arial"/>
          <w:b/>
          <w:color w:val="000000"/>
        </w:rPr>
        <w:t xml:space="preserve"> </w:t>
      </w:r>
      <w:r w:rsidRPr="009C46F8">
        <w:rPr>
          <w:rFonts w:asciiTheme="majorHAnsi" w:eastAsia="Arial" w:hAnsiTheme="majorHAnsi" w:cs="Arial"/>
          <w:b/>
          <w:color w:val="000000"/>
          <w:sz w:val="24"/>
          <w:szCs w:val="24"/>
        </w:rPr>
        <w:t xml:space="preserve">and a copy of/summary of the school’s Child Protection and Safeguarding Policy, or be issued with the condensed version of Part 1 available in </w:t>
      </w:r>
      <w:hyperlink r:id="rId29" w:history="1">
        <w:r w:rsidRPr="009C46F8">
          <w:rPr>
            <w:rStyle w:val="Hyperlink"/>
            <w:rFonts w:asciiTheme="majorHAnsi" w:eastAsia="Arial" w:hAnsiTheme="majorHAnsi" w:cs="Arial"/>
            <w:b/>
            <w:sz w:val="24"/>
            <w:szCs w:val="24"/>
          </w:rPr>
          <w:t>Annex A of Keeping Children Safe in Education</w:t>
        </w:r>
      </w:hyperlink>
      <w:r w:rsidRPr="009C46F8">
        <w:rPr>
          <w:rFonts w:asciiTheme="majorHAnsi" w:eastAsia="Arial" w:hAnsiTheme="majorHAnsi" w:cs="Arial"/>
          <w:b/>
          <w:color w:val="000000"/>
          <w:sz w:val="24"/>
          <w:szCs w:val="24"/>
        </w:rPr>
        <w:t xml:space="preserve"> </w:t>
      </w:r>
      <w:r w:rsidRPr="009C46F8">
        <w:rPr>
          <w:rFonts w:asciiTheme="majorHAnsi" w:eastAsia="Arial" w:hAnsiTheme="majorHAnsi" w:cs="Arial"/>
          <w:color w:val="000000"/>
          <w:sz w:val="24"/>
          <w:szCs w:val="24"/>
        </w:rPr>
        <w:t>which will be made available to them on their arrival</w:t>
      </w:r>
    </w:p>
    <w:p w14:paraId="61A5C42C" w14:textId="77777777" w:rsidR="009E2CAF" w:rsidRPr="00090CEF" w:rsidRDefault="009E2CAF" w:rsidP="0080462B">
      <w:pPr>
        <w:spacing w:after="0" w:line="240" w:lineRule="auto"/>
        <w:ind w:left="360"/>
        <w:rPr>
          <w:rFonts w:asciiTheme="majorHAnsi" w:eastAsia="Arial" w:hAnsiTheme="majorHAnsi" w:cs="Arial"/>
          <w:sz w:val="24"/>
          <w:szCs w:val="24"/>
        </w:rPr>
      </w:pPr>
    </w:p>
    <w:p w14:paraId="216C6CD2" w14:textId="6200CABE" w:rsidR="009E2CAF" w:rsidRPr="009C46F8" w:rsidRDefault="000362B4" w:rsidP="007E5A32">
      <w:pPr>
        <w:numPr>
          <w:ilvl w:val="0"/>
          <w:numId w:val="29"/>
        </w:numPr>
        <w:spacing w:after="0" w:line="240" w:lineRule="auto"/>
        <w:ind w:left="360"/>
        <w:rPr>
          <w:rFonts w:asciiTheme="majorHAnsi" w:eastAsia="Arial" w:hAnsiTheme="majorHAnsi" w:cs="Arial"/>
          <w:sz w:val="24"/>
          <w:szCs w:val="24"/>
        </w:rPr>
      </w:pPr>
      <w:hyperlink r:id="rId30" w:history="1">
        <w:r w:rsidR="002A0F8B" w:rsidRPr="009C46F8">
          <w:rPr>
            <w:rStyle w:val="Hyperlink"/>
            <w:rFonts w:asciiTheme="majorHAnsi" w:eastAsia="Arial" w:hAnsiTheme="majorHAnsi" w:cs="Arial"/>
            <w:b/>
            <w:sz w:val="24"/>
            <w:szCs w:val="24"/>
          </w:rPr>
          <w:t>What to do if you’re worried a child is being abused 2015 - Advice for practitioners</w:t>
        </w:r>
      </w:hyperlink>
      <w:r w:rsidR="002A0F8B" w:rsidRPr="009C46F8">
        <w:rPr>
          <w:rFonts w:asciiTheme="majorHAnsi" w:eastAsia="Arial" w:hAnsiTheme="majorHAnsi" w:cs="Arial"/>
          <w:sz w:val="24"/>
          <w:szCs w:val="24"/>
        </w:rPr>
        <w:t xml:space="preserve"> is non statutory advice which helps practitioners (everyone who works with children) to identify abuse and neglect and take appropriate action</w:t>
      </w:r>
      <w:r w:rsidR="009C46F8" w:rsidRPr="009C46F8">
        <w:rPr>
          <w:rFonts w:asciiTheme="majorHAnsi" w:eastAsia="Arial" w:hAnsiTheme="majorHAnsi" w:cs="Arial"/>
          <w:sz w:val="24"/>
          <w:szCs w:val="24"/>
        </w:rPr>
        <w:t xml:space="preserve"> and copies are available on the school’s website.</w:t>
      </w:r>
    </w:p>
    <w:p w14:paraId="7DE1E147" w14:textId="77777777" w:rsidR="008D1990" w:rsidRPr="00090CEF" w:rsidRDefault="008D1990" w:rsidP="0080462B">
      <w:pPr>
        <w:spacing w:after="0" w:line="240" w:lineRule="auto"/>
        <w:rPr>
          <w:rFonts w:asciiTheme="majorHAnsi" w:eastAsia="Arial" w:hAnsiTheme="majorHAnsi" w:cs="Arial"/>
          <w:sz w:val="24"/>
          <w:szCs w:val="24"/>
        </w:rPr>
      </w:pPr>
    </w:p>
    <w:p w14:paraId="57977626" w14:textId="579FD419" w:rsidR="009E2CA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Due to their day-to-day contact with pupils, school staff are uniquely placed to observe changes in children’s behaviour and the outward signs of abuse. Children may also turn to a trusted adult in school when they are in distress or at risk. It is vital that all school staff are alert to the signs of abuse and understand the procedures for reporting their concerns. The school will always act on identified concerns</w:t>
      </w:r>
      <w:r w:rsidR="00FB23E7">
        <w:rPr>
          <w:rFonts w:asciiTheme="majorHAnsi" w:eastAsia="Arial" w:hAnsiTheme="majorHAnsi" w:cs="Arial"/>
          <w:sz w:val="24"/>
          <w:szCs w:val="24"/>
        </w:rPr>
        <w:t xml:space="preserve">. </w:t>
      </w:r>
    </w:p>
    <w:p w14:paraId="0AADF58F" w14:textId="2B7088E6" w:rsidR="004C7E9D" w:rsidRPr="008D1990" w:rsidRDefault="004C7E9D" w:rsidP="004C7E9D">
      <w:pPr>
        <w:spacing w:after="0" w:line="240" w:lineRule="auto"/>
        <w:ind w:right="100"/>
        <w:rPr>
          <w:rFonts w:asciiTheme="majorHAnsi" w:eastAsia="Arial" w:hAnsiTheme="majorHAnsi" w:cstheme="majorHAnsi"/>
          <w:sz w:val="24"/>
          <w:szCs w:val="24"/>
        </w:rPr>
      </w:pPr>
      <w:r w:rsidRPr="009C46F8">
        <w:rPr>
          <w:rFonts w:asciiTheme="majorHAnsi" w:eastAsia="Arial" w:hAnsiTheme="majorHAnsi" w:cstheme="majorHAnsi"/>
          <w:sz w:val="24"/>
          <w:szCs w:val="24"/>
        </w:rPr>
        <w:t xml:space="preserve">We recognise that there is an increased emphasis on students at risk of suspension nationally. </w:t>
      </w:r>
      <w:r w:rsidRPr="009C46F8">
        <w:rPr>
          <w:sz w:val="24"/>
          <w:szCs w:val="24"/>
        </w:rPr>
        <w:t xml:space="preserve"> Within our Behaviour Policy in school, we are committed to considering any suspension through a safeguarding lens.</w:t>
      </w:r>
    </w:p>
    <w:p w14:paraId="6273AC82" w14:textId="77777777" w:rsidR="004C7E9D" w:rsidRPr="00090CEF" w:rsidRDefault="004C7E9D" w:rsidP="0080462B">
      <w:pPr>
        <w:spacing w:line="240" w:lineRule="auto"/>
        <w:rPr>
          <w:rFonts w:asciiTheme="majorHAnsi" w:eastAsia="Arial" w:hAnsiTheme="majorHAnsi" w:cs="Arial"/>
          <w:sz w:val="24"/>
          <w:szCs w:val="24"/>
        </w:rPr>
      </w:pPr>
    </w:p>
    <w:p w14:paraId="6B2FFA67" w14:textId="2F1E7F95" w:rsidR="00523EC9" w:rsidRPr="00F93673" w:rsidRDefault="00523EC9" w:rsidP="00523EC9">
      <w:pPr>
        <w:spacing w:after="0" w:line="240" w:lineRule="auto"/>
        <w:ind w:right="100"/>
        <w:rPr>
          <w:rFonts w:asciiTheme="majorHAnsi" w:eastAsia="Arial" w:hAnsiTheme="majorHAnsi" w:cstheme="majorHAnsi"/>
          <w:sz w:val="24"/>
          <w:szCs w:val="24"/>
        </w:rPr>
      </w:pPr>
      <w:bookmarkStart w:id="20" w:name="_3dy6vkm" w:colFirst="0" w:colLast="0"/>
      <w:bookmarkEnd w:id="20"/>
      <w:r w:rsidRPr="009C46F8">
        <w:rPr>
          <w:rFonts w:asciiTheme="majorHAnsi" w:eastAsia="Arial" w:hAnsiTheme="majorHAnsi" w:cstheme="majorHAnsi"/>
          <w:sz w:val="24"/>
          <w:szCs w:val="24"/>
        </w:rPr>
        <w:t>At</w:t>
      </w:r>
      <w:r w:rsidR="009C46F8" w:rsidRPr="009C46F8">
        <w:rPr>
          <w:rFonts w:asciiTheme="majorHAnsi" w:eastAsia="Arial" w:hAnsiTheme="majorHAnsi" w:cstheme="majorHAnsi"/>
          <w:sz w:val="24"/>
          <w:szCs w:val="24"/>
        </w:rPr>
        <w:t xml:space="preserve"> </w:t>
      </w:r>
      <w:r w:rsidR="009C46F8" w:rsidRPr="009C46F8">
        <w:rPr>
          <w:rFonts w:asciiTheme="majorHAnsi" w:eastAsia="Arial" w:hAnsiTheme="majorHAnsi" w:cstheme="majorHAnsi"/>
          <w:sz w:val="24"/>
          <w:szCs w:val="24"/>
        </w:rPr>
        <w:t>Dryden and Hill Top Learning Federation</w:t>
      </w:r>
      <w:r w:rsidRPr="009C46F8">
        <w:rPr>
          <w:rFonts w:asciiTheme="majorHAnsi" w:eastAsia="Arial" w:hAnsiTheme="majorHAnsi" w:cstheme="majorHAnsi"/>
          <w:sz w:val="24"/>
          <w:szCs w:val="24"/>
        </w:rPr>
        <w:t>, we recognise that when a child has a social worker, it is an indicator that the child is more at risk than most pupils.</w:t>
      </w:r>
      <w:r w:rsidR="008D1990" w:rsidRPr="009C46F8">
        <w:rPr>
          <w:rFonts w:asciiTheme="majorHAnsi" w:eastAsia="Arial" w:hAnsiTheme="majorHAnsi" w:cstheme="majorHAnsi"/>
          <w:sz w:val="24"/>
          <w:szCs w:val="24"/>
        </w:rPr>
        <w:t xml:space="preserve"> </w:t>
      </w:r>
      <w:r w:rsidRPr="009C46F8">
        <w:rPr>
          <w:rFonts w:asciiTheme="majorHAnsi" w:eastAsia="Arial" w:hAnsiTheme="majorHAnsi" w:cstheme="majorHAnsi"/>
          <w:sz w:val="24"/>
          <w:szCs w:val="24"/>
        </w:rPr>
        <w:t>This may mean that they are more vulnerable to further harm, as well as facing educational barriers to attendance, learning, behaviour and poor mental health.</w:t>
      </w:r>
      <w:r w:rsidR="008D1990" w:rsidRPr="009C46F8">
        <w:rPr>
          <w:rFonts w:asciiTheme="majorHAnsi" w:eastAsia="Arial" w:hAnsiTheme="majorHAnsi" w:cstheme="majorHAnsi"/>
          <w:sz w:val="24"/>
          <w:szCs w:val="24"/>
        </w:rPr>
        <w:t xml:space="preserve"> </w:t>
      </w:r>
      <w:r w:rsidRPr="009C46F8">
        <w:rPr>
          <w:rFonts w:asciiTheme="majorHAnsi" w:eastAsia="Arial" w:hAnsiTheme="majorHAnsi" w:cstheme="majorHAnsi"/>
          <w:sz w:val="24"/>
          <w:szCs w:val="24"/>
        </w:rPr>
        <w:t xml:space="preserve">We take these needs into account when making </w:t>
      </w:r>
      <w:r w:rsidRPr="00F93673">
        <w:rPr>
          <w:rFonts w:asciiTheme="majorHAnsi" w:eastAsia="Arial" w:hAnsiTheme="majorHAnsi" w:cstheme="majorHAnsi"/>
          <w:sz w:val="24"/>
          <w:szCs w:val="24"/>
        </w:rPr>
        <w:t>plans to support pupils who have a social worker.</w:t>
      </w:r>
    </w:p>
    <w:p w14:paraId="461449B6" w14:textId="77777777" w:rsidR="004C7E9D" w:rsidRPr="00F93673" w:rsidRDefault="004C7E9D" w:rsidP="00523EC9">
      <w:pPr>
        <w:spacing w:after="0" w:line="240" w:lineRule="auto"/>
        <w:ind w:right="100"/>
        <w:rPr>
          <w:rFonts w:asciiTheme="majorHAnsi" w:eastAsia="Arial" w:hAnsiTheme="majorHAnsi" w:cstheme="majorHAnsi"/>
          <w:sz w:val="24"/>
          <w:szCs w:val="24"/>
        </w:rPr>
      </w:pPr>
    </w:p>
    <w:p w14:paraId="440B66B8" w14:textId="77777777" w:rsidR="00523EC9" w:rsidRPr="00F93673" w:rsidRDefault="00523EC9" w:rsidP="00523EC9">
      <w:pPr>
        <w:spacing w:after="0" w:line="240" w:lineRule="auto"/>
        <w:ind w:right="100"/>
        <w:rPr>
          <w:rFonts w:asciiTheme="majorHAnsi" w:eastAsia="Arial" w:hAnsiTheme="majorHAnsi" w:cstheme="majorHAnsi"/>
          <w:sz w:val="24"/>
          <w:szCs w:val="24"/>
        </w:rPr>
      </w:pPr>
      <w:r w:rsidRPr="00F93673">
        <w:rPr>
          <w:rFonts w:asciiTheme="majorHAnsi" w:eastAsia="Arial" w:hAnsiTheme="majorHAnsi" w:cstheme="majorHAnsi"/>
          <w:sz w:val="24"/>
          <w:szCs w:val="24"/>
        </w:rPr>
        <w:t>Children and young people with special educational needs and disabilities can face additional safeguarding challenges because:</w:t>
      </w:r>
    </w:p>
    <w:p w14:paraId="04708434" w14:textId="77777777" w:rsidR="00523EC9" w:rsidRPr="00F93673" w:rsidRDefault="00523EC9">
      <w:pPr>
        <w:numPr>
          <w:ilvl w:val="0"/>
          <w:numId w:val="41"/>
        </w:numPr>
        <w:spacing w:after="0" w:line="240" w:lineRule="auto"/>
        <w:ind w:left="0" w:right="100" w:firstLine="0"/>
        <w:rPr>
          <w:rFonts w:asciiTheme="majorHAnsi" w:eastAsia="Arial" w:hAnsiTheme="majorHAnsi" w:cstheme="majorHAnsi"/>
          <w:sz w:val="24"/>
          <w:szCs w:val="24"/>
        </w:rPr>
      </w:pPr>
      <w:r w:rsidRPr="00F93673">
        <w:rPr>
          <w:rFonts w:asciiTheme="majorHAnsi" w:eastAsia="Arial" w:hAnsiTheme="majorHAnsi" w:cstheme="majorHAnsi"/>
          <w:sz w:val="24"/>
          <w:szCs w:val="24"/>
        </w:rPr>
        <w:t>there may be assumptions that indicators of possible abuse such as behaviour, mood and injury relate to the child’s disability without further exploration;</w:t>
      </w:r>
    </w:p>
    <w:p w14:paraId="6B8C6CD2" w14:textId="77777777" w:rsidR="00523EC9" w:rsidRPr="00F93673" w:rsidRDefault="00523EC9">
      <w:pPr>
        <w:numPr>
          <w:ilvl w:val="0"/>
          <w:numId w:val="41"/>
        </w:numPr>
        <w:spacing w:after="0" w:line="240" w:lineRule="auto"/>
        <w:ind w:left="0" w:right="100" w:firstLine="0"/>
        <w:rPr>
          <w:rFonts w:asciiTheme="majorHAnsi" w:eastAsia="Arial" w:hAnsiTheme="majorHAnsi" w:cstheme="majorHAnsi"/>
          <w:sz w:val="24"/>
          <w:szCs w:val="24"/>
        </w:rPr>
      </w:pPr>
      <w:r w:rsidRPr="00F93673">
        <w:rPr>
          <w:rFonts w:asciiTheme="majorHAnsi" w:eastAsia="Arial" w:hAnsiTheme="majorHAnsi" w:cstheme="majorHAnsi"/>
          <w:sz w:val="24"/>
          <w:szCs w:val="24"/>
        </w:rPr>
        <w:t>children with SEN and disabilities can be disproportionately impacted by things like bullying without outwardly showing any signs; and</w:t>
      </w:r>
    </w:p>
    <w:p w14:paraId="05379B65" w14:textId="77777777" w:rsidR="00523EC9" w:rsidRPr="00F93673" w:rsidRDefault="00523EC9">
      <w:pPr>
        <w:numPr>
          <w:ilvl w:val="0"/>
          <w:numId w:val="41"/>
        </w:numPr>
        <w:spacing w:after="0" w:line="240" w:lineRule="auto"/>
        <w:ind w:left="0" w:right="100" w:firstLine="0"/>
        <w:rPr>
          <w:rFonts w:asciiTheme="majorHAnsi" w:eastAsia="Arial" w:hAnsiTheme="majorHAnsi" w:cstheme="majorHAnsi"/>
          <w:sz w:val="24"/>
          <w:szCs w:val="24"/>
        </w:rPr>
      </w:pPr>
      <w:r w:rsidRPr="00F93673">
        <w:rPr>
          <w:rFonts w:asciiTheme="majorHAnsi" w:eastAsia="Arial" w:hAnsiTheme="majorHAnsi" w:cstheme="majorHAnsi"/>
          <w:sz w:val="24"/>
          <w:szCs w:val="24"/>
        </w:rPr>
        <w:t>difficulties may arise in overcoming communication barriers.</w:t>
      </w:r>
    </w:p>
    <w:p w14:paraId="67E5B88F" w14:textId="77777777" w:rsidR="008D1990" w:rsidRDefault="008D1990" w:rsidP="008D1990">
      <w:pPr>
        <w:spacing w:after="0" w:line="240" w:lineRule="auto"/>
        <w:ind w:right="100"/>
        <w:rPr>
          <w:rFonts w:asciiTheme="majorHAnsi" w:eastAsia="Arial" w:hAnsiTheme="majorHAnsi" w:cstheme="majorHAnsi"/>
          <w:sz w:val="24"/>
          <w:szCs w:val="24"/>
        </w:rPr>
      </w:pPr>
    </w:p>
    <w:p w14:paraId="7AB220AB" w14:textId="77777777" w:rsidR="00F93673" w:rsidRPr="00F54372" w:rsidRDefault="00F93673" w:rsidP="00F93673">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sz w:val="24"/>
          <w:szCs w:val="24"/>
        </w:rPr>
        <w:t>At Dryden and Hill Top Learning Federation we identify pupils who might need more support to be kept safe or to keep themselves safe by:</w:t>
      </w:r>
    </w:p>
    <w:p w14:paraId="76CEE849" w14:textId="77777777" w:rsidR="00F93673" w:rsidRPr="00F93673" w:rsidRDefault="00F93673" w:rsidP="008D1990">
      <w:pPr>
        <w:spacing w:after="0" w:line="240" w:lineRule="auto"/>
        <w:ind w:right="100"/>
        <w:rPr>
          <w:rFonts w:asciiTheme="majorHAnsi" w:eastAsia="Arial" w:hAnsiTheme="majorHAnsi" w:cstheme="majorHAnsi"/>
          <w:sz w:val="24"/>
          <w:szCs w:val="24"/>
        </w:rPr>
      </w:pPr>
    </w:p>
    <w:p w14:paraId="682642F6" w14:textId="77777777" w:rsidR="009C46F8" w:rsidRPr="00F93673" w:rsidRDefault="009C46F8" w:rsidP="009C46F8">
      <w:pPr>
        <w:numPr>
          <w:ilvl w:val="0"/>
          <w:numId w:val="52"/>
        </w:numPr>
        <w:spacing w:after="0" w:line="240" w:lineRule="auto"/>
        <w:ind w:right="100"/>
        <w:rPr>
          <w:rFonts w:asciiTheme="majorHAnsi" w:eastAsia="Arial" w:hAnsiTheme="majorHAnsi" w:cstheme="majorHAnsi"/>
          <w:sz w:val="24"/>
          <w:szCs w:val="24"/>
        </w:rPr>
      </w:pPr>
      <w:r w:rsidRPr="00F93673">
        <w:rPr>
          <w:rFonts w:asciiTheme="majorHAnsi" w:eastAsia="Arial" w:hAnsiTheme="majorHAnsi" w:cstheme="majorHAnsi"/>
          <w:sz w:val="24"/>
          <w:szCs w:val="24"/>
        </w:rPr>
        <w:t>monitoring behaviour by teachers and support staff at class level and at whole school level – especially when there is a change in behaviours</w:t>
      </w:r>
    </w:p>
    <w:p w14:paraId="1EE3C969" w14:textId="77777777" w:rsidR="009C46F8" w:rsidRPr="00F93673" w:rsidRDefault="009C46F8" w:rsidP="009C46F8">
      <w:pPr>
        <w:numPr>
          <w:ilvl w:val="0"/>
          <w:numId w:val="52"/>
        </w:numPr>
        <w:spacing w:after="0" w:line="240" w:lineRule="auto"/>
        <w:ind w:right="100"/>
        <w:rPr>
          <w:rFonts w:asciiTheme="majorHAnsi" w:eastAsia="Arial" w:hAnsiTheme="majorHAnsi" w:cstheme="majorHAnsi"/>
          <w:sz w:val="24"/>
          <w:szCs w:val="24"/>
        </w:rPr>
      </w:pPr>
      <w:r w:rsidRPr="00F93673">
        <w:rPr>
          <w:rFonts w:asciiTheme="majorHAnsi" w:eastAsia="Arial" w:hAnsiTheme="majorHAnsi" w:cstheme="majorHAnsi"/>
          <w:sz w:val="24"/>
          <w:szCs w:val="24"/>
        </w:rPr>
        <w:t>paying attention to particular disadvantaged groups such as children who are looked after and pupil premium students</w:t>
      </w:r>
    </w:p>
    <w:p w14:paraId="23B2919F" w14:textId="77777777" w:rsidR="009C46F8" w:rsidRPr="00F93673" w:rsidRDefault="009C46F8" w:rsidP="009C46F8">
      <w:pPr>
        <w:numPr>
          <w:ilvl w:val="0"/>
          <w:numId w:val="52"/>
        </w:numPr>
        <w:spacing w:after="0" w:line="240" w:lineRule="auto"/>
        <w:ind w:right="100"/>
        <w:rPr>
          <w:rFonts w:asciiTheme="majorHAnsi" w:eastAsia="Arial" w:hAnsiTheme="majorHAnsi" w:cstheme="majorHAnsi"/>
          <w:sz w:val="24"/>
          <w:szCs w:val="24"/>
        </w:rPr>
      </w:pPr>
      <w:r w:rsidRPr="00F93673">
        <w:rPr>
          <w:rFonts w:asciiTheme="majorHAnsi" w:eastAsia="Arial" w:hAnsiTheme="majorHAnsi" w:cstheme="majorHAnsi"/>
          <w:sz w:val="24"/>
          <w:szCs w:val="24"/>
        </w:rPr>
        <w:t>gather information and share information through working closely with Children with Disabilities Team via Care Team Meetings and other meetings and sharing it as applicable via CPOMS</w:t>
      </w:r>
    </w:p>
    <w:p w14:paraId="14893763" w14:textId="77777777" w:rsidR="009C46F8" w:rsidRPr="00F93673" w:rsidRDefault="009C46F8" w:rsidP="009C46F8">
      <w:pPr>
        <w:numPr>
          <w:ilvl w:val="0"/>
          <w:numId w:val="52"/>
        </w:numPr>
        <w:spacing w:after="0" w:line="240" w:lineRule="auto"/>
        <w:ind w:right="100"/>
        <w:rPr>
          <w:rFonts w:asciiTheme="majorHAnsi" w:eastAsia="Arial" w:hAnsiTheme="majorHAnsi" w:cstheme="majorHAnsi"/>
          <w:sz w:val="24"/>
          <w:szCs w:val="24"/>
        </w:rPr>
      </w:pPr>
      <w:r w:rsidRPr="00F93673">
        <w:rPr>
          <w:rFonts w:asciiTheme="majorHAnsi" w:eastAsia="Arial" w:hAnsiTheme="majorHAnsi" w:cstheme="majorHAnsi"/>
          <w:sz w:val="24"/>
          <w:szCs w:val="24"/>
        </w:rPr>
        <w:t>working very closely with families and carers</w:t>
      </w:r>
    </w:p>
    <w:p w14:paraId="60AFB86E" w14:textId="24850F51" w:rsidR="00523EC9" w:rsidRPr="00F93673" w:rsidRDefault="00523EC9" w:rsidP="00523EC9">
      <w:pPr>
        <w:spacing w:after="0" w:line="240" w:lineRule="auto"/>
        <w:ind w:left="100" w:right="100"/>
        <w:rPr>
          <w:rFonts w:asciiTheme="majorHAnsi" w:eastAsia="Arial" w:hAnsiTheme="majorHAnsi" w:cstheme="majorHAnsi"/>
          <w:i/>
          <w:sz w:val="24"/>
          <w:szCs w:val="24"/>
          <w:shd w:val="clear" w:color="auto" w:fill="D9EAD3"/>
        </w:rPr>
      </w:pPr>
    </w:p>
    <w:p w14:paraId="50433E22" w14:textId="77777777" w:rsidR="00523EC9" w:rsidRPr="00F93673" w:rsidRDefault="00523EC9" w:rsidP="00523EC9">
      <w:pPr>
        <w:spacing w:after="0" w:line="240" w:lineRule="auto"/>
        <w:ind w:right="100"/>
        <w:rPr>
          <w:rFonts w:asciiTheme="majorHAnsi" w:eastAsia="Arial" w:hAnsiTheme="majorHAnsi" w:cstheme="majorHAnsi"/>
          <w:sz w:val="24"/>
          <w:szCs w:val="24"/>
          <w:shd w:val="clear" w:color="auto" w:fill="D9EAD3"/>
        </w:rPr>
      </w:pPr>
    </w:p>
    <w:p w14:paraId="3CBB1754" w14:textId="77777777" w:rsidR="0031780C" w:rsidRPr="00F93673" w:rsidRDefault="0031780C" w:rsidP="00523EC9">
      <w:pPr>
        <w:spacing w:after="0" w:line="240" w:lineRule="auto"/>
        <w:ind w:right="100"/>
        <w:rPr>
          <w:rFonts w:asciiTheme="majorHAnsi" w:eastAsia="Arial" w:hAnsiTheme="majorHAnsi" w:cstheme="majorHAnsi"/>
          <w:sz w:val="24"/>
          <w:szCs w:val="24"/>
          <w:shd w:val="clear" w:color="auto" w:fill="D9EAD3"/>
        </w:rPr>
      </w:pPr>
    </w:p>
    <w:p w14:paraId="2F3A71DD" w14:textId="77777777" w:rsidR="0031780C" w:rsidRPr="00F93673" w:rsidRDefault="0031780C" w:rsidP="00523EC9">
      <w:pPr>
        <w:spacing w:after="0" w:line="240" w:lineRule="auto"/>
        <w:ind w:right="100"/>
        <w:rPr>
          <w:rFonts w:asciiTheme="majorHAnsi" w:eastAsia="Arial" w:hAnsiTheme="majorHAnsi" w:cstheme="majorHAnsi"/>
          <w:sz w:val="24"/>
          <w:szCs w:val="24"/>
          <w:shd w:val="clear" w:color="auto" w:fill="D9EAD3"/>
        </w:rPr>
      </w:pPr>
    </w:p>
    <w:p w14:paraId="3EB386F4" w14:textId="77777777" w:rsidR="00523EC9" w:rsidRDefault="00523EC9" w:rsidP="00523EC9">
      <w:pPr>
        <w:spacing w:after="0" w:line="240" w:lineRule="auto"/>
        <w:rPr>
          <w:rFonts w:asciiTheme="majorHAnsi" w:eastAsia="Arial" w:hAnsiTheme="majorHAnsi" w:cstheme="majorHAnsi"/>
          <w:sz w:val="24"/>
          <w:szCs w:val="24"/>
          <w:shd w:val="clear" w:color="auto" w:fill="D9EAD3"/>
        </w:rPr>
      </w:pPr>
    </w:p>
    <w:p w14:paraId="007DBC88" w14:textId="77777777" w:rsidR="00240EF2" w:rsidRPr="00F54372" w:rsidRDefault="00240EF2" w:rsidP="00240EF2">
      <w:pPr>
        <w:spacing w:after="0" w:line="240" w:lineRule="auto"/>
        <w:ind w:right="100"/>
        <w:rPr>
          <w:rFonts w:asciiTheme="majorHAnsi" w:eastAsia="Arial" w:hAnsiTheme="majorHAnsi" w:cstheme="majorHAnsi"/>
          <w:b/>
          <w:sz w:val="24"/>
          <w:szCs w:val="24"/>
        </w:rPr>
      </w:pPr>
      <w:r w:rsidRPr="00F54372">
        <w:rPr>
          <w:rFonts w:asciiTheme="majorHAnsi" w:eastAsia="Arial" w:hAnsiTheme="majorHAnsi" w:cstheme="majorHAnsi"/>
          <w:b/>
          <w:sz w:val="24"/>
          <w:szCs w:val="24"/>
        </w:rPr>
        <w:t>Categories of Abuse (see Appendix A for details including signs and symptoms)</w:t>
      </w:r>
    </w:p>
    <w:p w14:paraId="72B6586A" w14:textId="77777777" w:rsidR="00240EF2" w:rsidRPr="00F54372" w:rsidRDefault="00240EF2" w:rsidP="00240EF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b/>
          <w:sz w:val="24"/>
          <w:szCs w:val="24"/>
        </w:rPr>
        <w:t>Abuse</w:t>
      </w:r>
      <w:r w:rsidRPr="00F54372">
        <w:rPr>
          <w:rFonts w:asciiTheme="majorHAnsi" w:eastAsia="Arial" w:hAnsiTheme="majorHAnsi" w:cstheme="majorHAnsi"/>
          <w:sz w:val="24"/>
          <w:szCs w:val="24"/>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66390921" w14:textId="77777777" w:rsidR="00523EC9" w:rsidRDefault="00523EC9" w:rsidP="00523EC9">
      <w:pPr>
        <w:spacing w:after="0" w:line="240" w:lineRule="auto"/>
        <w:rPr>
          <w:rFonts w:asciiTheme="majorHAnsi" w:eastAsia="Arial" w:hAnsiTheme="majorHAnsi" w:cstheme="majorHAnsi"/>
          <w:b/>
          <w:sz w:val="24"/>
          <w:szCs w:val="24"/>
          <w:shd w:val="clear" w:color="auto" w:fill="D9EAD3"/>
        </w:rPr>
      </w:pPr>
    </w:p>
    <w:p w14:paraId="42A930B0" w14:textId="77777777" w:rsidR="00240EF2" w:rsidRPr="00F54372" w:rsidRDefault="00240EF2" w:rsidP="00240EF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b/>
          <w:sz w:val="24"/>
          <w:szCs w:val="24"/>
        </w:rPr>
        <w:t>Physical abuse</w:t>
      </w:r>
      <w:r w:rsidRPr="00F54372">
        <w:rPr>
          <w:rFonts w:asciiTheme="majorHAnsi" w:eastAsia="Arial" w:hAnsiTheme="majorHAnsi" w:cstheme="majorHAnsi"/>
          <w:sz w:val="24"/>
          <w:szCs w:val="24"/>
        </w:rPr>
        <w:t>: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E31CFA7" w14:textId="77777777" w:rsidR="00523EC9" w:rsidRDefault="00523EC9" w:rsidP="00523EC9">
      <w:pPr>
        <w:spacing w:after="0" w:line="240" w:lineRule="auto"/>
        <w:rPr>
          <w:rFonts w:asciiTheme="majorHAnsi" w:eastAsia="Arial" w:hAnsiTheme="majorHAnsi" w:cstheme="majorHAnsi"/>
          <w:b/>
          <w:sz w:val="24"/>
          <w:szCs w:val="24"/>
          <w:shd w:val="clear" w:color="auto" w:fill="D9EAD3"/>
        </w:rPr>
      </w:pPr>
    </w:p>
    <w:p w14:paraId="7EA13BAB" w14:textId="77777777" w:rsidR="00240EF2" w:rsidRPr="00F54372" w:rsidRDefault="00240EF2" w:rsidP="00240EF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b/>
          <w:bCs/>
          <w:sz w:val="24"/>
          <w:szCs w:val="24"/>
        </w:rPr>
        <w:t>Emotional abuse</w:t>
      </w:r>
      <w:r w:rsidRPr="00F54372">
        <w:rPr>
          <w:rFonts w:asciiTheme="majorHAnsi" w:eastAsia="Arial" w:hAnsiTheme="majorHAnsi" w:cstheme="majorHAnsi"/>
          <w:sz w:val="24"/>
          <w:szCs w:val="24"/>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103FB45D" w14:textId="77777777" w:rsidR="00523EC9" w:rsidRDefault="00523EC9" w:rsidP="00523EC9">
      <w:pPr>
        <w:spacing w:after="0" w:line="240" w:lineRule="auto"/>
        <w:rPr>
          <w:rFonts w:asciiTheme="majorHAnsi" w:eastAsia="Arial" w:hAnsiTheme="majorHAnsi" w:cstheme="majorHAnsi"/>
          <w:b/>
          <w:sz w:val="24"/>
          <w:szCs w:val="24"/>
          <w:shd w:val="clear" w:color="auto" w:fill="D9EAD3"/>
        </w:rPr>
      </w:pPr>
    </w:p>
    <w:p w14:paraId="207167F7" w14:textId="77777777" w:rsidR="00240EF2" w:rsidRPr="00F54372" w:rsidRDefault="00240EF2" w:rsidP="00240EF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b/>
          <w:bCs/>
          <w:sz w:val="24"/>
          <w:szCs w:val="24"/>
        </w:rPr>
        <w:t>Sexual Abuse</w:t>
      </w:r>
      <w:r w:rsidRPr="00F54372">
        <w:rPr>
          <w:rFonts w:asciiTheme="majorHAnsi" w:eastAsia="Arial" w:hAnsiTheme="majorHAnsi" w:cstheme="majorHAnsi"/>
          <w:sz w:val="24"/>
          <w:szCs w:val="24"/>
        </w:rPr>
        <w:t>: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w:t>
      </w:r>
      <w:r>
        <w:rPr>
          <w:rFonts w:asciiTheme="majorHAnsi" w:eastAsia="Arial" w:hAnsiTheme="majorHAnsi" w:cstheme="majorHAnsi"/>
          <w:sz w:val="24"/>
          <w:szCs w:val="24"/>
        </w:rPr>
        <w:t>.</w:t>
      </w:r>
    </w:p>
    <w:p w14:paraId="28BE1D29" w14:textId="77777777" w:rsidR="00240EF2" w:rsidRDefault="00240EF2" w:rsidP="00523EC9">
      <w:pPr>
        <w:spacing w:after="0" w:line="240" w:lineRule="auto"/>
        <w:rPr>
          <w:rFonts w:asciiTheme="majorHAnsi" w:eastAsia="Arial" w:hAnsiTheme="majorHAnsi" w:cstheme="majorHAnsi"/>
          <w:b/>
          <w:sz w:val="24"/>
          <w:szCs w:val="24"/>
          <w:shd w:val="clear" w:color="auto" w:fill="D9EAD3"/>
        </w:rPr>
      </w:pPr>
    </w:p>
    <w:p w14:paraId="25CEC405" w14:textId="77777777" w:rsidR="00240EF2" w:rsidRPr="00F54372" w:rsidRDefault="00240EF2" w:rsidP="00240EF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b/>
          <w:bCs/>
          <w:sz w:val="24"/>
          <w:szCs w:val="24"/>
        </w:rPr>
        <w:t>Neglect:</w:t>
      </w:r>
      <w:r w:rsidRPr="00F54372">
        <w:rPr>
          <w:rFonts w:asciiTheme="majorHAnsi" w:eastAsia="Arial" w:hAnsiTheme="majorHAnsi" w:cstheme="majorHAnsi"/>
          <w:sz w:val="24"/>
          <w:szCs w:val="24"/>
        </w:rPr>
        <w:t xml:space="preserve">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7E8A96F9" w14:textId="77777777" w:rsidR="00240EF2" w:rsidRPr="00F93673" w:rsidRDefault="00240EF2" w:rsidP="00523EC9">
      <w:pPr>
        <w:spacing w:after="0" w:line="240" w:lineRule="auto"/>
        <w:rPr>
          <w:rFonts w:asciiTheme="majorHAnsi" w:eastAsia="Arial" w:hAnsiTheme="majorHAnsi" w:cstheme="majorHAnsi"/>
          <w:b/>
          <w:sz w:val="24"/>
          <w:szCs w:val="24"/>
          <w:shd w:val="clear" w:color="auto" w:fill="D9EAD3"/>
        </w:rPr>
      </w:pPr>
    </w:p>
    <w:p w14:paraId="784B4C9D" w14:textId="77777777" w:rsidR="00240EF2" w:rsidRPr="00F54372" w:rsidRDefault="00240EF2" w:rsidP="00240EF2">
      <w:pPr>
        <w:spacing w:after="0" w:line="240" w:lineRule="auto"/>
        <w:ind w:right="100"/>
        <w:rPr>
          <w:rFonts w:asciiTheme="majorHAnsi" w:eastAsia="Arial" w:hAnsiTheme="majorHAnsi" w:cstheme="majorHAnsi"/>
          <w:b/>
          <w:sz w:val="24"/>
          <w:szCs w:val="24"/>
        </w:rPr>
      </w:pPr>
      <w:r w:rsidRPr="00F54372">
        <w:rPr>
          <w:rFonts w:asciiTheme="majorHAnsi" w:eastAsia="Arial" w:hAnsiTheme="majorHAnsi" w:cstheme="majorHAnsi"/>
          <w:b/>
          <w:sz w:val="24"/>
          <w:szCs w:val="24"/>
        </w:rPr>
        <w:t>Other Safeguarding Issues</w:t>
      </w:r>
    </w:p>
    <w:p w14:paraId="7BC71A18" w14:textId="77777777" w:rsidR="00240EF2" w:rsidRPr="00F54372" w:rsidRDefault="00240EF2" w:rsidP="00240EF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sz w:val="24"/>
          <w:szCs w:val="24"/>
        </w:rPr>
        <w:t>All staff should have an awareness of safeguarding issues that can put children at risk of harm. Behaviours linked to issues such as drug taking, alcohol abuse, deliberately missing education and sexting (also known as youth produced sexual imagery) put children in danger.</w:t>
      </w:r>
    </w:p>
    <w:p w14:paraId="386698EF" w14:textId="77777777" w:rsidR="00523EC9" w:rsidRDefault="00523EC9" w:rsidP="00523EC9">
      <w:pPr>
        <w:spacing w:after="0" w:line="240" w:lineRule="auto"/>
        <w:rPr>
          <w:rFonts w:asciiTheme="majorHAnsi" w:eastAsia="Arial" w:hAnsiTheme="majorHAnsi" w:cstheme="majorHAnsi"/>
          <w:sz w:val="24"/>
          <w:szCs w:val="24"/>
          <w:shd w:val="clear" w:color="auto" w:fill="D9EAD3"/>
        </w:rPr>
      </w:pPr>
    </w:p>
    <w:p w14:paraId="6CAE2EB3" w14:textId="77777777" w:rsidR="00240EF2" w:rsidRPr="00F54372" w:rsidRDefault="00240EF2" w:rsidP="00240EF2">
      <w:pPr>
        <w:spacing w:after="0" w:line="240" w:lineRule="auto"/>
        <w:ind w:right="100"/>
        <w:rPr>
          <w:rFonts w:asciiTheme="majorHAnsi" w:eastAsia="Arial" w:hAnsiTheme="majorHAnsi" w:cstheme="majorHAnsi"/>
          <w:b/>
          <w:sz w:val="24"/>
          <w:szCs w:val="24"/>
        </w:rPr>
      </w:pPr>
      <w:r w:rsidRPr="00F54372">
        <w:rPr>
          <w:rFonts w:asciiTheme="majorHAnsi" w:eastAsia="Arial" w:hAnsiTheme="majorHAnsi" w:cstheme="majorHAnsi"/>
          <w:b/>
          <w:sz w:val="24"/>
          <w:szCs w:val="24"/>
        </w:rPr>
        <w:t xml:space="preserve">Child Sexual Exploitation (CSE) and Child Criminal Exploitation (CCE)  </w:t>
      </w:r>
    </w:p>
    <w:p w14:paraId="714273F3" w14:textId="77777777" w:rsidR="00240EF2" w:rsidRPr="00F54372" w:rsidRDefault="00240EF2" w:rsidP="00240EF2">
      <w:pPr>
        <w:spacing w:after="0" w:line="240" w:lineRule="auto"/>
        <w:ind w:right="100"/>
        <w:rPr>
          <w:rFonts w:asciiTheme="majorHAnsi" w:eastAsia="Arial" w:hAnsiTheme="majorHAnsi" w:cstheme="majorHAnsi"/>
          <w:sz w:val="24"/>
          <w:szCs w:val="24"/>
        </w:rPr>
      </w:pPr>
      <w:r w:rsidRPr="00F54372">
        <w:rPr>
          <w:rFonts w:asciiTheme="majorHAnsi" w:eastAsia="Arial" w:hAnsiTheme="majorHAnsi" w:cstheme="majorHAnsi"/>
          <w:sz w:val="24"/>
          <w:szCs w:val="24"/>
        </w:rPr>
        <w:t>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 County lines is a term used to describe gangs and organised criminal networks involved in exporting illegal drugs (primarily crack cocaine and heroin) into one or more importing areas [within the UK], using dedicated mobile phone lines or other form of “deal line". 'Exploitation is an integral part of the county lines offending model with children and vulnerable adults exploited to move [and store] drugs and money. Offenders will often use coercion, intimidation, violence (including sexual violence) and weapons to ensure compliance of victims.</w:t>
      </w:r>
    </w:p>
    <w:p w14:paraId="193A4D24" w14:textId="77777777" w:rsidR="00240EF2" w:rsidRPr="00F93673" w:rsidRDefault="00240EF2" w:rsidP="00523EC9">
      <w:pPr>
        <w:spacing w:after="0" w:line="240" w:lineRule="auto"/>
        <w:rPr>
          <w:rFonts w:asciiTheme="majorHAnsi" w:eastAsia="Arial" w:hAnsiTheme="majorHAnsi" w:cstheme="majorHAnsi"/>
          <w:sz w:val="24"/>
          <w:szCs w:val="24"/>
          <w:shd w:val="clear" w:color="auto" w:fill="D9EAD3"/>
        </w:rPr>
      </w:pPr>
    </w:p>
    <w:p w14:paraId="12268200" w14:textId="6F7525A3" w:rsidR="00914C4C" w:rsidRDefault="006C51B8" w:rsidP="00914C4C">
      <w:r w:rsidRPr="008D1990">
        <w:rPr>
          <w:rFonts w:asciiTheme="majorHAnsi" w:hAnsiTheme="majorHAnsi" w:cstheme="majorHAnsi"/>
          <w:color w:val="000000"/>
          <w:sz w:val="24"/>
          <w:szCs w:val="24"/>
        </w:rPr>
        <w:t>Staff should be aware of the Tackling Child Exploitation Support Programme multi-agency practice principles</w:t>
      </w:r>
      <w:r w:rsidR="00914C4C" w:rsidRPr="008D1990">
        <w:rPr>
          <w:rFonts w:asciiTheme="majorHAnsi" w:hAnsiTheme="majorHAnsi" w:cstheme="majorHAnsi"/>
          <w:color w:val="000000"/>
          <w:sz w:val="24"/>
          <w:szCs w:val="24"/>
        </w:rPr>
        <w:t xml:space="preserve">: </w:t>
      </w:r>
      <w:r w:rsidR="00914C4C" w:rsidRPr="008D1990">
        <w:t xml:space="preserve"> </w:t>
      </w:r>
      <w:hyperlink r:id="rId31" w:history="1">
        <w:r w:rsidR="00914C4C" w:rsidRPr="008D1990">
          <w:rPr>
            <w:rStyle w:val="Hyperlink"/>
          </w:rPr>
          <w:t>https://tce.researchinpractice.org.uk/</w:t>
        </w:r>
      </w:hyperlink>
      <w:r w:rsidR="00914C4C">
        <w:t xml:space="preserve"> </w:t>
      </w:r>
    </w:p>
    <w:p w14:paraId="4D4E47B4" w14:textId="16285BD9" w:rsidR="006C51B8" w:rsidRPr="00E47E73" w:rsidRDefault="00914C4C" w:rsidP="34A58706">
      <w:pPr>
        <w:spacing w:after="0" w:line="240" w:lineRule="auto"/>
        <w:rPr>
          <w:rFonts w:asciiTheme="majorHAnsi" w:eastAsia="Arial" w:hAnsiTheme="majorHAnsi" w:cstheme="majorBidi"/>
          <w:sz w:val="24"/>
          <w:szCs w:val="24"/>
          <w:shd w:val="clear" w:color="auto" w:fill="D9EAD3"/>
        </w:rPr>
      </w:pPr>
      <w:r>
        <w:rPr>
          <w:noProof/>
        </w:rPr>
        <w:drawing>
          <wp:inline distT="0" distB="0" distL="0" distR="0" wp14:anchorId="255863EF" wp14:editId="3ED6BD44">
            <wp:extent cx="4029236" cy="34099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52105" cy="3429304"/>
                    </a:xfrm>
                    <a:prstGeom prst="rect">
                      <a:avLst/>
                    </a:prstGeom>
                  </pic:spPr>
                </pic:pic>
              </a:graphicData>
            </a:graphic>
          </wp:inline>
        </w:drawing>
      </w:r>
    </w:p>
    <w:p w14:paraId="4C62CC23" w14:textId="77777777" w:rsidR="00523EC9" w:rsidRPr="00E47E73" w:rsidRDefault="00523EC9" w:rsidP="00523EC9">
      <w:pPr>
        <w:spacing w:after="0" w:line="240" w:lineRule="auto"/>
        <w:rPr>
          <w:rFonts w:asciiTheme="majorHAnsi" w:eastAsia="Arial" w:hAnsiTheme="majorHAnsi" w:cstheme="majorHAnsi"/>
          <w:sz w:val="24"/>
          <w:szCs w:val="24"/>
          <w:shd w:val="clear" w:color="auto" w:fill="D9EAD3"/>
        </w:rPr>
      </w:pPr>
    </w:p>
    <w:p w14:paraId="1C419E51" w14:textId="77777777" w:rsidR="00240EF2" w:rsidRPr="009C4AA6" w:rsidRDefault="00240EF2" w:rsidP="00240EF2">
      <w:pPr>
        <w:spacing w:after="0" w:line="240" w:lineRule="auto"/>
        <w:ind w:right="100"/>
        <w:rPr>
          <w:rFonts w:asciiTheme="majorHAnsi" w:eastAsia="Arial" w:hAnsiTheme="majorHAnsi" w:cstheme="majorHAnsi"/>
          <w:sz w:val="24"/>
          <w:szCs w:val="24"/>
        </w:rPr>
      </w:pPr>
      <w:r w:rsidRPr="009C4AA6">
        <w:rPr>
          <w:rFonts w:asciiTheme="majorHAnsi" w:eastAsia="Arial" w:hAnsiTheme="majorHAnsi" w:cstheme="majorHAnsi"/>
          <w:b/>
          <w:bCs/>
          <w:sz w:val="24"/>
          <w:szCs w:val="24"/>
        </w:rPr>
        <w:t>Child on Child Abuse including sexual violence and sexual harassment</w:t>
      </w:r>
    </w:p>
    <w:p w14:paraId="1C635495" w14:textId="77777777" w:rsidR="00240EF2" w:rsidRDefault="00240EF2" w:rsidP="00240EF2">
      <w:pPr>
        <w:spacing w:after="0" w:line="240" w:lineRule="auto"/>
        <w:ind w:right="100"/>
        <w:rPr>
          <w:rFonts w:asciiTheme="majorHAnsi" w:eastAsia="Arial" w:hAnsiTheme="majorHAnsi" w:cstheme="majorHAnsi"/>
          <w:i/>
          <w:iCs/>
          <w:sz w:val="24"/>
          <w:szCs w:val="24"/>
        </w:rPr>
      </w:pPr>
      <w:r w:rsidRPr="009C4AA6">
        <w:rPr>
          <w:rFonts w:asciiTheme="majorHAnsi" w:eastAsia="Arial" w:hAnsiTheme="majorHAnsi" w:cstheme="majorHAnsi"/>
          <w:sz w:val="24"/>
          <w:szCs w:val="24"/>
        </w:rPr>
        <w:t>All staff should be aware that children can abuse other children (often referred to as child-on-child abuse). This is most likely to include, but may not be limited to: bullying (including cyberbullying); physical abuse such as hitting, kicking, shaking, biting, hair pulling, or otherwise causing physical harm; sexual violence, such as rape, assault by penetration and sexual assault;  sexual harassment, such as sexual comments, remarks, jokes and online sexual harassment, which may be stand-alone or part of a broader pattern of abuse; upskirting,  which typically involves taking a picture under a person’s clothing without them knowing, with the intention of viewing their genitals or buttocks to obtain sexual gratification, or cause the victim humiliation, distress or alarm; sexting (also known as youth produced sexual imagery); and initiation/hazing type violence and rituals. All staff should be clear as to the school’s or college’s policy and procedures with regards to child-on-child abuse and further guidance can be found in the ‘</w:t>
      </w:r>
      <w:r w:rsidRPr="009C4AA6">
        <w:rPr>
          <w:rFonts w:asciiTheme="majorHAnsi" w:eastAsia="Arial" w:hAnsiTheme="majorHAnsi" w:cstheme="majorHAnsi"/>
          <w:i/>
          <w:iCs/>
          <w:sz w:val="24"/>
          <w:szCs w:val="24"/>
        </w:rPr>
        <w:t>UKCCIS Guidance: Sexting in schools and colleges, responding to incidents and safeguarding young people (2017)’</w:t>
      </w:r>
    </w:p>
    <w:p w14:paraId="5587E817" w14:textId="77777777" w:rsidR="00C84720" w:rsidRDefault="00C84720" w:rsidP="00240EF2">
      <w:pPr>
        <w:spacing w:after="0" w:line="240" w:lineRule="auto"/>
        <w:ind w:right="100"/>
        <w:rPr>
          <w:rFonts w:asciiTheme="majorHAnsi" w:eastAsia="Arial" w:hAnsiTheme="majorHAnsi" w:cstheme="majorHAnsi"/>
          <w:i/>
          <w:iCs/>
          <w:sz w:val="24"/>
          <w:szCs w:val="24"/>
        </w:rPr>
      </w:pPr>
    </w:p>
    <w:p w14:paraId="5BBA59A4" w14:textId="77777777" w:rsidR="00C84720" w:rsidRPr="00C84720" w:rsidRDefault="00C84720" w:rsidP="00C84720">
      <w:pPr>
        <w:spacing w:after="0" w:line="240" w:lineRule="auto"/>
        <w:ind w:right="100"/>
        <w:rPr>
          <w:rFonts w:asciiTheme="majorHAnsi" w:eastAsia="Arial" w:hAnsiTheme="majorHAnsi" w:cstheme="majorHAnsi"/>
          <w:sz w:val="24"/>
          <w:szCs w:val="24"/>
        </w:rPr>
      </w:pPr>
      <w:r w:rsidRPr="00C84720">
        <w:rPr>
          <w:rFonts w:asciiTheme="majorHAnsi" w:eastAsia="Arial" w:hAnsiTheme="majorHAnsi" w:cstheme="majorHAnsi"/>
          <w:b/>
          <w:sz w:val="24"/>
          <w:szCs w:val="24"/>
        </w:rPr>
        <w:t>Serious Violence</w:t>
      </w:r>
    </w:p>
    <w:p w14:paraId="170DCB7C" w14:textId="77777777" w:rsidR="00C84720" w:rsidRPr="00C84720" w:rsidRDefault="00C84720" w:rsidP="00C84720">
      <w:pPr>
        <w:spacing w:after="0" w:line="240" w:lineRule="auto"/>
        <w:ind w:right="100"/>
        <w:rPr>
          <w:rFonts w:asciiTheme="majorHAnsi" w:eastAsia="Arial" w:hAnsiTheme="majorHAnsi" w:cstheme="majorHAnsi"/>
          <w:sz w:val="24"/>
          <w:szCs w:val="24"/>
        </w:rPr>
      </w:pPr>
      <w:r w:rsidRPr="00C84720">
        <w:rPr>
          <w:rFonts w:asciiTheme="majorHAnsi" w:eastAsia="Arial" w:hAnsiTheme="majorHAnsi" w:cstheme="majorHAnsi"/>
          <w:sz w:val="24"/>
          <w:szCs w:val="24"/>
        </w:rPr>
        <w:t xml:space="preserve">All staff should be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All staff should be aware of the associated risks and understand the measures in place to manage these. </w:t>
      </w:r>
    </w:p>
    <w:p w14:paraId="09BD9E3A" w14:textId="77777777" w:rsidR="00523EC9" w:rsidRDefault="00523EC9" w:rsidP="00523EC9">
      <w:pPr>
        <w:spacing w:after="0" w:line="240" w:lineRule="auto"/>
        <w:rPr>
          <w:rFonts w:asciiTheme="majorHAnsi" w:eastAsia="Arial" w:hAnsiTheme="majorHAnsi" w:cstheme="majorHAnsi"/>
          <w:i/>
          <w:sz w:val="24"/>
          <w:szCs w:val="24"/>
          <w:highlight w:val="green"/>
        </w:rPr>
      </w:pPr>
    </w:p>
    <w:p w14:paraId="69DD59CE"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b/>
          <w:sz w:val="24"/>
          <w:szCs w:val="24"/>
        </w:rPr>
        <w:t>Female Genital Mutilation</w:t>
      </w:r>
      <w:r w:rsidRPr="002B17F1">
        <w:rPr>
          <w:rFonts w:asciiTheme="majorHAnsi" w:eastAsia="Arial" w:hAnsiTheme="majorHAnsi" w:cstheme="majorHAnsi"/>
          <w:sz w:val="24"/>
          <w:szCs w:val="24"/>
        </w:rPr>
        <w:t xml:space="preserve"> </w:t>
      </w:r>
    </w:p>
    <w:p w14:paraId="6BCB21D4"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Whilst all staff should speak to the designated safeguarding lead (or deputy) with regard to any concerns about female genital mutilation (FGM), there is a specific legal duty on teachers. If a teacher, in the course of their work in the profession, discovers that an act of FGM appears to have been carried out on a girl under the age of 18, the teacher must report this to the police.</w:t>
      </w:r>
    </w:p>
    <w:p w14:paraId="2E630449" w14:textId="77777777" w:rsidR="00523EC9" w:rsidRDefault="00523EC9" w:rsidP="00523EC9">
      <w:pPr>
        <w:spacing w:after="0" w:line="240" w:lineRule="auto"/>
        <w:rPr>
          <w:rFonts w:asciiTheme="majorHAnsi" w:eastAsia="Arial" w:hAnsiTheme="majorHAnsi" w:cstheme="majorHAnsi"/>
          <w:sz w:val="24"/>
          <w:szCs w:val="24"/>
          <w:shd w:val="clear" w:color="auto" w:fill="D9EAD3"/>
        </w:rPr>
      </w:pPr>
    </w:p>
    <w:p w14:paraId="6A6360CE" w14:textId="77777777" w:rsidR="00C84720" w:rsidRPr="002B17F1" w:rsidRDefault="00C84720" w:rsidP="00C84720">
      <w:pPr>
        <w:spacing w:after="0" w:line="240" w:lineRule="auto"/>
        <w:ind w:right="100"/>
        <w:rPr>
          <w:rFonts w:asciiTheme="majorHAnsi" w:eastAsia="Arial" w:hAnsiTheme="majorHAnsi" w:cstheme="majorHAnsi"/>
          <w:b/>
          <w:sz w:val="24"/>
          <w:szCs w:val="24"/>
        </w:rPr>
      </w:pPr>
      <w:r w:rsidRPr="002B17F1">
        <w:rPr>
          <w:rFonts w:asciiTheme="majorHAnsi" w:eastAsia="Arial" w:hAnsiTheme="majorHAnsi" w:cstheme="majorHAnsi"/>
          <w:b/>
          <w:sz w:val="24"/>
          <w:szCs w:val="24"/>
        </w:rPr>
        <w:t xml:space="preserve">Mental Health </w:t>
      </w:r>
    </w:p>
    <w:p w14:paraId="0185B839"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 xml:space="preserve"> All staff should also be aware that mental health problems can, in some cases, be an indicator that a child has suffered or is at risk of suffering abuse, neglect or exploitation. 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If staff have a mental health concern about a child that is also a safeguarding concern, immediate action should be taken, following their child protection policy and speaking to the designated safeguarding lead or a deputy. </w:t>
      </w:r>
    </w:p>
    <w:p w14:paraId="694C4618" w14:textId="77777777" w:rsidR="00C84720" w:rsidRDefault="00C84720" w:rsidP="00C84720">
      <w:pPr>
        <w:spacing w:after="0" w:line="240" w:lineRule="auto"/>
        <w:ind w:right="100"/>
        <w:rPr>
          <w:rFonts w:asciiTheme="majorHAnsi" w:eastAsia="Arial" w:hAnsiTheme="majorHAnsi" w:cstheme="majorHAnsi"/>
          <w:b/>
          <w:sz w:val="24"/>
          <w:szCs w:val="24"/>
        </w:rPr>
      </w:pPr>
    </w:p>
    <w:p w14:paraId="5D5D101C" w14:textId="7B00D084" w:rsidR="00C84720" w:rsidRPr="002B17F1" w:rsidRDefault="00C84720" w:rsidP="00C84720">
      <w:pPr>
        <w:spacing w:after="0" w:line="240" w:lineRule="auto"/>
        <w:ind w:right="100"/>
        <w:rPr>
          <w:rFonts w:asciiTheme="majorHAnsi" w:eastAsia="Arial" w:hAnsiTheme="majorHAnsi" w:cstheme="majorHAnsi"/>
          <w:b/>
          <w:sz w:val="24"/>
          <w:szCs w:val="24"/>
        </w:rPr>
      </w:pPr>
      <w:r w:rsidRPr="002B17F1">
        <w:rPr>
          <w:rFonts w:asciiTheme="majorHAnsi" w:eastAsia="Arial" w:hAnsiTheme="majorHAnsi" w:cstheme="majorHAnsi"/>
          <w:b/>
          <w:sz w:val="24"/>
          <w:szCs w:val="24"/>
        </w:rPr>
        <w:t>Domestic Abuse</w:t>
      </w:r>
    </w:p>
    <w:p w14:paraId="563FDA10"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Domestic Abuse is any incident or pattern of incidents of controlling, coercive, threatening</w:t>
      </w:r>
    </w:p>
    <w:p w14:paraId="6A9D741F"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behaviour, violence or abuse between those aged 16 or over who are, or have been,</w:t>
      </w:r>
    </w:p>
    <w:p w14:paraId="357CC113"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intimate partners or family members regardless of gender or sexuality. The abuse can</w:t>
      </w:r>
    </w:p>
    <w:p w14:paraId="0E07BA64"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encompass, but is not limited to psychological; physical; sexual; financial; and emotional.</w:t>
      </w:r>
    </w:p>
    <w:p w14:paraId="5986428D"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All children can witness and be adversely affected by domestic abuse in the context of their</w:t>
      </w:r>
    </w:p>
    <w:p w14:paraId="0EB40C38"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home life where domestic abuse occurs between family members. Exposure to domestic</w:t>
      </w:r>
    </w:p>
    <w:p w14:paraId="2C457086"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abuse and/or violence can have a serious, long lasting emotional and psychological impact</w:t>
      </w:r>
    </w:p>
    <w:p w14:paraId="7EFA96A6"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on children. In some cases, a child may blame themselves for the abuse or may have had</w:t>
      </w:r>
    </w:p>
    <w:p w14:paraId="6E725391"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to leave the family home as a result.</w:t>
      </w:r>
    </w:p>
    <w:p w14:paraId="213E3426" w14:textId="77777777" w:rsidR="00C84720" w:rsidRPr="00E47E73" w:rsidRDefault="00C84720" w:rsidP="00523EC9">
      <w:pPr>
        <w:spacing w:after="0" w:line="240" w:lineRule="auto"/>
        <w:rPr>
          <w:rFonts w:asciiTheme="majorHAnsi" w:eastAsia="Arial" w:hAnsiTheme="majorHAnsi" w:cstheme="majorHAnsi"/>
          <w:sz w:val="24"/>
          <w:szCs w:val="24"/>
          <w:shd w:val="clear" w:color="auto" w:fill="D9EAD3"/>
        </w:rPr>
      </w:pPr>
    </w:p>
    <w:p w14:paraId="2E8FBD6F" w14:textId="77777777" w:rsidR="00C84720" w:rsidRPr="002B17F1" w:rsidRDefault="00C84720" w:rsidP="00C84720">
      <w:pPr>
        <w:spacing w:after="0" w:line="240" w:lineRule="auto"/>
        <w:ind w:right="100"/>
        <w:rPr>
          <w:rFonts w:asciiTheme="majorHAnsi" w:eastAsia="Arial" w:hAnsiTheme="majorHAnsi" w:cstheme="majorHAnsi"/>
          <w:b/>
          <w:bCs/>
          <w:sz w:val="24"/>
          <w:szCs w:val="24"/>
        </w:rPr>
      </w:pPr>
      <w:r w:rsidRPr="002B17F1">
        <w:rPr>
          <w:rFonts w:asciiTheme="majorHAnsi" w:eastAsia="Arial" w:hAnsiTheme="majorHAnsi" w:cstheme="majorHAnsi"/>
          <w:b/>
          <w:bCs/>
          <w:sz w:val="24"/>
          <w:szCs w:val="24"/>
        </w:rPr>
        <w:t>Children who are absent from education</w:t>
      </w:r>
    </w:p>
    <w:p w14:paraId="5B631115"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Pupils being absent from education for prolonged periods and/or on repeat occasions can act as a vital warning sign to a range of safeguarding issues including neglect, child sexual and child criminal exploitation - particularly county lines.</w:t>
      </w:r>
    </w:p>
    <w:p w14:paraId="02933098" w14:textId="77777777" w:rsidR="00C84720" w:rsidRPr="002B17F1" w:rsidRDefault="00C84720" w:rsidP="00C84720">
      <w:pPr>
        <w:spacing w:after="0" w:line="240" w:lineRule="auto"/>
        <w:ind w:right="100"/>
        <w:rPr>
          <w:rFonts w:asciiTheme="majorHAnsi" w:eastAsia="Arial" w:hAnsiTheme="majorHAnsi" w:cstheme="majorHAnsi"/>
          <w:sz w:val="24"/>
          <w:szCs w:val="24"/>
        </w:rPr>
      </w:pPr>
    </w:p>
    <w:p w14:paraId="63BBE227"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 xml:space="preserve">It is important our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who is a child in need or who has a child protection plan, or is a looked after child), where being absent from education may increase known safeguarding risks within the family or in the community. </w:t>
      </w:r>
    </w:p>
    <w:p w14:paraId="6A90662E" w14:textId="1D6F5C60" w:rsidR="00523EC9" w:rsidRDefault="00523EC9" w:rsidP="00523EC9">
      <w:pPr>
        <w:spacing w:after="0" w:line="240" w:lineRule="auto"/>
        <w:rPr>
          <w:rFonts w:asciiTheme="majorHAnsi" w:eastAsia="Arial" w:hAnsiTheme="majorHAnsi" w:cstheme="majorHAnsi"/>
          <w:b/>
          <w:sz w:val="24"/>
          <w:szCs w:val="24"/>
          <w:shd w:val="clear" w:color="auto" w:fill="D9EAD3"/>
        </w:rPr>
      </w:pPr>
      <w:r w:rsidRPr="00E47E73">
        <w:rPr>
          <w:rFonts w:asciiTheme="majorHAnsi" w:eastAsia="Arial" w:hAnsiTheme="majorHAnsi" w:cstheme="majorHAnsi"/>
          <w:b/>
          <w:sz w:val="24"/>
          <w:szCs w:val="24"/>
          <w:shd w:val="clear" w:color="auto" w:fill="D9EAD3"/>
        </w:rPr>
        <w:t xml:space="preserve"> </w:t>
      </w:r>
    </w:p>
    <w:p w14:paraId="08EE8EE0"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In response to the guidance in Keeping Children Safe in Education the school has:</w:t>
      </w:r>
    </w:p>
    <w:p w14:paraId="42EBD4C8" w14:textId="77777777" w:rsidR="00C84720" w:rsidRPr="002B17F1" w:rsidRDefault="00C84720" w:rsidP="00C84720">
      <w:pPr>
        <w:numPr>
          <w:ilvl w:val="0"/>
          <w:numId w:val="40"/>
        </w:num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Staff who understand what to do when children do not attend regularly</w:t>
      </w:r>
    </w:p>
    <w:p w14:paraId="6C4ED957" w14:textId="77777777" w:rsidR="00C84720" w:rsidRPr="002B17F1" w:rsidRDefault="00C84720" w:rsidP="00C84720">
      <w:pPr>
        <w:numPr>
          <w:ilvl w:val="0"/>
          <w:numId w:val="40"/>
        </w:num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Appropriate policies, procedures and responses for pupils who go missing from education (especially on repeat occasions).</w:t>
      </w:r>
    </w:p>
    <w:p w14:paraId="27F4D2E5" w14:textId="77777777" w:rsidR="00C84720" w:rsidRPr="002B17F1" w:rsidRDefault="00C84720" w:rsidP="00C84720">
      <w:pPr>
        <w:numPr>
          <w:ilvl w:val="0"/>
          <w:numId w:val="40"/>
        </w:num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Staff who know the signs and triggers for travelling to conflict zones, FGM and forced marriage.</w:t>
      </w:r>
    </w:p>
    <w:p w14:paraId="764B716E" w14:textId="77777777" w:rsidR="00C84720" w:rsidRPr="002B17F1" w:rsidRDefault="00C84720" w:rsidP="00C84720">
      <w:pPr>
        <w:numPr>
          <w:ilvl w:val="0"/>
          <w:numId w:val="40"/>
        </w:numPr>
        <w:spacing w:after="0" w:line="240" w:lineRule="auto"/>
        <w:ind w:right="100"/>
        <w:rPr>
          <w:rFonts w:asciiTheme="majorHAnsi" w:eastAsia="Arial" w:hAnsiTheme="majorHAnsi" w:cstheme="majorHAnsi"/>
          <w:sz w:val="24"/>
          <w:szCs w:val="24"/>
        </w:rPr>
      </w:pPr>
      <w:hyperlink r:id="rId33" w:history="1">
        <w:r w:rsidRPr="002B17F1">
          <w:rPr>
            <w:rStyle w:val="Hyperlink"/>
            <w:rFonts w:asciiTheme="majorHAnsi" w:eastAsia="Arial" w:hAnsiTheme="majorHAnsi" w:cstheme="majorHAnsi"/>
            <w:sz w:val="24"/>
            <w:szCs w:val="24"/>
          </w:rPr>
          <w:t>Procedures</w:t>
        </w:r>
      </w:hyperlink>
      <w:r w:rsidRPr="002B17F1">
        <w:rPr>
          <w:rFonts w:asciiTheme="majorHAnsi" w:eastAsia="Arial" w:hAnsiTheme="majorHAnsi" w:cstheme="majorHAnsi"/>
          <w:sz w:val="24"/>
          <w:szCs w:val="24"/>
        </w:rPr>
        <w:t xml:space="preserve"> to inform the local authority when we plan to take pupils off-roll when they:</w:t>
      </w:r>
    </w:p>
    <w:p w14:paraId="474B8BC9" w14:textId="77777777" w:rsidR="00C84720" w:rsidRPr="002B17F1" w:rsidRDefault="00C84720" w:rsidP="00C84720">
      <w:pPr>
        <w:numPr>
          <w:ilvl w:val="2"/>
          <w:numId w:val="40"/>
        </w:num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leave school to be home educated</w:t>
      </w:r>
    </w:p>
    <w:p w14:paraId="383E7D8E" w14:textId="77777777" w:rsidR="00C84720" w:rsidRPr="002B17F1" w:rsidRDefault="00C84720" w:rsidP="00C84720">
      <w:pPr>
        <w:numPr>
          <w:ilvl w:val="2"/>
          <w:numId w:val="40"/>
        </w:num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move away from the school’s location</w:t>
      </w:r>
    </w:p>
    <w:p w14:paraId="50637AC4" w14:textId="77777777" w:rsidR="00C84720" w:rsidRPr="002B17F1" w:rsidRDefault="00C84720" w:rsidP="00C84720">
      <w:pPr>
        <w:numPr>
          <w:ilvl w:val="2"/>
          <w:numId w:val="40"/>
        </w:num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remain medically unfit beyond compulsory school age</w:t>
      </w:r>
    </w:p>
    <w:p w14:paraId="1369844D" w14:textId="77777777" w:rsidR="00C84720" w:rsidRPr="002B17F1" w:rsidRDefault="00C84720" w:rsidP="00C84720">
      <w:pPr>
        <w:numPr>
          <w:ilvl w:val="2"/>
          <w:numId w:val="40"/>
        </w:num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are in custody for four months or more (and will not return to school afterwards); or</w:t>
      </w:r>
    </w:p>
    <w:p w14:paraId="5205424E" w14:textId="77777777" w:rsidR="00C84720" w:rsidRPr="002B17F1" w:rsidRDefault="00C84720" w:rsidP="00C84720">
      <w:pPr>
        <w:numPr>
          <w:ilvl w:val="2"/>
          <w:numId w:val="40"/>
        </w:num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are permanently excluded</w:t>
      </w:r>
    </w:p>
    <w:p w14:paraId="2ECD9D5A" w14:textId="77777777" w:rsidR="00C84720" w:rsidRPr="002B17F1" w:rsidRDefault="00C84720" w:rsidP="00C84720">
      <w:pPr>
        <w:spacing w:after="0" w:line="240" w:lineRule="auto"/>
        <w:ind w:right="100"/>
        <w:rPr>
          <w:rFonts w:asciiTheme="majorHAnsi" w:eastAsia="Arial" w:hAnsiTheme="majorHAnsi" w:cstheme="majorHAnsi"/>
          <w:sz w:val="24"/>
          <w:szCs w:val="24"/>
        </w:rPr>
      </w:pPr>
    </w:p>
    <w:p w14:paraId="211A5891"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We will ensure that pupils who are expected to attend the school but fail to take up the place will be referred to the local authority.</w:t>
      </w:r>
    </w:p>
    <w:p w14:paraId="0AC48879"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When a pupil leaves the school, we will record the name of the pupil’s new school and their expected start date.</w:t>
      </w:r>
    </w:p>
    <w:p w14:paraId="036229C0" w14:textId="77777777" w:rsidR="006158C0" w:rsidRDefault="006158C0" w:rsidP="006158C0">
      <w:pPr>
        <w:spacing w:after="0" w:line="240" w:lineRule="auto"/>
        <w:rPr>
          <w:rFonts w:asciiTheme="majorHAnsi" w:eastAsia="Arial" w:hAnsiTheme="majorHAnsi" w:cstheme="majorHAnsi"/>
          <w:sz w:val="24"/>
          <w:szCs w:val="24"/>
          <w:shd w:val="clear" w:color="auto" w:fill="D9EAD3"/>
        </w:rPr>
      </w:pPr>
    </w:p>
    <w:p w14:paraId="5BBEC6B2" w14:textId="77777777" w:rsidR="00C84720" w:rsidRPr="002B17F1" w:rsidRDefault="00C84720" w:rsidP="00C84720">
      <w:pPr>
        <w:spacing w:after="0" w:line="240" w:lineRule="auto"/>
        <w:ind w:right="100"/>
        <w:rPr>
          <w:rFonts w:asciiTheme="majorHAnsi" w:eastAsia="Arial" w:hAnsiTheme="majorHAnsi" w:cstheme="majorHAnsi"/>
          <w:b/>
          <w:sz w:val="24"/>
          <w:szCs w:val="24"/>
        </w:rPr>
      </w:pPr>
      <w:r w:rsidRPr="002B17F1">
        <w:rPr>
          <w:rFonts w:asciiTheme="majorHAnsi" w:eastAsia="Arial" w:hAnsiTheme="majorHAnsi" w:cstheme="majorHAnsi"/>
          <w:b/>
          <w:sz w:val="24"/>
          <w:szCs w:val="24"/>
        </w:rPr>
        <w:t>Preventing Radicalisation</w:t>
      </w:r>
    </w:p>
    <w:p w14:paraId="40D9788D"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As part of the Counter Terrorism and Security Act 2015, schools have a duty to</w:t>
      </w:r>
    </w:p>
    <w:p w14:paraId="71F2838C"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‘prevent people being drawn into terrorism’. This has become known as the ‘Prevent</w:t>
      </w:r>
    </w:p>
    <w:p w14:paraId="7FAD9940"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Duty’.</w:t>
      </w:r>
    </w:p>
    <w:p w14:paraId="41DD3525" w14:textId="77777777" w:rsidR="00C84720" w:rsidRPr="002B17F1" w:rsidRDefault="00C84720" w:rsidP="00C84720">
      <w:pPr>
        <w:spacing w:after="0" w:line="240" w:lineRule="auto"/>
        <w:ind w:right="100"/>
        <w:rPr>
          <w:rFonts w:asciiTheme="majorHAnsi" w:eastAsia="Arial" w:hAnsiTheme="majorHAnsi" w:cstheme="majorHAnsi"/>
          <w:sz w:val="24"/>
          <w:szCs w:val="24"/>
        </w:rPr>
      </w:pPr>
    </w:p>
    <w:p w14:paraId="5E4CA0E2"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Where staff are concerned that children and young people are developing extremist</w:t>
      </w:r>
    </w:p>
    <w:p w14:paraId="3CC4F324"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views or show signs of becoming radicalized, they should discuss this with the Designated Safeguarding Lead. The Designated Safeguarding Lead has received training about the Prevent Duty and tackling extremism and is able to support staff with any concerns they may</w:t>
      </w:r>
    </w:p>
    <w:p w14:paraId="6AB07B46" w14:textId="77777777" w:rsidR="00C84720" w:rsidRPr="002B17F1" w:rsidRDefault="00C84720" w:rsidP="00C84720">
      <w:pPr>
        <w:spacing w:after="0" w:line="240" w:lineRule="auto"/>
        <w:ind w:right="100"/>
        <w:rPr>
          <w:rFonts w:asciiTheme="majorHAnsi" w:eastAsia="Arial" w:hAnsiTheme="majorHAnsi" w:cstheme="majorHAnsi"/>
          <w:sz w:val="24"/>
          <w:szCs w:val="24"/>
        </w:rPr>
      </w:pPr>
      <w:r w:rsidRPr="002B17F1">
        <w:rPr>
          <w:rFonts w:asciiTheme="majorHAnsi" w:eastAsia="Arial" w:hAnsiTheme="majorHAnsi" w:cstheme="majorHAnsi"/>
          <w:sz w:val="24"/>
          <w:szCs w:val="24"/>
        </w:rPr>
        <w:t>have. We use the curriculum to ensure that children and young people understand how people with extreme views share these with others, especially using the internet.</w:t>
      </w:r>
    </w:p>
    <w:p w14:paraId="14F024C1" w14:textId="77777777" w:rsidR="00C84720" w:rsidRDefault="00C84720" w:rsidP="006158C0">
      <w:pPr>
        <w:spacing w:after="0" w:line="240" w:lineRule="auto"/>
        <w:rPr>
          <w:rFonts w:asciiTheme="majorHAnsi" w:eastAsia="Arial" w:hAnsiTheme="majorHAnsi" w:cstheme="majorHAnsi"/>
          <w:sz w:val="24"/>
          <w:szCs w:val="24"/>
          <w:shd w:val="clear" w:color="auto" w:fill="D9EAD3"/>
        </w:rPr>
      </w:pPr>
    </w:p>
    <w:p w14:paraId="5905461D" w14:textId="77777777" w:rsidR="00523EC9" w:rsidRPr="00523EC9" w:rsidRDefault="00523EC9" w:rsidP="00523EC9">
      <w:pPr>
        <w:spacing w:after="0" w:line="240" w:lineRule="auto"/>
        <w:ind w:right="108"/>
        <w:rPr>
          <w:rFonts w:asciiTheme="majorHAnsi" w:eastAsia="Arial" w:hAnsiTheme="majorHAnsi" w:cstheme="majorHAnsi"/>
          <w:b/>
          <w:sz w:val="24"/>
          <w:szCs w:val="24"/>
        </w:rPr>
      </w:pPr>
      <w:r w:rsidRPr="00523EC9">
        <w:rPr>
          <w:rFonts w:asciiTheme="majorHAnsi" w:eastAsia="Arial" w:hAnsiTheme="majorHAnsi" w:cstheme="majorHAnsi"/>
          <w:b/>
          <w:sz w:val="24"/>
          <w:szCs w:val="24"/>
        </w:rPr>
        <w:t>Private Fostering</w:t>
      </w:r>
    </w:p>
    <w:p w14:paraId="3A5FAA31" w14:textId="1F7F0207" w:rsidR="00523EC9" w:rsidRDefault="00523EC9" w:rsidP="00523EC9">
      <w:pPr>
        <w:spacing w:after="0" w:line="240" w:lineRule="auto"/>
        <w:ind w:right="100"/>
        <w:rPr>
          <w:rFonts w:asciiTheme="majorHAnsi" w:eastAsia="Arial" w:hAnsiTheme="majorHAnsi" w:cstheme="majorHAnsi"/>
          <w:sz w:val="24"/>
          <w:szCs w:val="24"/>
        </w:rPr>
      </w:pPr>
      <w:r w:rsidRPr="00523EC9">
        <w:rPr>
          <w:rFonts w:asciiTheme="majorHAnsi" w:eastAsia="Arial" w:hAnsiTheme="majorHAnsi" w:cstheme="majorHAnsi"/>
          <w:sz w:val="24"/>
          <w:szCs w:val="24"/>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667D9C69" w14:textId="77777777" w:rsidR="00E039E2" w:rsidRPr="00523EC9" w:rsidRDefault="00E039E2" w:rsidP="00523EC9">
      <w:pPr>
        <w:spacing w:after="0" w:line="240" w:lineRule="auto"/>
        <w:ind w:right="100"/>
        <w:rPr>
          <w:rFonts w:asciiTheme="majorHAnsi" w:eastAsia="Arial" w:hAnsiTheme="majorHAnsi" w:cstheme="majorHAnsi"/>
          <w:sz w:val="24"/>
          <w:szCs w:val="24"/>
        </w:rPr>
      </w:pPr>
    </w:p>
    <w:p w14:paraId="0310E39C" w14:textId="1BEA335E" w:rsidR="00523EC9" w:rsidRDefault="00523EC9" w:rsidP="34A58706">
      <w:pPr>
        <w:spacing w:after="0" w:line="240" w:lineRule="auto"/>
        <w:ind w:right="100"/>
        <w:rPr>
          <w:rFonts w:asciiTheme="majorHAnsi" w:eastAsia="Arial" w:hAnsiTheme="majorHAnsi" w:cstheme="majorBidi"/>
          <w:sz w:val="24"/>
          <w:szCs w:val="24"/>
        </w:rPr>
      </w:pPr>
      <w:r w:rsidRPr="34A58706">
        <w:rPr>
          <w:rFonts w:asciiTheme="majorHAnsi" w:eastAsia="Arial" w:hAnsiTheme="majorHAnsi" w:cstheme="majorBidi"/>
          <w:sz w:val="24"/>
          <w:szCs w:val="24"/>
        </w:rPr>
        <w:t xml:space="preserve">A close family relative is defined as a ‘grandparent, brother, sister, uncle or aunt’ and includes half-siblings and </w:t>
      </w:r>
      <w:r w:rsidR="186AD77D" w:rsidRPr="34A58706">
        <w:rPr>
          <w:rFonts w:asciiTheme="majorHAnsi" w:eastAsia="Arial" w:hAnsiTheme="majorHAnsi" w:cstheme="majorBidi"/>
          <w:sz w:val="24"/>
          <w:szCs w:val="24"/>
        </w:rPr>
        <w:t>stepparents</w:t>
      </w:r>
      <w:r w:rsidRPr="34A58706">
        <w:rPr>
          <w:rFonts w:asciiTheme="majorHAnsi" w:eastAsia="Arial" w:hAnsiTheme="majorHAnsi" w:cstheme="majorBidi"/>
          <w:sz w:val="24"/>
          <w:szCs w:val="24"/>
        </w:rPr>
        <w:t>; it does not include great-aunts or uncles, great grandparents or cousins.</w:t>
      </w:r>
    </w:p>
    <w:p w14:paraId="4C69E79D" w14:textId="77777777" w:rsidR="00E039E2" w:rsidRPr="00523EC9" w:rsidRDefault="00E039E2" w:rsidP="00523EC9">
      <w:pPr>
        <w:spacing w:after="0" w:line="240" w:lineRule="auto"/>
        <w:ind w:right="100"/>
        <w:rPr>
          <w:rFonts w:asciiTheme="majorHAnsi" w:eastAsia="Arial" w:hAnsiTheme="majorHAnsi" w:cstheme="majorHAnsi"/>
          <w:sz w:val="24"/>
          <w:szCs w:val="24"/>
        </w:rPr>
      </w:pPr>
    </w:p>
    <w:p w14:paraId="39F887ED" w14:textId="77777777" w:rsidR="00523EC9" w:rsidRPr="00523EC9" w:rsidRDefault="00523EC9" w:rsidP="00523EC9">
      <w:pPr>
        <w:spacing w:after="0" w:line="240" w:lineRule="auto"/>
        <w:ind w:right="100"/>
        <w:rPr>
          <w:rFonts w:asciiTheme="majorHAnsi" w:eastAsia="Arial" w:hAnsiTheme="majorHAnsi" w:cstheme="majorHAnsi"/>
          <w:sz w:val="24"/>
          <w:szCs w:val="24"/>
        </w:rPr>
      </w:pPr>
      <w:r w:rsidRPr="106BD4F1">
        <w:rPr>
          <w:rFonts w:asciiTheme="majorHAnsi" w:eastAsia="Arial" w:hAnsiTheme="majorHAnsi" w:cstheme="majorBidi"/>
          <w:sz w:val="24"/>
          <w:szCs w:val="24"/>
        </w:rPr>
        <w:t>Parents and private foster carers both have a legal duty to inform the relevant local authority at least six weeks before the arrangement is due to start; not to do so is a criminal offence.</w:t>
      </w:r>
    </w:p>
    <w:p w14:paraId="48FD148B" w14:textId="3784CBC0" w:rsidR="106BD4F1" w:rsidRDefault="106BD4F1" w:rsidP="106BD4F1">
      <w:pPr>
        <w:spacing w:after="0" w:line="240" w:lineRule="auto"/>
        <w:ind w:right="100"/>
        <w:rPr>
          <w:rFonts w:asciiTheme="majorHAnsi" w:eastAsia="Arial" w:hAnsiTheme="majorHAnsi" w:cstheme="majorBidi"/>
          <w:sz w:val="24"/>
          <w:szCs w:val="24"/>
        </w:rPr>
      </w:pPr>
    </w:p>
    <w:p w14:paraId="63D232E9" w14:textId="18B1CA4D" w:rsidR="648B720E" w:rsidRDefault="648B720E" w:rsidP="106BD4F1">
      <w:pPr>
        <w:spacing w:after="0" w:line="240" w:lineRule="auto"/>
        <w:ind w:right="100"/>
        <w:rPr>
          <w:rFonts w:asciiTheme="majorHAnsi" w:eastAsia="Arial" w:hAnsiTheme="majorHAnsi" w:cstheme="majorBidi"/>
          <w:sz w:val="24"/>
          <w:szCs w:val="24"/>
        </w:rPr>
      </w:pPr>
      <w:r w:rsidRPr="106BD4F1">
        <w:rPr>
          <w:rFonts w:asciiTheme="majorHAnsi" w:eastAsia="Arial" w:hAnsiTheme="majorHAnsi" w:cstheme="majorBidi"/>
          <w:sz w:val="24"/>
          <w:szCs w:val="24"/>
        </w:rPr>
        <w:t xml:space="preserve">Professionals who are aware that a child is residing in a Private Fostering arrangement have a safeguarding duty to refer the child to </w:t>
      </w:r>
      <w:r w:rsidR="00914C4C" w:rsidRPr="106BD4F1">
        <w:rPr>
          <w:rFonts w:asciiTheme="majorHAnsi" w:eastAsia="Arial" w:hAnsiTheme="majorHAnsi" w:cstheme="majorBidi"/>
          <w:sz w:val="24"/>
          <w:szCs w:val="24"/>
        </w:rPr>
        <w:t>Children’s</w:t>
      </w:r>
      <w:r w:rsidRPr="106BD4F1">
        <w:rPr>
          <w:rFonts w:asciiTheme="majorHAnsi" w:eastAsia="Arial" w:hAnsiTheme="majorHAnsi" w:cstheme="majorBidi"/>
          <w:sz w:val="24"/>
          <w:szCs w:val="24"/>
        </w:rPr>
        <w:t xml:space="preserve"> Services to ensure that assessment work is progressed. </w:t>
      </w:r>
    </w:p>
    <w:p w14:paraId="5398FBA4" w14:textId="661D9509" w:rsidR="106BD4F1" w:rsidRDefault="106BD4F1" w:rsidP="106BD4F1">
      <w:pPr>
        <w:spacing w:after="0" w:line="240" w:lineRule="auto"/>
        <w:ind w:right="100"/>
        <w:rPr>
          <w:rFonts w:asciiTheme="majorHAnsi" w:eastAsia="Arial" w:hAnsiTheme="majorHAnsi" w:cstheme="majorBidi"/>
          <w:sz w:val="24"/>
          <w:szCs w:val="24"/>
        </w:rPr>
      </w:pPr>
    </w:p>
    <w:p w14:paraId="48C6DE1E" w14:textId="2494FA25" w:rsidR="2F5FDA7F" w:rsidRDefault="2F5FDA7F" w:rsidP="106BD4F1">
      <w:pPr>
        <w:spacing w:after="0" w:line="240" w:lineRule="auto"/>
        <w:ind w:right="100"/>
        <w:rPr>
          <w:sz w:val="24"/>
          <w:szCs w:val="24"/>
        </w:rPr>
      </w:pPr>
      <w:r w:rsidRPr="008D1990">
        <w:rPr>
          <w:rFonts w:asciiTheme="majorHAnsi" w:eastAsia="Arial" w:hAnsiTheme="majorHAnsi" w:cstheme="majorBidi"/>
          <w:sz w:val="24"/>
          <w:szCs w:val="24"/>
        </w:rPr>
        <w:t xml:space="preserve">For further information, see: </w:t>
      </w:r>
      <w:hyperlink r:id="rId34">
        <w:r w:rsidRPr="008D1990">
          <w:rPr>
            <w:rStyle w:val="Hyperlink"/>
            <w:sz w:val="24"/>
            <w:szCs w:val="24"/>
          </w:rPr>
          <w:t>PRIVATE FOSTERING (gatesheadsafeguarding.org.uk)</w:t>
        </w:r>
      </w:hyperlink>
    </w:p>
    <w:p w14:paraId="689C830B" w14:textId="14D398EE" w:rsidR="009E2CAF" w:rsidRDefault="002A0F8B" w:rsidP="0080462B">
      <w:pPr>
        <w:pStyle w:val="Heading1"/>
        <w:spacing w:line="240" w:lineRule="auto"/>
      </w:pPr>
      <w:bookmarkStart w:id="21" w:name="_Toc114560128"/>
      <w:bookmarkStart w:id="22" w:name="_Toc171425730"/>
      <w:r w:rsidRPr="00C84720">
        <w:t>Roles and responsibilities</w:t>
      </w:r>
      <w:bookmarkEnd w:id="21"/>
      <w:bookmarkEnd w:id="22"/>
    </w:p>
    <w:p w14:paraId="413BC10C" w14:textId="2473282E" w:rsidR="00C84720" w:rsidRDefault="00C84720" w:rsidP="00C84720">
      <w:r w:rsidRPr="00090CEF">
        <w:rPr>
          <w:rFonts w:asciiTheme="majorHAnsi" w:eastAsia="Arial" w:hAnsiTheme="majorHAnsi" w:cs="Arial"/>
          <w:noProof/>
          <w:color w:val="000000"/>
          <w:sz w:val="24"/>
          <w:szCs w:val="24"/>
        </w:rPr>
        <mc:AlternateContent>
          <mc:Choice Requires="wps">
            <w:drawing>
              <wp:inline distT="0" distB="0" distL="0" distR="0" wp14:anchorId="70D93B9C" wp14:editId="0F083F1F">
                <wp:extent cx="5941060" cy="5728970"/>
                <wp:effectExtent l="0" t="0" r="21590" b="24130"/>
                <wp:docPr id="13" name="Rectangle 13"/>
                <wp:cNvGraphicFramePr/>
                <a:graphic xmlns:a="http://schemas.openxmlformats.org/drawingml/2006/main">
                  <a:graphicData uri="http://schemas.microsoft.com/office/word/2010/wordprocessingShape">
                    <wps:wsp>
                      <wps:cNvSpPr/>
                      <wps:spPr>
                        <a:xfrm>
                          <a:off x="0" y="0"/>
                          <a:ext cx="5941060" cy="572897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72C9456" w14:textId="77777777" w:rsidR="00C84720" w:rsidRDefault="00C84720" w:rsidP="00C84720">
                            <w:pPr>
                              <w:spacing w:after="80" w:line="240" w:lineRule="auto"/>
                              <w:textDirection w:val="btLr"/>
                            </w:pPr>
                            <w:r>
                              <w:rPr>
                                <w:b/>
                                <w:color w:val="000000"/>
                                <w:sz w:val="24"/>
                              </w:rPr>
                              <w:t xml:space="preserve">Key personnel </w:t>
                            </w:r>
                          </w:p>
                          <w:p w14:paraId="74436D72" w14:textId="77777777" w:rsidR="00C84720" w:rsidRDefault="00C84720" w:rsidP="00C84720">
                            <w:pPr>
                              <w:spacing w:after="230" w:line="240" w:lineRule="auto"/>
                              <w:textDirection w:val="btLr"/>
                              <w:rPr>
                                <w:color w:val="000000"/>
                              </w:rPr>
                            </w:pPr>
                            <w:r w:rsidRPr="00AB0898">
                              <w:rPr>
                                <w:b/>
                                <w:color w:val="000000"/>
                              </w:rPr>
                              <w:t>The designated safeguarding lead</w:t>
                            </w:r>
                            <w:r>
                              <w:rPr>
                                <w:b/>
                                <w:color w:val="000000"/>
                              </w:rPr>
                              <w:t>s (DS</w:t>
                            </w:r>
                            <w:r w:rsidRPr="00AB0898">
                              <w:rPr>
                                <w:b/>
                                <w:color w:val="000000"/>
                              </w:rPr>
                              <w:t xml:space="preserve">L) for child protection </w:t>
                            </w:r>
                            <w:r>
                              <w:rPr>
                                <w:b/>
                                <w:color w:val="000000"/>
                              </w:rPr>
                              <w:t>is</w:t>
                            </w:r>
                          </w:p>
                          <w:p w14:paraId="59CAB62F" w14:textId="77777777" w:rsidR="00C84720" w:rsidRPr="008E708C" w:rsidRDefault="00C84720" w:rsidP="00C84720">
                            <w:pPr>
                              <w:spacing w:after="230" w:line="240" w:lineRule="auto"/>
                              <w:textDirection w:val="btLr"/>
                              <w:rPr>
                                <w:b/>
                                <w:color w:val="000000"/>
                              </w:rPr>
                            </w:pPr>
                            <w:r w:rsidRPr="008E708C">
                              <w:rPr>
                                <w:b/>
                                <w:color w:val="000000"/>
                              </w:rPr>
                              <w:t xml:space="preserve">Dryden School </w:t>
                            </w:r>
                          </w:p>
                          <w:p w14:paraId="50BC0802" w14:textId="77777777" w:rsidR="00C84720" w:rsidRPr="00AB0898" w:rsidRDefault="00C84720" w:rsidP="00C84720">
                            <w:pPr>
                              <w:spacing w:after="230" w:line="240" w:lineRule="auto"/>
                              <w:textDirection w:val="btLr"/>
                            </w:pPr>
                            <w:r>
                              <w:rPr>
                                <w:color w:val="000000"/>
                              </w:rPr>
                              <w:t xml:space="preserve">Elizabeth Johnson </w:t>
                            </w:r>
                          </w:p>
                          <w:p w14:paraId="588C13E2" w14:textId="77777777" w:rsidR="00C84720" w:rsidRPr="00AB0898" w:rsidRDefault="00C84720" w:rsidP="00C84720">
                            <w:pPr>
                              <w:spacing w:after="240" w:line="240" w:lineRule="auto"/>
                              <w:textDirection w:val="btLr"/>
                            </w:pPr>
                            <w:r w:rsidRPr="00AB0898">
                              <w:rPr>
                                <w:color w:val="000000"/>
                              </w:rPr>
                              <w:t>Contact detail</w:t>
                            </w:r>
                            <w:r>
                              <w:rPr>
                                <w:color w:val="000000"/>
                              </w:rPr>
                              <w:t xml:space="preserve">s: </w:t>
                            </w:r>
                            <w:hyperlink r:id="rId35" w:history="1">
                              <w:r w:rsidRPr="00D51E5C">
                                <w:rPr>
                                  <w:rStyle w:val="Hyperlink"/>
                                </w:rPr>
                                <w:t>elizabethjohnson@gateshead.gov.uk</w:t>
                              </w:r>
                            </w:hyperlink>
                            <w:r>
                              <w:rPr>
                                <w:color w:val="000000"/>
                              </w:rPr>
                              <w:t xml:space="preserve"> </w:t>
                            </w:r>
                            <w:r>
                              <w:t xml:space="preserve"> </w:t>
                            </w:r>
                            <w:r>
                              <w:rPr>
                                <w:color w:val="000000"/>
                              </w:rPr>
                              <w:t xml:space="preserve"> 0191 4203811  </w:t>
                            </w:r>
                          </w:p>
                          <w:p w14:paraId="10E3B92B" w14:textId="77777777" w:rsidR="00C84720" w:rsidRDefault="00C84720" w:rsidP="00C84720">
                            <w:pPr>
                              <w:spacing w:after="240" w:line="240" w:lineRule="auto"/>
                              <w:textDirection w:val="btLr"/>
                              <w:rPr>
                                <w:color w:val="000000"/>
                              </w:rPr>
                            </w:pPr>
                            <w:r w:rsidRPr="00AB0898">
                              <w:rPr>
                                <w:b/>
                                <w:color w:val="000000"/>
                              </w:rPr>
                              <w:t>The deputy designated person(s) is</w:t>
                            </w:r>
                            <w:r w:rsidRPr="00AB0898">
                              <w:rPr>
                                <w:color w:val="000000"/>
                              </w:rPr>
                              <w:t xml:space="preserve"> </w:t>
                            </w:r>
                          </w:p>
                          <w:p w14:paraId="0B4367F6" w14:textId="77777777" w:rsidR="00C84720" w:rsidRDefault="00C84720" w:rsidP="00C84720">
                            <w:pPr>
                              <w:spacing w:after="240" w:line="240" w:lineRule="auto"/>
                              <w:textDirection w:val="btLr"/>
                              <w:rPr>
                                <w:color w:val="000000"/>
                              </w:rPr>
                            </w:pPr>
                            <w:r>
                              <w:rPr>
                                <w:color w:val="000000"/>
                              </w:rPr>
                              <w:t>Claire Lapworth</w:t>
                            </w:r>
                          </w:p>
                          <w:p w14:paraId="33F80AD4" w14:textId="77777777" w:rsidR="00C84720" w:rsidRDefault="00C84720" w:rsidP="00C84720">
                            <w:pPr>
                              <w:spacing w:after="240" w:line="240" w:lineRule="auto"/>
                              <w:textDirection w:val="btLr"/>
                              <w:rPr>
                                <w:color w:val="000000"/>
                              </w:rPr>
                            </w:pPr>
                            <w:r>
                              <w:rPr>
                                <w:color w:val="000000"/>
                              </w:rPr>
                              <w:t xml:space="preserve">Contact details: </w:t>
                            </w:r>
                            <w:hyperlink r:id="rId36" w:history="1">
                              <w:r w:rsidRPr="00D51E5C">
                                <w:rPr>
                                  <w:rStyle w:val="Hyperlink"/>
                                </w:rPr>
                                <w:t>clairelapworth@gateshead.gov.uk</w:t>
                              </w:r>
                            </w:hyperlink>
                            <w:r>
                              <w:rPr>
                                <w:color w:val="000000"/>
                              </w:rPr>
                              <w:t xml:space="preserve"> 0191 4203811</w:t>
                            </w:r>
                          </w:p>
                          <w:p w14:paraId="4DC44546" w14:textId="77777777" w:rsidR="00C84720" w:rsidRDefault="00C84720" w:rsidP="00C84720">
                            <w:pPr>
                              <w:spacing w:after="240" w:line="240" w:lineRule="auto"/>
                              <w:textDirection w:val="btLr"/>
                              <w:rPr>
                                <w:b/>
                                <w:color w:val="000000"/>
                              </w:rPr>
                            </w:pPr>
                            <w:r w:rsidRPr="008E708C">
                              <w:rPr>
                                <w:b/>
                                <w:color w:val="000000"/>
                              </w:rPr>
                              <w:t>Hill Top School</w:t>
                            </w:r>
                          </w:p>
                          <w:p w14:paraId="7DA27B99" w14:textId="77777777" w:rsidR="00C84720" w:rsidRDefault="00C84720" w:rsidP="00C84720">
                            <w:pPr>
                              <w:spacing w:after="230" w:line="240" w:lineRule="auto"/>
                              <w:textDirection w:val="btLr"/>
                              <w:rPr>
                                <w:color w:val="000000"/>
                              </w:rPr>
                            </w:pPr>
                            <w:r w:rsidRPr="00AB0898">
                              <w:rPr>
                                <w:b/>
                                <w:color w:val="000000"/>
                              </w:rPr>
                              <w:t>The designated safeguarding lead</w:t>
                            </w:r>
                            <w:r>
                              <w:rPr>
                                <w:b/>
                                <w:color w:val="000000"/>
                              </w:rPr>
                              <w:t>s (DS</w:t>
                            </w:r>
                            <w:r w:rsidRPr="00AB0898">
                              <w:rPr>
                                <w:b/>
                                <w:color w:val="000000"/>
                              </w:rPr>
                              <w:t xml:space="preserve">L) for child protection </w:t>
                            </w:r>
                            <w:r>
                              <w:rPr>
                                <w:b/>
                                <w:color w:val="000000"/>
                              </w:rPr>
                              <w:t>is</w:t>
                            </w:r>
                          </w:p>
                          <w:p w14:paraId="5D6C8F5F" w14:textId="77777777" w:rsidR="00C84720" w:rsidRDefault="00C84720" w:rsidP="00C84720">
                            <w:pPr>
                              <w:spacing w:after="240" w:line="240" w:lineRule="auto"/>
                              <w:textDirection w:val="btLr"/>
                            </w:pPr>
                            <w:r>
                              <w:t>Anita Bell</w:t>
                            </w:r>
                          </w:p>
                          <w:p w14:paraId="28C513D8" w14:textId="77777777" w:rsidR="00C84720" w:rsidRDefault="00C84720" w:rsidP="00C84720">
                            <w:pPr>
                              <w:spacing w:after="240" w:line="240" w:lineRule="auto"/>
                              <w:textDirection w:val="btLr"/>
                            </w:pPr>
                            <w:r>
                              <w:t xml:space="preserve">Contact details: </w:t>
                            </w:r>
                            <w:hyperlink r:id="rId37" w:history="1">
                              <w:r w:rsidRPr="00D51E5C">
                                <w:rPr>
                                  <w:rStyle w:val="Hyperlink"/>
                                </w:rPr>
                                <w:t>anitabell@gateshead.gov.uk</w:t>
                              </w:r>
                            </w:hyperlink>
                            <w:r>
                              <w:t xml:space="preserve"> 0191 4692462</w:t>
                            </w:r>
                          </w:p>
                          <w:p w14:paraId="2B970143" w14:textId="77777777" w:rsidR="00C84720" w:rsidRDefault="00C84720" w:rsidP="00C84720">
                            <w:pPr>
                              <w:spacing w:after="240" w:line="240" w:lineRule="auto"/>
                              <w:textDirection w:val="btLr"/>
                              <w:rPr>
                                <w:color w:val="000000"/>
                              </w:rPr>
                            </w:pPr>
                            <w:r w:rsidRPr="00AB0898">
                              <w:rPr>
                                <w:b/>
                                <w:color w:val="000000"/>
                              </w:rPr>
                              <w:t>The deputy designated person(s) is</w:t>
                            </w:r>
                            <w:r w:rsidRPr="00AB0898">
                              <w:rPr>
                                <w:color w:val="000000"/>
                              </w:rPr>
                              <w:t xml:space="preserve"> </w:t>
                            </w:r>
                          </w:p>
                          <w:p w14:paraId="5B183F3B" w14:textId="77777777" w:rsidR="00C84720" w:rsidRDefault="00C84720" w:rsidP="00C84720">
                            <w:pPr>
                              <w:spacing w:after="240" w:line="240" w:lineRule="auto"/>
                              <w:textDirection w:val="btLr"/>
                              <w:rPr>
                                <w:color w:val="000000"/>
                              </w:rPr>
                            </w:pPr>
                            <w:r>
                              <w:rPr>
                                <w:color w:val="000000"/>
                              </w:rPr>
                              <w:t>Lucy Cameron</w:t>
                            </w:r>
                          </w:p>
                          <w:p w14:paraId="4C3E96BF" w14:textId="77777777" w:rsidR="00C84720" w:rsidRDefault="00C84720" w:rsidP="00C84720">
                            <w:pPr>
                              <w:spacing w:after="240" w:line="240" w:lineRule="auto"/>
                              <w:textDirection w:val="btLr"/>
                              <w:rPr>
                                <w:color w:val="000000"/>
                              </w:rPr>
                            </w:pPr>
                            <w:r>
                              <w:rPr>
                                <w:color w:val="000000"/>
                              </w:rPr>
                              <w:t xml:space="preserve">Contact details: </w:t>
                            </w:r>
                            <w:hyperlink r:id="rId38" w:history="1">
                              <w:r w:rsidRPr="00D51E5C">
                                <w:rPr>
                                  <w:rStyle w:val="Hyperlink"/>
                                </w:rPr>
                                <w:t>lucycameron@gateshead.gov.uk</w:t>
                              </w:r>
                            </w:hyperlink>
                            <w:r>
                              <w:rPr>
                                <w:color w:val="000000"/>
                              </w:rPr>
                              <w:t xml:space="preserve"> 0191 4692462</w:t>
                            </w:r>
                          </w:p>
                          <w:p w14:paraId="1829EED6" w14:textId="77777777" w:rsidR="00C84720" w:rsidRDefault="00C84720" w:rsidP="00C84720">
                            <w:pPr>
                              <w:spacing w:after="240" w:line="240" w:lineRule="auto"/>
                              <w:textDirection w:val="btLr"/>
                              <w:rPr>
                                <w:color w:val="000000"/>
                              </w:rPr>
                            </w:pPr>
                            <w:r>
                              <w:rPr>
                                <w:color w:val="000000"/>
                              </w:rPr>
                              <w:t>Link Governor is</w:t>
                            </w:r>
                          </w:p>
                          <w:p w14:paraId="1BBC4C3B" w14:textId="77777777" w:rsidR="00C84720" w:rsidRDefault="00C84720" w:rsidP="00C84720">
                            <w:pPr>
                              <w:spacing w:after="240" w:line="240" w:lineRule="auto"/>
                              <w:textDirection w:val="btLr"/>
                              <w:rPr>
                                <w:color w:val="000000"/>
                              </w:rPr>
                            </w:pPr>
                            <w:r>
                              <w:rPr>
                                <w:color w:val="000000"/>
                              </w:rPr>
                              <w:t>Trevor Wood</w:t>
                            </w:r>
                          </w:p>
                          <w:p w14:paraId="21C527A9" w14:textId="77777777" w:rsidR="00C84720" w:rsidRDefault="00C84720" w:rsidP="00C84720">
                            <w:pPr>
                              <w:spacing w:after="240" w:line="240" w:lineRule="auto"/>
                              <w:textDirection w:val="btLr"/>
                              <w:rPr>
                                <w:color w:val="000000"/>
                              </w:rPr>
                            </w:pPr>
                            <w:r>
                              <w:rPr>
                                <w:color w:val="000000"/>
                              </w:rPr>
                              <w:t xml:space="preserve">Contact Details: </w:t>
                            </w:r>
                            <w:hyperlink r:id="rId39" w:history="1">
                              <w:r w:rsidRPr="003D0AF0">
                                <w:rPr>
                                  <w:rStyle w:val="Hyperlink"/>
                                </w:rPr>
                                <w:t>trevwood1@gmail.com</w:t>
                              </w:r>
                            </w:hyperlink>
                          </w:p>
                          <w:p w14:paraId="238F4906" w14:textId="77777777" w:rsidR="00C84720" w:rsidRDefault="00C84720" w:rsidP="00C84720">
                            <w:pPr>
                              <w:spacing w:after="240" w:line="240" w:lineRule="auto"/>
                              <w:textDirection w:val="btLr"/>
                              <w:rPr>
                                <w:color w:val="000000"/>
                              </w:rPr>
                            </w:pPr>
                          </w:p>
                          <w:p w14:paraId="4AF141B9" w14:textId="77777777" w:rsidR="00C84720" w:rsidRDefault="00C84720" w:rsidP="00C84720">
                            <w:pPr>
                              <w:spacing w:line="275" w:lineRule="auto"/>
                              <w:textDirection w:val="btLr"/>
                            </w:pPr>
                          </w:p>
                        </w:txbxContent>
                      </wps:txbx>
                      <wps:bodyPr spcFirstLastPara="1" wrap="square" lIns="91425" tIns="45700" rIns="91425" bIns="45700" anchor="t" anchorCtr="0"/>
                    </wps:wsp>
                  </a:graphicData>
                </a:graphic>
              </wp:inline>
            </w:drawing>
          </mc:Choice>
          <mc:Fallback>
            <w:pict>
              <v:rect w14:anchorId="70D93B9C" id="Rectangle 13" o:spid="_x0000_s1029" style="width:467.8pt;height:4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">
                <v:stroke startarrowwidth="narrow" startarrowlength="short" endarrowwidth="narrow" endarrowlength="short" miterlimit="5243f"/>
                <v:textbox inset="2.53958mm,1.2694mm,2.53958mm,1.2694mm">
                  <w:txbxContent>
                    <w:p w14:paraId="272C9456" w14:textId="77777777" w:rsidR="00C84720" w:rsidRDefault="00C84720" w:rsidP="00C84720">
                      <w:pPr>
                        <w:spacing w:after="80" w:line="240" w:lineRule="auto"/>
                        <w:textDirection w:val="btLr"/>
                      </w:pPr>
                      <w:r>
                        <w:rPr>
                          <w:b/>
                          <w:color w:val="000000"/>
                          <w:sz w:val="24"/>
                        </w:rPr>
                        <w:t xml:space="preserve">Key personnel </w:t>
                      </w:r>
                    </w:p>
                    <w:p w14:paraId="74436D72" w14:textId="77777777" w:rsidR="00C84720" w:rsidRDefault="00C84720" w:rsidP="00C84720">
                      <w:pPr>
                        <w:spacing w:after="230" w:line="240" w:lineRule="auto"/>
                        <w:textDirection w:val="btLr"/>
                        <w:rPr>
                          <w:color w:val="000000"/>
                        </w:rPr>
                      </w:pPr>
                      <w:r w:rsidRPr="00AB0898">
                        <w:rPr>
                          <w:b/>
                          <w:color w:val="000000"/>
                        </w:rPr>
                        <w:t>The designated safeguarding lead</w:t>
                      </w:r>
                      <w:r>
                        <w:rPr>
                          <w:b/>
                          <w:color w:val="000000"/>
                        </w:rPr>
                        <w:t>s (DS</w:t>
                      </w:r>
                      <w:r w:rsidRPr="00AB0898">
                        <w:rPr>
                          <w:b/>
                          <w:color w:val="000000"/>
                        </w:rPr>
                        <w:t xml:space="preserve">L) for child protection </w:t>
                      </w:r>
                      <w:r>
                        <w:rPr>
                          <w:b/>
                          <w:color w:val="000000"/>
                        </w:rPr>
                        <w:t>is</w:t>
                      </w:r>
                    </w:p>
                    <w:p w14:paraId="59CAB62F" w14:textId="77777777" w:rsidR="00C84720" w:rsidRPr="008E708C" w:rsidRDefault="00C84720" w:rsidP="00C84720">
                      <w:pPr>
                        <w:spacing w:after="230" w:line="240" w:lineRule="auto"/>
                        <w:textDirection w:val="btLr"/>
                        <w:rPr>
                          <w:b/>
                          <w:color w:val="000000"/>
                        </w:rPr>
                      </w:pPr>
                      <w:r w:rsidRPr="008E708C">
                        <w:rPr>
                          <w:b/>
                          <w:color w:val="000000"/>
                        </w:rPr>
                        <w:t xml:space="preserve">Dryden School </w:t>
                      </w:r>
                    </w:p>
                    <w:p w14:paraId="50BC0802" w14:textId="77777777" w:rsidR="00C84720" w:rsidRPr="00AB0898" w:rsidRDefault="00C84720" w:rsidP="00C84720">
                      <w:pPr>
                        <w:spacing w:after="230" w:line="240" w:lineRule="auto"/>
                        <w:textDirection w:val="btLr"/>
                      </w:pPr>
                      <w:r>
                        <w:rPr>
                          <w:color w:val="000000"/>
                        </w:rPr>
                        <w:t xml:space="preserve">Elizabeth Johnson </w:t>
                      </w:r>
                    </w:p>
                    <w:p w14:paraId="588C13E2" w14:textId="77777777" w:rsidR="00C84720" w:rsidRPr="00AB0898" w:rsidRDefault="00C84720" w:rsidP="00C84720">
                      <w:pPr>
                        <w:spacing w:after="240" w:line="240" w:lineRule="auto"/>
                        <w:textDirection w:val="btLr"/>
                      </w:pPr>
                      <w:r w:rsidRPr="00AB0898">
                        <w:rPr>
                          <w:color w:val="000000"/>
                        </w:rPr>
                        <w:t>Contact detail</w:t>
                      </w:r>
                      <w:r>
                        <w:rPr>
                          <w:color w:val="000000"/>
                        </w:rPr>
                        <w:t xml:space="preserve">s: </w:t>
                      </w:r>
                      <w:hyperlink r:id="rId40" w:history="1">
                        <w:r w:rsidRPr="00D51E5C">
                          <w:rPr>
                            <w:rStyle w:val="Hyperlink"/>
                          </w:rPr>
                          <w:t>elizabethjohnson@gateshead.gov.uk</w:t>
                        </w:r>
                      </w:hyperlink>
                      <w:r>
                        <w:rPr>
                          <w:color w:val="000000"/>
                        </w:rPr>
                        <w:t xml:space="preserve"> </w:t>
                      </w:r>
                      <w:r>
                        <w:t xml:space="preserve"> </w:t>
                      </w:r>
                      <w:r>
                        <w:rPr>
                          <w:color w:val="000000"/>
                        </w:rPr>
                        <w:t xml:space="preserve"> 0191 4203811  </w:t>
                      </w:r>
                    </w:p>
                    <w:p w14:paraId="10E3B92B" w14:textId="77777777" w:rsidR="00C84720" w:rsidRDefault="00C84720" w:rsidP="00C84720">
                      <w:pPr>
                        <w:spacing w:after="240" w:line="240" w:lineRule="auto"/>
                        <w:textDirection w:val="btLr"/>
                        <w:rPr>
                          <w:color w:val="000000"/>
                        </w:rPr>
                      </w:pPr>
                      <w:r w:rsidRPr="00AB0898">
                        <w:rPr>
                          <w:b/>
                          <w:color w:val="000000"/>
                        </w:rPr>
                        <w:t>The deputy designated person(s) is</w:t>
                      </w:r>
                      <w:r w:rsidRPr="00AB0898">
                        <w:rPr>
                          <w:color w:val="000000"/>
                        </w:rPr>
                        <w:t xml:space="preserve"> </w:t>
                      </w:r>
                    </w:p>
                    <w:p w14:paraId="0B4367F6" w14:textId="77777777" w:rsidR="00C84720" w:rsidRDefault="00C84720" w:rsidP="00C84720">
                      <w:pPr>
                        <w:spacing w:after="240" w:line="240" w:lineRule="auto"/>
                        <w:textDirection w:val="btLr"/>
                        <w:rPr>
                          <w:color w:val="000000"/>
                        </w:rPr>
                      </w:pPr>
                      <w:r>
                        <w:rPr>
                          <w:color w:val="000000"/>
                        </w:rPr>
                        <w:t>Claire Lapworth</w:t>
                      </w:r>
                    </w:p>
                    <w:p w14:paraId="33F80AD4" w14:textId="77777777" w:rsidR="00C84720" w:rsidRDefault="00C84720" w:rsidP="00C84720">
                      <w:pPr>
                        <w:spacing w:after="240" w:line="240" w:lineRule="auto"/>
                        <w:textDirection w:val="btLr"/>
                        <w:rPr>
                          <w:color w:val="000000"/>
                        </w:rPr>
                      </w:pPr>
                      <w:r>
                        <w:rPr>
                          <w:color w:val="000000"/>
                        </w:rPr>
                        <w:t xml:space="preserve">Contact details: </w:t>
                      </w:r>
                      <w:hyperlink r:id="rId41" w:history="1">
                        <w:r w:rsidRPr="00D51E5C">
                          <w:rPr>
                            <w:rStyle w:val="Hyperlink"/>
                          </w:rPr>
                          <w:t>clairelapworth@gateshead.gov.uk</w:t>
                        </w:r>
                      </w:hyperlink>
                      <w:r>
                        <w:rPr>
                          <w:color w:val="000000"/>
                        </w:rPr>
                        <w:t xml:space="preserve"> 0191 4203811</w:t>
                      </w:r>
                    </w:p>
                    <w:p w14:paraId="4DC44546" w14:textId="77777777" w:rsidR="00C84720" w:rsidRDefault="00C84720" w:rsidP="00C84720">
                      <w:pPr>
                        <w:spacing w:after="240" w:line="240" w:lineRule="auto"/>
                        <w:textDirection w:val="btLr"/>
                        <w:rPr>
                          <w:b/>
                          <w:color w:val="000000"/>
                        </w:rPr>
                      </w:pPr>
                      <w:r w:rsidRPr="008E708C">
                        <w:rPr>
                          <w:b/>
                          <w:color w:val="000000"/>
                        </w:rPr>
                        <w:t>Hill Top School</w:t>
                      </w:r>
                    </w:p>
                    <w:p w14:paraId="7DA27B99" w14:textId="77777777" w:rsidR="00C84720" w:rsidRDefault="00C84720" w:rsidP="00C84720">
                      <w:pPr>
                        <w:spacing w:after="230" w:line="240" w:lineRule="auto"/>
                        <w:textDirection w:val="btLr"/>
                        <w:rPr>
                          <w:color w:val="000000"/>
                        </w:rPr>
                      </w:pPr>
                      <w:r w:rsidRPr="00AB0898">
                        <w:rPr>
                          <w:b/>
                          <w:color w:val="000000"/>
                        </w:rPr>
                        <w:t>The designated safeguarding lead</w:t>
                      </w:r>
                      <w:r>
                        <w:rPr>
                          <w:b/>
                          <w:color w:val="000000"/>
                        </w:rPr>
                        <w:t>s (DS</w:t>
                      </w:r>
                      <w:r w:rsidRPr="00AB0898">
                        <w:rPr>
                          <w:b/>
                          <w:color w:val="000000"/>
                        </w:rPr>
                        <w:t xml:space="preserve">L) for child protection </w:t>
                      </w:r>
                      <w:r>
                        <w:rPr>
                          <w:b/>
                          <w:color w:val="000000"/>
                        </w:rPr>
                        <w:t>is</w:t>
                      </w:r>
                    </w:p>
                    <w:p w14:paraId="5D6C8F5F" w14:textId="77777777" w:rsidR="00C84720" w:rsidRDefault="00C84720" w:rsidP="00C84720">
                      <w:pPr>
                        <w:spacing w:after="240" w:line="240" w:lineRule="auto"/>
                        <w:textDirection w:val="btLr"/>
                      </w:pPr>
                      <w:r>
                        <w:t>Anita Bell</w:t>
                      </w:r>
                    </w:p>
                    <w:p w14:paraId="28C513D8" w14:textId="77777777" w:rsidR="00C84720" w:rsidRDefault="00C84720" w:rsidP="00C84720">
                      <w:pPr>
                        <w:spacing w:after="240" w:line="240" w:lineRule="auto"/>
                        <w:textDirection w:val="btLr"/>
                      </w:pPr>
                      <w:r>
                        <w:t xml:space="preserve">Contact details: </w:t>
                      </w:r>
                      <w:hyperlink r:id="rId42" w:history="1">
                        <w:r w:rsidRPr="00D51E5C">
                          <w:rPr>
                            <w:rStyle w:val="Hyperlink"/>
                          </w:rPr>
                          <w:t>anitabell@gateshead.gov.uk</w:t>
                        </w:r>
                      </w:hyperlink>
                      <w:r>
                        <w:t xml:space="preserve"> 0191 4692462</w:t>
                      </w:r>
                    </w:p>
                    <w:p w14:paraId="2B970143" w14:textId="77777777" w:rsidR="00C84720" w:rsidRDefault="00C84720" w:rsidP="00C84720">
                      <w:pPr>
                        <w:spacing w:after="240" w:line="240" w:lineRule="auto"/>
                        <w:textDirection w:val="btLr"/>
                        <w:rPr>
                          <w:color w:val="000000"/>
                        </w:rPr>
                      </w:pPr>
                      <w:r w:rsidRPr="00AB0898">
                        <w:rPr>
                          <w:b/>
                          <w:color w:val="000000"/>
                        </w:rPr>
                        <w:t>The deputy designated person(s) is</w:t>
                      </w:r>
                      <w:r w:rsidRPr="00AB0898">
                        <w:rPr>
                          <w:color w:val="000000"/>
                        </w:rPr>
                        <w:t xml:space="preserve"> </w:t>
                      </w:r>
                    </w:p>
                    <w:p w14:paraId="5B183F3B" w14:textId="77777777" w:rsidR="00C84720" w:rsidRDefault="00C84720" w:rsidP="00C84720">
                      <w:pPr>
                        <w:spacing w:after="240" w:line="240" w:lineRule="auto"/>
                        <w:textDirection w:val="btLr"/>
                        <w:rPr>
                          <w:color w:val="000000"/>
                        </w:rPr>
                      </w:pPr>
                      <w:r>
                        <w:rPr>
                          <w:color w:val="000000"/>
                        </w:rPr>
                        <w:t>Lucy Cameron</w:t>
                      </w:r>
                    </w:p>
                    <w:p w14:paraId="4C3E96BF" w14:textId="77777777" w:rsidR="00C84720" w:rsidRDefault="00C84720" w:rsidP="00C84720">
                      <w:pPr>
                        <w:spacing w:after="240" w:line="240" w:lineRule="auto"/>
                        <w:textDirection w:val="btLr"/>
                        <w:rPr>
                          <w:color w:val="000000"/>
                        </w:rPr>
                      </w:pPr>
                      <w:r>
                        <w:rPr>
                          <w:color w:val="000000"/>
                        </w:rPr>
                        <w:t xml:space="preserve">Contact details: </w:t>
                      </w:r>
                      <w:hyperlink r:id="rId43" w:history="1">
                        <w:r w:rsidRPr="00D51E5C">
                          <w:rPr>
                            <w:rStyle w:val="Hyperlink"/>
                          </w:rPr>
                          <w:t>lucycameron@gateshead.gov.uk</w:t>
                        </w:r>
                      </w:hyperlink>
                      <w:r>
                        <w:rPr>
                          <w:color w:val="000000"/>
                        </w:rPr>
                        <w:t xml:space="preserve"> 0191 4692462</w:t>
                      </w:r>
                    </w:p>
                    <w:p w14:paraId="1829EED6" w14:textId="77777777" w:rsidR="00C84720" w:rsidRDefault="00C84720" w:rsidP="00C84720">
                      <w:pPr>
                        <w:spacing w:after="240" w:line="240" w:lineRule="auto"/>
                        <w:textDirection w:val="btLr"/>
                        <w:rPr>
                          <w:color w:val="000000"/>
                        </w:rPr>
                      </w:pPr>
                      <w:r>
                        <w:rPr>
                          <w:color w:val="000000"/>
                        </w:rPr>
                        <w:t>Link Governor is</w:t>
                      </w:r>
                    </w:p>
                    <w:p w14:paraId="1BBC4C3B" w14:textId="77777777" w:rsidR="00C84720" w:rsidRDefault="00C84720" w:rsidP="00C84720">
                      <w:pPr>
                        <w:spacing w:after="240" w:line="240" w:lineRule="auto"/>
                        <w:textDirection w:val="btLr"/>
                        <w:rPr>
                          <w:color w:val="000000"/>
                        </w:rPr>
                      </w:pPr>
                      <w:r>
                        <w:rPr>
                          <w:color w:val="000000"/>
                        </w:rPr>
                        <w:t>Trevor Wood</w:t>
                      </w:r>
                    </w:p>
                    <w:p w14:paraId="21C527A9" w14:textId="77777777" w:rsidR="00C84720" w:rsidRDefault="00C84720" w:rsidP="00C84720">
                      <w:pPr>
                        <w:spacing w:after="240" w:line="240" w:lineRule="auto"/>
                        <w:textDirection w:val="btLr"/>
                        <w:rPr>
                          <w:color w:val="000000"/>
                        </w:rPr>
                      </w:pPr>
                      <w:r>
                        <w:rPr>
                          <w:color w:val="000000"/>
                        </w:rPr>
                        <w:t xml:space="preserve">Contact Details: </w:t>
                      </w:r>
                      <w:hyperlink r:id="rId44" w:history="1">
                        <w:r w:rsidRPr="003D0AF0">
                          <w:rPr>
                            <w:rStyle w:val="Hyperlink"/>
                          </w:rPr>
                          <w:t>trevwood1@gmail.com</w:t>
                        </w:r>
                      </w:hyperlink>
                    </w:p>
                    <w:p w14:paraId="238F4906" w14:textId="77777777" w:rsidR="00C84720" w:rsidRDefault="00C84720" w:rsidP="00C84720">
                      <w:pPr>
                        <w:spacing w:after="240" w:line="240" w:lineRule="auto"/>
                        <w:textDirection w:val="btLr"/>
                        <w:rPr>
                          <w:color w:val="000000"/>
                        </w:rPr>
                      </w:pPr>
                    </w:p>
                    <w:p w14:paraId="4AF141B9" w14:textId="77777777" w:rsidR="00C84720" w:rsidRDefault="00C84720" w:rsidP="00C84720">
                      <w:pPr>
                        <w:spacing w:line="275" w:lineRule="auto"/>
                        <w:textDirection w:val="btLr"/>
                      </w:pPr>
                    </w:p>
                  </w:txbxContent>
                </v:textbox>
                <w10:anchorlock/>
              </v:rect>
            </w:pict>
          </mc:Fallback>
        </mc:AlternateContent>
      </w:r>
    </w:p>
    <w:p w14:paraId="71A01F9E" w14:textId="77777777" w:rsidR="00C84720" w:rsidRDefault="00C84720" w:rsidP="00C84720"/>
    <w:p w14:paraId="0060B8AC" w14:textId="77777777" w:rsidR="00C84720" w:rsidRDefault="00C84720" w:rsidP="00C84720"/>
    <w:p w14:paraId="52EC5459" w14:textId="77777777" w:rsidR="00C84720" w:rsidRDefault="00C84720" w:rsidP="00C84720"/>
    <w:p w14:paraId="760093DA" w14:textId="77777777" w:rsidR="009E2CAF" w:rsidRPr="001D6083" w:rsidRDefault="002A0F8B" w:rsidP="0080462B">
      <w:pPr>
        <w:pStyle w:val="Heading2"/>
        <w:spacing w:line="240" w:lineRule="auto"/>
      </w:pPr>
      <w:bookmarkStart w:id="23" w:name="_1t3h5sf" w:colFirst="0" w:colLast="0"/>
      <w:bookmarkStart w:id="24" w:name="_ee40oqycow84" w:colFirst="0" w:colLast="0"/>
      <w:bookmarkStart w:id="25" w:name="_Toc171425731"/>
      <w:bookmarkEnd w:id="23"/>
      <w:bookmarkEnd w:id="24"/>
      <w:r w:rsidRPr="001D6083">
        <w:t>The Designated Safeguarding Lead:</w:t>
      </w:r>
      <w:bookmarkEnd w:id="25"/>
      <w:r w:rsidRPr="001D6083">
        <w:t xml:space="preserve"> </w:t>
      </w:r>
    </w:p>
    <w:p w14:paraId="214C01B4" w14:textId="19DAFCCC" w:rsidR="00A9765B" w:rsidRPr="008D1990" w:rsidRDefault="00A9765B" w:rsidP="00A9765B">
      <w:pPr>
        <w:numPr>
          <w:ilvl w:val="0"/>
          <w:numId w:val="1"/>
        </w:numPr>
        <w:pBdr>
          <w:top w:val="nil"/>
          <w:left w:val="nil"/>
          <w:bottom w:val="nil"/>
          <w:right w:val="nil"/>
          <w:between w:val="nil"/>
        </w:pBdr>
        <w:spacing w:after="0" w:line="240" w:lineRule="auto"/>
        <w:rPr>
          <w:rFonts w:asciiTheme="majorHAnsi" w:hAnsiTheme="majorHAnsi"/>
          <w:sz w:val="24"/>
          <w:szCs w:val="24"/>
        </w:rPr>
      </w:pPr>
      <w:r w:rsidRPr="008D1990">
        <w:rPr>
          <w:sz w:val="24"/>
          <w:szCs w:val="24"/>
        </w:rPr>
        <w:t>has lead responsibility for safeguarding and child protection (including online safety and understanding the filtering and monitoring systems and processes in place)</w:t>
      </w:r>
    </w:p>
    <w:p w14:paraId="62D5FC02" w14:textId="77777777" w:rsidR="00A9765B" w:rsidRPr="00914C4C" w:rsidRDefault="00A9765B" w:rsidP="00A9765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has the status and authority within the school to carry out the duties of the post, including </w:t>
      </w:r>
      <w:r w:rsidRPr="00914C4C">
        <w:rPr>
          <w:rFonts w:asciiTheme="majorHAnsi" w:eastAsia="Arial" w:hAnsiTheme="majorHAnsi" w:cs="Arial"/>
          <w:color w:val="000000"/>
          <w:sz w:val="24"/>
          <w:szCs w:val="24"/>
        </w:rPr>
        <w:t>committing resources and supporting and directing other staff</w:t>
      </w:r>
    </w:p>
    <w:p w14:paraId="027FBFD6" w14:textId="3BF620A2" w:rsidR="009E2CAF" w:rsidRPr="00914C4C" w:rsidRDefault="002A0F8B" w:rsidP="7CE29226">
      <w:pPr>
        <w:numPr>
          <w:ilvl w:val="0"/>
          <w:numId w:val="1"/>
        </w:numPr>
        <w:pBdr>
          <w:top w:val="nil"/>
          <w:left w:val="nil"/>
          <w:bottom w:val="nil"/>
          <w:right w:val="nil"/>
          <w:between w:val="nil"/>
        </w:pBdr>
        <w:spacing w:after="0" w:line="240" w:lineRule="auto"/>
        <w:rPr>
          <w:rFonts w:asciiTheme="majorHAnsi" w:eastAsia="Arial" w:hAnsiTheme="majorHAnsi" w:cs="Arial"/>
          <w:sz w:val="24"/>
          <w:szCs w:val="24"/>
        </w:rPr>
      </w:pPr>
      <w:r w:rsidRPr="00914C4C">
        <w:rPr>
          <w:rFonts w:asciiTheme="majorHAnsi" w:eastAsia="Arial" w:hAnsiTheme="majorHAnsi" w:cs="Arial"/>
          <w:color w:val="000000" w:themeColor="text1"/>
          <w:sz w:val="24"/>
          <w:szCs w:val="24"/>
        </w:rPr>
        <w:t xml:space="preserve">is appropriately trained, </w:t>
      </w:r>
      <w:r w:rsidRPr="00914C4C">
        <w:rPr>
          <w:rFonts w:asciiTheme="majorHAnsi" w:eastAsia="Arial" w:hAnsiTheme="majorHAnsi" w:cs="Arial"/>
          <w:sz w:val="24"/>
          <w:szCs w:val="24"/>
        </w:rPr>
        <w:t>receiving annual updates and face to face training every two years</w:t>
      </w:r>
      <w:r w:rsidR="00E039E2" w:rsidRPr="00914C4C">
        <w:rPr>
          <w:rFonts w:asciiTheme="majorHAnsi" w:eastAsia="Arial" w:hAnsiTheme="majorHAnsi" w:cs="Arial"/>
          <w:sz w:val="24"/>
          <w:szCs w:val="24"/>
        </w:rPr>
        <w:t xml:space="preserve"> </w:t>
      </w:r>
    </w:p>
    <w:p w14:paraId="79EF2E6F" w14:textId="77777777" w:rsidR="009E2CAF" w:rsidRPr="00914C4C"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914C4C">
        <w:rPr>
          <w:rFonts w:asciiTheme="majorHAnsi" w:eastAsia="Arial" w:hAnsiTheme="majorHAnsi" w:cs="Arial"/>
          <w:color w:val="000000"/>
          <w:sz w:val="24"/>
          <w:szCs w:val="24"/>
        </w:rPr>
        <w:t xml:space="preserve">acts as a source of support and expertise to the school community </w:t>
      </w:r>
    </w:p>
    <w:p w14:paraId="67D55348"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encourages a culture of listening to children and taking account of their wishes and feelings</w:t>
      </w:r>
    </w:p>
    <w:p w14:paraId="7DE8E4C4" w14:textId="77777777" w:rsidR="009E2CAF" w:rsidRPr="001F1DC9" w:rsidRDefault="002A0F8B" w:rsidP="0080462B">
      <w:pPr>
        <w:numPr>
          <w:ilvl w:val="0"/>
          <w:numId w:val="1"/>
        </w:numPr>
        <w:pBdr>
          <w:top w:val="nil"/>
          <w:left w:val="nil"/>
          <w:bottom w:val="nil"/>
          <w:right w:val="nil"/>
          <w:between w:val="nil"/>
        </w:pBdr>
        <w:spacing w:after="0" w:line="240" w:lineRule="auto"/>
        <w:rPr>
          <w:rFonts w:asciiTheme="majorHAnsi" w:hAnsiTheme="majorHAnsi"/>
          <w:sz w:val="24"/>
          <w:szCs w:val="24"/>
        </w:rPr>
      </w:pPr>
      <w:r w:rsidRPr="00090CEF">
        <w:rPr>
          <w:rFonts w:asciiTheme="majorHAnsi" w:eastAsia="Arial" w:hAnsiTheme="majorHAnsi" w:cs="Arial"/>
          <w:color w:val="000000"/>
          <w:sz w:val="24"/>
          <w:szCs w:val="24"/>
        </w:rPr>
        <w:t xml:space="preserve">is alert to the </w:t>
      </w:r>
      <w:r w:rsidRPr="001F1DC9">
        <w:rPr>
          <w:rFonts w:asciiTheme="majorHAnsi" w:eastAsia="Arial" w:hAnsiTheme="majorHAnsi" w:cs="Arial"/>
          <w:sz w:val="24"/>
          <w:szCs w:val="24"/>
        </w:rPr>
        <w:t>specific needs of children in need, those with special educational needs and young carers</w:t>
      </w:r>
    </w:p>
    <w:p w14:paraId="6A9D3DD1" w14:textId="5FCAFB32" w:rsidR="009E2CAF" w:rsidRPr="001F1DC9" w:rsidRDefault="002A0F8B" w:rsidP="0080462B">
      <w:pPr>
        <w:numPr>
          <w:ilvl w:val="0"/>
          <w:numId w:val="1"/>
        </w:numPr>
        <w:pBdr>
          <w:top w:val="nil"/>
          <w:left w:val="nil"/>
          <w:bottom w:val="nil"/>
          <w:right w:val="nil"/>
          <w:between w:val="nil"/>
        </w:pBdr>
        <w:spacing w:after="0" w:line="240" w:lineRule="auto"/>
        <w:rPr>
          <w:rStyle w:val="Hyperlink"/>
          <w:rFonts w:asciiTheme="majorHAnsi" w:hAnsiTheme="majorHAnsi"/>
          <w:color w:val="auto"/>
          <w:sz w:val="24"/>
          <w:szCs w:val="24"/>
        </w:rPr>
      </w:pPr>
      <w:r w:rsidRPr="001F1DC9">
        <w:rPr>
          <w:rFonts w:asciiTheme="majorHAnsi" w:eastAsia="Arial" w:hAnsiTheme="majorHAnsi" w:cs="Arial"/>
          <w:sz w:val="24"/>
          <w:szCs w:val="24"/>
        </w:rPr>
        <w:t>has a work</w:t>
      </w:r>
      <w:r w:rsidR="001D6083" w:rsidRPr="001F1DC9">
        <w:rPr>
          <w:rFonts w:asciiTheme="majorHAnsi" w:eastAsia="Arial" w:hAnsiTheme="majorHAnsi" w:cs="Arial"/>
          <w:sz w:val="24"/>
          <w:szCs w:val="24"/>
        </w:rPr>
        <w:t xml:space="preserve">ing knowledge of </w:t>
      </w:r>
      <w:r w:rsidR="00180095" w:rsidRPr="001F1DC9">
        <w:rPr>
          <w:rFonts w:asciiTheme="majorHAnsi" w:eastAsia="Arial" w:hAnsiTheme="majorHAnsi" w:cs="Arial"/>
          <w:sz w:val="24"/>
          <w:szCs w:val="24"/>
        </w:rPr>
        <w:fldChar w:fldCharType="begin"/>
      </w:r>
      <w:r w:rsidR="008D1990" w:rsidRPr="001F1DC9">
        <w:rPr>
          <w:rFonts w:asciiTheme="majorHAnsi" w:eastAsia="Arial" w:hAnsiTheme="majorHAnsi" w:cs="Arial"/>
          <w:sz w:val="24"/>
          <w:szCs w:val="24"/>
        </w:rPr>
        <w:instrText>HYPERLINK "https://nesubregion.trixonline.co.uk/"</w:instrText>
      </w:r>
      <w:r w:rsidR="00180095" w:rsidRPr="001F1DC9">
        <w:rPr>
          <w:rFonts w:asciiTheme="majorHAnsi" w:eastAsia="Arial" w:hAnsiTheme="majorHAnsi" w:cs="Arial"/>
          <w:sz w:val="24"/>
          <w:szCs w:val="24"/>
        </w:rPr>
      </w:r>
      <w:r w:rsidR="00180095" w:rsidRPr="001F1DC9">
        <w:rPr>
          <w:rFonts w:asciiTheme="majorHAnsi" w:eastAsia="Arial" w:hAnsiTheme="majorHAnsi" w:cs="Arial"/>
          <w:sz w:val="24"/>
          <w:szCs w:val="24"/>
        </w:rPr>
        <w:fldChar w:fldCharType="separate"/>
      </w:r>
      <w:r w:rsidR="00550489" w:rsidRPr="00C84720">
        <w:rPr>
          <w:rStyle w:val="Hyperlink"/>
          <w:rFonts w:asciiTheme="majorHAnsi" w:eastAsia="Arial" w:hAnsiTheme="majorHAnsi" w:cs="Arial"/>
          <w:color w:val="auto"/>
          <w:sz w:val="24"/>
          <w:szCs w:val="24"/>
        </w:rPr>
        <w:t xml:space="preserve">multi-agency safeguarding </w:t>
      </w:r>
      <w:r w:rsidRPr="00C84720">
        <w:rPr>
          <w:rStyle w:val="Hyperlink"/>
          <w:rFonts w:asciiTheme="majorHAnsi" w:eastAsia="Arial" w:hAnsiTheme="majorHAnsi" w:cs="Arial"/>
          <w:color w:val="auto"/>
          <w:sz w:val="24"/>
          <w:szCs w:val="24"/>
        </w:rPr>
        <w:t>procedures</w:t>
      </w:r>
      <w:r w:rsidRPr="001F1DC9">
        <w:rPr>
          <w:rStyle w:val="Hyperlink"/>
          <w:rFonts w:asciiTheme="majorHAnsi" w:eastAsia="Arial" w:hAnsiTheme="majorHAnsi" w:cs="Arial"/>
          <w:color w:val="auto"/>
          <w:sz w:val="24"/>
          <w:szCs w:val="24"/>
        </w:rPr>
        <w:t xml:space="preserve"> </w:t>
      </w:r>
    </w:p>
    <w:p w14:paraId="2D597CA1" w14:textId="60A9EAF4" w:rsidR="009E2CAF" w:rsidRPr="001F1DC9" w:rsidRDefault="00180095" w:rsidP="0080462B">
      <w:pPr>
        <w:numPr>
          <w:ilvl w:val="0"/>
          <w:numId w:val="1"/>
        </w:numPr>
        <w:pBdr>
          <w:top w:val="nil"/>
          <w:left w:val="nil"/>
          <w:bottom w:val="nil"/>
          <w:right w:val="nil"/>
          <w:between w:val="nil"/>
        </w:pBdr>
        <w:spacing w:after="0" w:line="240" w:lineRule="auto"/>
        <w:rPr>
          <w:rFonts w:asciiTheme="majorHAnsi" w:hAnsiTheme="majorHAnsi"/>
          <w:sz w:val="24"/>
          <w:szCs w:val="24"/>
        </w:rPr>
      </w:pPr>
      <w:r w:rsidRPr="001F1DC9">
        <w:rPr>
          <w:rFonts w:asciiTheme="majorHAnsi" w:eastAsia="Arial" w:hAnsiTheme="majorHAnsi" w:cs="Arial"/>
          <w:sz w:val="24"/>
          <w:szCs w:val="24"/>
        </w:rPr>
        <w:fldChar w:fldCharType="end"/>
      </w:r>
      <w:r w:rsidR="001D6083" w:rsidRPr="001F1DC9">
        <w:rPr>
          <w:rFonts w:asciiTheme="majorHAnsi" w:eastAsia="Arial" w:hAnsiTheme="majorHAnsi" w:cs="Arial"/>
          <w:sz w:val="24"/>
          <w:szCs w:val="24"/>
        </w:rPr>
        <w:t xml:space="preserve">makes staff aware of </w:t>
      </w:r>
      <w:hyperlink r:id="rId45" w:history="1">
        <w:r w:rsidR="00550489" w:rsidRPr="001F1DC9">
          <w:rPr>
            <w:rStyle w:val="Hyperlink"/>
            <w:rFonts w:asciiTheme="majorHAnsi" w:eastAsia="Arial" w:hAnsiTheme="majorHAnsi" w:cs="Arial"/>
            <w:color w:val="auto"/>
            <w:sz w:val="24"/>
            <w:szCs w:val="24"/>
          </w:rPr>
          <w:t xml:space="preserve">multi-agency </w:t>
        </w:r>
        <w:r w:rsidR="002A0F8B" w:rsidRPr="001F1DC9">
          <w:rPr>
            <w:rStyle w:val="Hyperlink"/>
            <w:rFonts w:asciiTheme="majorHAnsi" w:eastAsia="Arial" w:hAnsiTheme="majorHAnsi" w:cs="Arial"/>
            <w:color w:val="auto"/>
            <w:sz w:val="24"/>
            <w:szCs w:val="24"/>
          </w:rPr>
          <w:t>training courses</w:t>
        </w:r>
      </w:hyperlink>
      <w:r w:rsidR="002A0F8B" w:rsidRPr="001F1DC9">
        <w:rPr>
          <w:rFonts w:asciiTheme="majorHAnsi" w:eastAsia="Arial" w:hAnsiTheme="majorHAnsi" w:cs="Arial"/>
          <w:sz w:val="24"/>
          <w:szCs w:val="24"/>
        </w:rPr>
        <w:t xml:space="preserve"> and the latest policies and procedures on safeguarding </w:t>
      </w:r>
    </w:p>
    <w:p w14:paraId="5D0EF012" w14:textId="07720634" w:rsidR="009E2CAF" w:rsidRPr="001F1DC9" w:rsidRDefault="002A0F8B" w:rsidP="0080462B">
      <w:pPr>
        <w:numPr>
          <w:ilvl w:val="0"/>
          <w:numId w:val="1"/>
        </w:numPr>
        <w:pBdr>
          <w:top w:val="nil"/>
          <w:left w:val="nil"/>
          <w:bottom w:val="nil"/>
          <w:right w:val="nil"/>
          <w:between w:val="nil"/>
        </w:pBdr>
        <w:spacing w:after="0" w:line="240" w:lineRule="auto"/>
        <w:rPr>
          <w:rFonts w:asciiTheme="majorHAnsi" w:hAnsiTheme="majorHAnsi"/>
          <w:sz w:val="24"/>
          <w:szCs w:val="24"/>
        </w:rPr>
      </w:pPr>
      <w:r w:rsidRPr="001F1DC9">
        <w:rPr>
          <w:rFonts w:asciiTheme="majorHAnsi" w:eastAsia="Arial" w:hAnsiTheme="majorHAnsi" w:cs="Arial"/>
          <w:sz w:val="24"/>
          <w:szCs w:val="24"/>
        </w:rPr>
        <w:t xml:space="preserve">has an understanding of locally agreed processes for providing </w:t>
      </w:r>
      <w:hyperlink r:id="rId46" w:history="1">
        <w:r w:rsidRPr="001F1DC9">
          <w:rPr>
            <w:rStyle w:val="Hyperlink"/>
            <w:rFonts w:asciiTheme="majorHAnsi" w:eastAsia="Arial" w:hAnsiTheme="majorHAnsi" w:cs="Arial"/>
            <w:color w:val="auto"/>
            <w:sz w:val="24"/>
            <w:szCs w:val="24"/>
          </w:rPr>
          <w:t>early help and intervention</w:t>
        </w:r>
      </w:hyperlink>
      <w:r w:rsidRPr="001F1DC9">
        <w:rPr>
          <w:rFonts w:asciiTheme="majorHAnsi" w:eastAsia="Arial" w:hAnsiTheme="majorHAnsi" w:cs="Arial"/>
          <w:sz w:val="24"/>
          <w:szCs w:val="24"/>
        </w:rPr>
        <w:t xml:space="preserve"> </w:t>
      </w:r>
    </w:p>
    <w:p w14:paraId="211CDC99" w14:textId="77777777" w:rsidR="009E2CAF" w:rsidRPr="001F1DC9" w:rsidRDefault="002A0F8B" w:rsidP="0080462B">
      <w:pPr>
        <w:numPr>
          <w:ilvl w:val="0"/>
          <w:numId w:val="1"/>
        </w:numPr>
        <w:pBdr>
          <w:top w:val="nil"/>
          <w:left w:val="nil"/>
          <w:bottom w:val="nil"/>
          <w:right w:val="nil"/>
          <w:between w:val="nil"/>
        </w:pBdr>
        <w:spacing w:after="0" w:line="240" w:lineRule="auto"/>
        <w:rPr>
          <w:rFonts w:asciiTheme="majorHAnsi" w:hAnsiTheme="majorHAnsi"/>
          <w:sz w:val="24"/>
          <w:szCs w:val="24"/>
        </w:rPr>
      </w:pPr>
      <w:r w:rsidRPr="001F1DC9">
        <w:rPr>
          <w:rFonts w:asciiTheme="majorHAnsi" w:eastAsia="Arial" w:hAnsiTheme="majorHAnsi" w:cs="Arial"/>
          <w:sz w:val="24"/>
          <w:szCs w:val="24"/>
        </w:rPr>
        <w:t xml:space="preserve">keeps detailed written records of all concerns, ensuring that such records are stored securely but kept separate from, the pupil’s general file </w:t>
      </w:r>
    </w:p>
    <w:p w14:paraId="6B47AF4C" w14:textId="77777777" w:rsidR="009E2CAF" w:rsidRPr="001F1DC9" w:rsidRDefault="002A0F8B" w:rsidP="0080462B">
      <w:pPr>
        <w:numPr>
          <w:ilvl w:val="0"/>
          <w:numId w:val="1"/>
        </w:numPr>
        <w:pBdr>
          <w:top w:val="nil"/>
          <w:left w:val="nil"/>
          <w:bottom w:val="nil"/>
          <w:right w:val="nil"/>
          <w:between w:val="nil"/>
        </w:pBdr>
        <w:spacing w:after="0" w:line="240" w:lineRule="auto"/>
        <w:rPr>
          <w:rFonts w:asciiTheme="majorHAnsi" w:hAnsiTheme="majorHAnsi"/>
          <w:sz w:val="24"/>
          <w:szCs w:val="24"/>
        </w:rPr>
      </w:pPr>
      <w:r w:rsidRPr="001F1DC9">
        <w:rPr>
          <w:rFonts w:asciiTheme="majorHAnsi" w:eastAsia="Arial" w:hAnsiTheme="majorHAnsi" w:cs="Arial"/>
          <w:sz w:val="24"/>
          <w:szCs w:val="24"/>
        </w:rPr>
        <w:t xml:space="preserve">refers cases of suspected abuse to children’s social care or police as appropriate </w:t>
      </w:r>
    </w:p>
    <w:p w14:paraId="381CEF05" w14:textId="34497EEC" w:rsidR="009E2CAF" w:rsidRPr="001F1DC9" w:rsidRDefault="002A0F8B" w:rsidP="0080462B">
      <w:pPr>
        <w:numPr>
          <w:ilvl w:val="0"/>
          <w:numId w:val="1"/>
        </w:numPr>
        <w:pBdr>
          <w:top w:val="nil"/>
          <w:left w:val="nil"/>
          <w:bottom w:val="nil"/>
          <w:right w:val="nil"/>
          <w:between w:val="nil"/>
        </w:pBdr>
        <w:spacing w:after="0" w:line="240" w:lineRule="auto"/>
        <w:rPr>
          <w:rFonts w:asciiTheme="majorHAnsi" w:hAnsiTheme="majorHAnsi"/>
          <w:sz w:val="24"/>
          <w:szCs w:val="24"/>
        </w:rPr>
      </w:pPr>
      <w:r w:rsidRPr="001F1DC9">
        <w:rPr>
          <w:rFonts w:asciiTheme="majorHAnsi" w:eastAsia="Arial" w:hAnsiTheme="majorHAnsi" w:cs="Arial"/>
          <w:sz w:val="24"/>
          <w:szCs w:val="24"/>
        </w:rPr>
        <w:t>notifies children’s social care if a child with a child protection plan has unexplained absence</w:t>
      </w:r>
    </w:p>
    <w:p w14:paraId="490A68C2" w14:textId="627230E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1F1DC9">
        <w:rPr>
          <w:rFonts w:asciiTheme="majorHAnsi" w:eastAsia="Arial" w:hAnsiTheme="majorHAnsi" w:cs="Arial"/>
          <w:sz w:val="24"/>
          <w:szCs w:val="24"/>
        </w:rPr>
        <w:t xml:space="preserve">ensures that when a pupil leaves the school, their child protection file is sent securely to the new school (separately from the main pupil file and ensuring secure transit) and confirmation of receipt </w:t>
      </w:r>
      <w:r w:rsidRPr="00090CEF">
        <w:rPr>
          <w:rFonts w:asciiTheme="majorHAnsi" w:eastAsia="Arial" w:hAnsiTheme="majorHAnsi" w:cs="Arial"/>
          <w:color w:val="000000"/>
          <w:sz w:val="24"/>
          <w:szCs w:val="24"/>
        </w:rPr>
        <w:t>is obtained. Th</w:t>
      </w:r>
      <w:r w:rsidR="001F1DC9">
        <w:rPr>
          <w:rFonts w:asciiTheme="majorHAnsi" w:eastAsia="Arial" w:hAnsiTheme="majorHAnsi" w:cs="Arial"/>
          <w:color w:val="000000"/>
          <w:sz w:val="24"/>
          <w:szCs w:val="24"/>
        </w:rPr>
        <w:t>203</w:t>
      </w:r>
      <w:r w:rsidRPr="00090CEF">
        <w:rPr>
          <w:rFonts w:asciiTheme="majorHAnsi" w:eastAsia="Arial" w:hAnsiTheme="majorHAnsi" w:cs="Arial"/>
          <w:color w:val="000000"/>
          <w:sz w:val="24"/>
          <w:szCs w:val="24"/>
        </w:rPr>
        <w:t xml:space="preserve">e pupil’s social worker </w:t>
      </w:r>
      <w:r w:rsidRPr="00090CEF">
        <w:rPr>
          <w:rFonts w:asciiTheme="majorHAnsi" w:eastAsia="Arial" w:hAnsiTheme="majorHAnsi" w:cs="Arial"/>
          <w:sz w:val="24"/>
          <w:szCs w:val="24"/>
        </w:rPr>
        <w:t>should also be</w:t>
      </w:r>
      <w:r w:rsidRPr="00090CEF">
        <w:rPr>
          <w:rFonts w:asciiTheme="majorHAnsi" w:eastAsia="Arial" w:hAnsiTheme="majorHAnsi" w:cs="Arial"/>
          <w:color w:val="000000"/>
          <w:sz w:val="24"/>
          <w:szCs w:val="24"/>
        </w:rPr>
        <w:t xml:space="preserve"> informed of the </w:t>
      </w:r>
      <w:r w:rsidRPr="00090CEF">
        <w:rPr>
          <w:rFonts w:asciiTheme="majorHAnsi" w:eastAsia="Arial" w:hAnsiTheme="majorHAnsi" w:cs="Arial"/>
          <w:sz w:val="24"/>
          <w:szCs w:val="24"/>
        </w:rPr>
        <w:t>change in school</w:t>
      </w:r>
    </w:p>
    <w:p w14:paraId="2F61C16E"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attends and/or contributes to child protection conferences </w:t>
      </w:r>
    </w:p>
    <w:p w14:paraId="54466277"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coordinates the school’s contribution to child protection plans </w:t>
      </w:r>
    </w:p>
    <w:p w14:paraId="2B3C5057" w14:textId="15EF3511" w:rsidR="009E2CAF" w:rsidRPr="00BF3E16" w:rsidRDefault="002A0F8B" w:rsidP="0080462B">
      <w:pPr>
        <w:numPr>
          <w:ilvl w:val="0"/>
          <w:numId w:val="1"/>
        </w:numPr>
        <w:pBdr>
          <w:top w:val="nil"/>
          <w:left w:val="nil"/>
          <w:bottom w:val="nil"/>
          <w:right w:val="nil"/>
          <w:between w:val="nil"/>
        </w:pBdr>
        <w:spacing w:after="0" w:line="240" w:lineRule="auto"/>
        <w:rPr>
          <w:rFonts w:asciiTheme="majorHAnsi" w:hAnsiTheme="majorHAnsi"/>
          <w:strike/>
          <w:color w:val="000000"/>
          <w:sz w:val="24"/>
          <w:szCs w:val="24"/>
        </w:rPr>
      </w:pPr>
      <w:r w:rsidRPr="00090CEF">
        <w:rPr>
          <w:rFonts w:asciiTheme="majorHAnsi" w:eastAsia="Arial" w:hAnsiTheme="majorHAnsi" w:cs="Arial"/>
          <w:color w:val="000000"/>
          <w:sz w:val="24"/>
          <w:szCs w:val="24"/>
        </w:rPr>
        <w:t xml:space="preserve">develops effective links with relevant statutory and voluntary agencies including the </w:t>
      </w:r>
      <w:r w:rsidR="00515E6F">
        <w:rPr>
          <w:rFonts w:asciiTheme="majorHAnsi" w:eastAsia="Arial" w:hAnsiTheme="majorHAnsi" w:cs="Arial"/>
          <w:color w:val="000000"/>
          <w:sz w:val="24"/>
          <w:szCs w:val="24"/>
        </w:rPr>
        <w:t xml:space="preserve">Gateshead Safeguarding Children Partnership </w:t>
      </w:r>
    </w:p>
    <w:p w14:paraId="43E2DCAB"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all staff sign to indicate that they have read and understood the child protection policy </w:t>
      </w:r>
    </w:p>
    <w:p w14:paraId="71385566"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the child protection policy and procedures are regularly reviewed and updated annually, working with governors and trustees </w:t>
      </w:r>
    </w:p>
    <w:p w14:paraId="075C2E60" w14:textId="77777777" w:rsidR="00A9765B" w:rsidRPr="00A9765B" w:rsidRDefault="002A0F8B" w:rsidP="00A9765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liaises with the nominated governor and hea</w:t>
      </w:r>
      <w:r w:rsidRPr="00090CEF">
        <w:rPr>
          <w:rFonts w:asciiTheme="majorHAnsi" w:eastAsia="Arial" w:hAnsiTheme="majorHAnsi" w:cs="Arial"/>
          <w:sz w:val="24"/>
          <w:szCs w:val="24"/>
        </w:rPr>
        <w:t>d</w:t>
      </w:r>
      <w:r w:rsidRPr="00090CEF">
        <w:rPr>
          <w:rFonts w:asciiTheme="majorHAnsi" w:eastAsia="Arial" w:hAnsiTheme="majorHAnsi" w:cs="Arial"/>
          <w:color w:val="000000"/>
          <w:sz w:val="24"/>
          <w:szCs w:val="24"/>
        </w:rPr>
        <w:t>teacher (where the role is not carried out by the head</w:t>
      </w:r>
      <w:r w:rsidRPr="00090CEF">
        <w:rPr>
          <w:rFonts w:asciiTheme="majorHAnsi" w:eastAsia="Arial" w:hAnsiTheme="majorHAnsi" w:cs="Arial"/>
          <w:sz w:val="24"/>
          <w:szCs w:val="24"/>
        </w:rPr>
        <w:t>t</w:t>
      </w:r>
      <w:r w:rsidRPr="00090CEF">
        <w:rPr>
          <w:rFonts w:asciiTheme="majorHAnsi" w:eastAsia="Arial" w:hAnsiTheme="majorHAnsi" w:cs="Arial"/>
          <w:color w:val="000000"/>
          <w:sz w:val="24"/>
          <w:szCs w:val="24"/>
        </w:rPr>
        <w:t xml:space="preserve">eacher) as appropriate </w:t>
      </w:r>
    </w:p>
    <w:p w14:paraId="0C23CF44" w14:textId="3442F274" w:rsidR="009E2CAF" w:rsidRPr="00090CEF" w:rsidRDefault="002A0F8B" w:rsidP="00A9765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sz w:val="24"/>
          <w:szCs w:val="24"/>
        </w:rPr>
        <w:t>ensures a</w:t>
      </w:r>
      <w:r w:rsidRPr="00090CEF">
        <w:rPr>
          <w:rFonts w:asciiTheme="majorHAnsi" w:eastAsia="Arial" w:hAnsiTheme="majorHAnsi" w:cs="Arial"/>
          <w:color w:val="000000"/>
          <w:sz w:val="24"/>
          <w:szCs w:val="24"/>
        </w:rPr>
        <w:t xml:space="preserve"> record of staff attendance at child protection and safeguarding training is maintained</w:t>
      </w:r>
    </w:p>
    <w:p w14:paraId="54D30C77" w14:textId="2A95FF99" w:rsidR="009E2CAF" w:rsidRPr="00090CEF" w:rsidRDefault="002A0F8B" w:rsidP="34A58706">
      <w:pPr>
        <w:numPr>
          <w:ilvl w:val="0"/>
          <w:numId w:val="1"/>
        </w:numPr>
        <w:pBdr>
          <w:top w:val="nil"/>
          <w:left w:val="nil"/>
          <w:bottom w:val="nil"/>
          <w:right w:val="nil"/>
          <w:between w:val="nil"/>
        </w:pBdr>
        <w:spacing w:after="0"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ensures staff are kept up to date with key priorities within the </w:t>
      </w:r>
      <w:r w:rsidR="2D9B2D14" w:rsidRPr="34A58706">
        <w:rPr>
          <w:rFonts w:asciiTheme="majorHAnsi" w:eastAsia="Arial" w:hAnsiTheme="majorHAnsi" w:cs="Arial"/>
          <w:sz w:val="24"/>
          <w:szCs w:val="24"/>
        </w:rPr>
        <w:t>LA (local authorities)</w:t>
      </w:r>
      <w:r w:rsidRPr="34A58706">
        <w:rPr>
          <w:rFonts w:asciiTheme="majorHAnsi" w:eastAsia="Arial" w:hAnsiTheme="majorHAnsi" w:cs="Arial"/>
          <w:sz w:val="24"/>
          <w:szCs w:val="24"/>
        </w:rPr>
        <w:t xml:space="preserve">, including learning from </w:t>
      </w:r>
      <w:r w:rsidR="001D6083" w:rsidRPr="34A58706">
        <w:rPr>
          <w:rFonts w:asciiTheme="majorHAnsi" w:eastAsia="Arial" w:hAnsiTheme="majorHAnsi" w:cs="Arial"/>
          <w:sz w:val="24"/>
          <w:szCs w:val="24"/>
        </w:rPr>
        <w:t>safeguarding practice</w:t>
      </w:r>
      <w:r w:rsidRPr="34A58706">
        <w:rPr>
          <w:rFonts w:asciiTheme="majorHAnsi" w:eastAsia="Arial" w:hAnsiTheme="majorHAnsi" w:cs="Arial"/>
          <w:sz w:val="24"/>
          <w:szCs w:val="24"/>
        </w:rPr>
        <w:t xml:space="preserve"> reviews</w:t>
      </w:r>
    </w:p>
    <w:p w14:paraId="3F9203E0"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makes the child protection &amp; safeguarding policy available publicly, on the school’s website or by other means</w:t>
      </w:r>
    </w:p>
    <w:p w14:paraId="5FAB8FA0"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ensures parents are aware of the school’s role in safeguarding and that referrals about suspected abuse and neglect may be made</w:t>
      </w:r>
    </w:p>
    <w:p w14:paraId="53B1D281"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has the lead role for Operation Encompass in the school and ensures the school meets all requirements set out in the LA procedures</w:t>
      </w:r>
    </w:p>
    <w:p w14:paraId="67E56F7C" w14:textId="77777777" w:rsidR="009E2CAF" w:rsidRPr="00090CEF" w:rsidRDefault="002A0F8B" w:rsidP="0080462B">
      <w:pPr>
        <w:numPr>
          <w:ilvl w:val="0"/>
          <w:numId w:val="1"/>
        </w:num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whilst the activities of the designated safeguarding lead can be delegated to appropriately trained deputies, </w:t>
      </w:r>
      <w:r w:rsidRPr="00914C4C">
        <w:rPr>
          <w:rFonts w:asciiTheme="majorHAnsi" w:eastAsia="Arial" w:hAnsiTheme="majorHAnsi" w:cs="Arial"/>
          <w:b/>
          <w:bCs/>
          <w:sz w:val="24"/>
          <w:szCs w:val="24"/>
        </w:rPr>
        <w:t>the</w:t>
      </w:r>
      <w:r w:rsidRPr="00090CEF">
        <w:rPr>
          <w:rFonts w:asciiTheme="majorHAnsi" w:eastAsia="Arial" w:hAnsiTheme="majorHAnsi" w:cs="Arial"/>
          <w:b/>
          <w:sz w:val="24"/>
          <w:szCs w:val="24"/>
        </w:rPr>
        <w:t xml:space="preserve"> ultimate lead responsibility for child protection, as set out above, remains with the designated safeguarding lead; this lead responsibility should not be delegated.</w:t>
      </w:r>
    </w:p>
    <w:p w14:paraId="67F2D2F8"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99455A6" w14:textId="77777777" w:rsidR="009E2CAF" w:rsidRPr="00090CEF" w:rsidRDefault="002A0F8B" w:rsidP="0080462B">
      <w:pPr>
        <w:pStyle w:val="Heading2"/>
        <w:spacing w:line="240" w:lineRule="auto"/>
      </w:pPr>
      <w:bookmarkStart w:id="26" w:name="_Toc171425732"/>
      <w:r w:rsidRPr="00090CEF">
        <w:t>The deputy designated person(s):</w:t>
      </w:r>
      <w:bookmarkEnd w:id="26"/>
    </w:p>
    <w:p w14:paraId="7AA6AE2C" w14:textId="4AB3716B" w:rsidR="009E2CAF" w:rsidRPr="00090CEF" w:rsidRDefault="00C84720"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 xml:space="preserve">Are </w:t>
      </w:r>
      <w:r w:rsidR="002A0F8B" w:rsidRPr="00090CEF">
        <w:rPr>
          <w:rFonts w:asciiTheme="majorHAnsi" w:eastAsia="Arial" w:hAnsiTheme="majorHAnsi" w:cs="Arial"/>
          <w:color w:val="000000"/>
          <w:sz w:val="24"/>
          <w:szCs w:val="24"/>
        </w:rPr>
        <w:t xml:space="preserve">appropriately trained and, in the absence of the designated person, carries out those functions necessary to ensure the ongoing safety and protection of pupils. In the event of the long-term absence of the designated person, the deputy will assume all of the functions above. </w:t>
      </w:r>
    </w:p>
    <w:p w14:paraId="6774CB4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sz w:val="24"/>
          <w:szCs w:val="24"/>
        </w:rPr>
      </w:pPr>
    </w:p>
    <w:p w14:paraId="06A6BE28" w14:textId="7268D417"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If the </w:t>
      </w:r>
      <w:r w:rsidR="56443DCC" w:rsidRPr="34A58706">
        <w:rPr>
          <w:rFonts w:asciiTheme="majorHAnsi" w:eastAsia="Arial" w:hAnsiTheme="majorHAnsi" w:cs="Arial"/>
          <w:b/>
          <w:bCs/>
          <w:sz w:val="24"/>
          <w:szCs w:val="24"/>
        </w:rPr>
        <w:t>DSL (Designated Safeguarding Lead)</w:t>
      </w:r>
      <w:r w:rsidRPr="34A58706">
        <w:rPr>
          <w:rFonts w:asciiTheme="majorHAnsi" w:eastAsia="Arial" w:hAnsiTheme="majorHAnsi" w:cs="Arial"/>
          <w:b/>
          <w:bCs/>
          <w:sz w:val="24"/>
          <w:szCs w:val="24"/>
        </w:rPr>
        <w:t xml:space="preserve"> (or deputy) are not available, staff should contact a member of the leadership team to seek advice. Advice can also be sought from colleagues in</w:t>
      </w:r>
      <w:r w:rsidR="001D6083" w:rsidRPr="34A58706">
        <w:rPr>
          <w:rFonts w:asciiTheme="majorHAnsi" w:eastAsia="Arial" w:hAnsiTheme="majorHAnsi" w:cs="Arial"/>
          <w:b/>
          <w:bCs/>
          <w:sz w:val="24"/>
          <w:szCs w:val="24"/>
        </w:rPr>
        <w:t xml:space="preserve"> the Integrated Referral</w:t>
      </w:r>
      <w:r w:rsidR="00844868" w:rsidRPr="34A58706">
        <w:rPr>
          <w:rFonts w:asciiTheme="majorHAnsi" w:eastAsia="Arial" w:hAnsiTheme="majorHAnsi" w:cs="Arial"/>
          <w:b/>
          <w:bCs/>
          <w:sz w:val="24"/>
          <w:szCs w:val="24"/>
        </w:rPr>
        <w:t xml:space="preserve"> </w:t>
      </w:r>
      <w:r w:rsidR="001D6083" w:rsidRPr="34A58706">
        <w:rPr>
          <w:rFonts w:asciiTheme="majorHAnsi" w:eastAsia="Arial" w:hAnsiTheme="majorHAnsi" w:cs="Arial"/>
          <w:b/>
          <w:bCs/>
          <w:sz w:val="24"/>
          <w:szCs w:val="24"/>
        </w:rPr>
        <w:t>Team (IRT)</w:t>
      </w:r>
      <w:r w:rsidRPr="34A58706">
        <w:rPr>
          <w:rFonts w:asciiTheme="majorHAnsi" w:eastAsia="Arial" w:hAnsiTheme="majorHAnsi" w:cs="Arial"/>
          <w:b/>
          <w:bCs/>
          <w:sz w:val="24"/>
          <w:szCs w:val="24"/>
        </w:rPr>
        <w:t xml:space="preserve">, </w:t>
      </w:r>
      <w:r w:rsidR="001D6083" w:rsidRPr="34A58706">
        <w:rPr>
          <w:rFonts w:asciiTheme="majorHAnsi" w:eastAsia="Arial" w:hAnsiTheme="majorHAnsi" w:cs="Arial"/>
          <w:b/>
          <w:bCs/>
          <w:sz w:val="24"/>
          <w:szCs w:val="24"/>
        </w:rPr>
        <w:t>on</w:t>
      </w:r>
      <w:r w:rsidRPr="34A58706">
        <w:rPr>
          <w:rFonts w:asciiTheme="majorHAnsi" w:eastAsia="Arial" w:hAnsiTheme="majorHAnsi" w:cs="Arial"/>
          <w:b/>
          <w:bCs/>
          <w:sz w:val="24"/>
          <w:szCs w:val="24"/>
        </w:rPr>
        <w:t xml:space="preserve"> </w:t>
      </w:r>
      <w:r w:rsidR="001D6083" w:rsidRPr="34A58706">
        <w:rPr>
          <w:rFonts w:asciiTheme="majorHAnsi" w:eastAsia="Arial" w:hAnsiTheme="majorHAnsi" w:cs="Arial"/>
          <w:b/>
          <w:bCs/>
          <w:sz w:val="24"/>
          <w:szCs w:val="24"/>
        </w:rPr>
        <w:t>0191 433 2653</w:t>
      </w:r>
    </w:p>
    <w:p w14:paraId="45D9BED3" w14:textId="1CA7141F" w:rsidR="009E2CAF" w:rsidRPr="00090CEF" w:rsidRDefault="002A0F8B" w:rsidP="0080462B">
      <w:pPr>
        <w:pStyle w:val="Heading2"/>
        <w:spacing w:line="240" w:lineRule="auto"/>
      </w:pPr>
      <w:bookmarkStart w:id="27" w:name="_Toc171425733"/>
      <w:r w:rsidRPr="00090CEF">
        <w:t>The governing body</w:t>
      </w:r>
      <w:r w:rsidR="00335228">
        <w:t>/proprietors</w:t>
      </w:r>
      <w:r w:rsidRPr="00090CEF">
        <w:t>:</w:t>
      </w:r>
      <w:bookmarkEnd w:id="27"/>
    </w:p>
    <w:p w14:paraId="4F486274" w14:textId="61CB9FC0" w:rsidR="00335228" w:rsidRPr="00E039E2" w:rsidRDefault="0033522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E039E2">
        <w:rPr>
          <w:sz w:val="24"/>
          <w:szCs w:val="24"/>
        </w:rPr>
        <w:t>The governing body/proprietors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the school/college are effective and support the delivery of a robust whole school approach to safeguarding. Their training will be regularly updated</w:t>
      </w:r>
    </w:p>
    <w:p w14:paraId="415DE180" w14:textId="77777777" w:rsidR="00335228" w:rsidRPr="00E039E2" w:rsidRDefault="0033522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D7A8AA1" w14:textId="2F44EBBC" w:rsidR="009E2CAF" w:rsidRPr="00090CEF" w:rsidRDefault="0033522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E039E2">
        <w:rPr>
          <w:rFonts w:asciiTheme="majorHAnsi" w:eastAsia="Arial" w:hAnsiTheme="majorHAnsi" w:cs="Arial"/>
          <w:color w:val="000000"/>
          <w:sz w:val="24"/>
          <w:szCs w:val="24"/>
        </w:rPr>
        <w:t>The governing body/proprietors e</w:t>
      </w:r>
      <w:r w:rsidR="002A0F8B" w:rsidRPr="00E039E2">
        <w:rPr>
          <w:rFonts w:asciiTheme="majorHAnsi" w:eastAsia="Arial" w:hAnsiTheme="majorHAnsi" w:cs="Arial"/>
          <w:color w:val="000000"/>
          <w:sz w:val="24"/>
          <w:szCs w:val="24"/>
        </w:rPr>
        <w:t>nsure that the school:</w:t>
      </w:r>
      <w:r w:rsidR="002A0F8B" w:rsidRPr="00090CEF">
        <w:rPr>
          <w:rFonts w:asciiTheme="majorHAnsi" w:eastAsia="Arial" w:hAnsiTheme="majorHAnsi" w:cs="Arial"/>
          <w:b/>
          <w:color w:val="000000"/>
          <w:sz w:val="24"/>
          <w:szCs w:val="24"/>
        </w:rPr>
        <w:t xml:space="preserve"> </w:t>
      </w:r>
    </w:p>
    <w:p w14:paraId="2DA7FA16" w14:textId="1AB1BD44" w:rsidR="006071FA" w:rsidRPr="00E039E2" w:rsidRDefault="006071FA" w:rsidP="34A58706">
      <w:pPr>
        <w:numPr>
          <w:ilvl w:val="0"/>
          <w:numId w:val="2"/>
        </w:numPr>
        <w:pBdr>
          <w:top w:val="nil"/>
          <w:left w:val="nil"/>
          <w:bottom w:val="nil"/>
          <w:right w:val="nil"/>
          <w:between w:val="nil"/>
        </w:pBdr>
        <w:spacing w:after="0" w:line="240" w:lineRule="auto"/>
        <w:rPr>
          <w:rFonts w:asciiTheme="majorHAnsi" w:hAnsiTheme="majorHAnsi"/>
          <w:sz w:val="24"/>
          <w:szCs w:val="24"/>
        </w:rPr>
      </w:pPr>
      <w:r w:rsidRPr="34A58706">
        <w:rPr>
          <w:sz w:val="24"/>
          <w:szCs w:val="24"/>
        </w:rPr>
        <w:t xml:space="preserve">has safeguarding </w:t>
      </w:r>
      <w:r w:rsidR="0C898465" w:rsidRPr="34A58706">
        <w:rPr>
          <w:sz w:val="24"/>
          <w:szCs w:val="24"/>
        </w:rPr>
        <w:t>policy,</w:t>
      </w:r>
      <w:r w:rsidRPr="34A58706">
        <w:rPr>
          <w:sz w:val="24"/>
          <w:szCs w:val="24"/>
        </w:rPr>
        <w:t xml:space="preserve"> which is reviewed annually, is available publicly via the school website and has been written in line with local and national guidance </w:t>
      </w:r>
    </w:p>
    <w:p w14:paraId="7125247E" w14:textId="1E1F3103"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appoints a DSL for child protection who is a member of the senior leadership team and who has undertaken training in inter-agency working, in addition to basic child protection training </w:t>
      </w:r>
    </w:p>
    <w:p w14:paraId="38F5E617"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ensures that the DSL role is explicit in the role holder’s job description</w:t>
      </w:r>
    </w:p>
    <w:p w14:paraId="4C88E4FC"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i/>
          <w:color w:val="000000"/>
          <w:sz w:val="24"/>
          <w:szCs w:val="24"/>
        </w:rPr>
      </w:pPr>
      <w:r w:rsidRPr="00090CEF">
        <w:rPr>
          <w:rFonts w:asciiTheme="majorHAnsi" w:eastAsia="Arial" w:hAnsiTheme="majorHAnsi" w:cs="Arial"/>
          <w:color w:val="000000"/>
          <w:sz w:val="24"/>
          <w:szCs w:val="24"/>
        </w:rPr>
        <w:t>has a child protection policy and procedures</w:t>
      </w:r>
    </w:p>
    <w:p w14:paraId="3AC56F37" w14:textId="70F184B0"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i/>
          <w:color w:val="000000"/>
          <w:sz w:val="24"/>
          <w:szCs w:val="24"/>
        </w:rPr>
      </w:pPr>
      <w:r w:rsidRPr="00090CEF">
        <w:rPr>
          <w:rFonts w:asciiTheme="majorHAnsi" w:eastAsia="Arial" w:hAnsiTheme="majorHAnsi" w:cs="Arial"/>
          <w:color w:val="000000"/>
          <w:sz w:val="24"/>
          <w:szCs w:val="24"/>
        </w:rPr>
        <w:t xml:space="preserve">has a </w:t>
      </w:r>
      <w:r w:rsidRPr="00307F52">
        <w:rPr>
          <w:rFonts w:asciiTheme="majorHAnsi" w:eastAsia="Arial" w:hAnsiTheme="majorHAnsi" w:cs="Arial"/>
          <w:color w:val="000000"/>
          <w:sz w:val="24"/>
          <w:szCs w:val="24"/>
        </w:rPr>
        <w:t>staff code of conduct, which</w:t>
      </w:r>
      <w:r w:rsidRPr="00090CEF">
        <w:rPr>
          <w:rFonts w:asciiTheme="majorHAnsi" w:eastAsia="Arial" w:hAnsiTheme="majorHAnsi" w:cs="Arial"/>
          <w:color w:val="000000"/>
          <w:sz w:val="24"/>
          <w:szCs w:val="24"/>
        </w:rPr>
        <w:t xml:space="preserve"> is reviewed annually and made available publicly on the school’s website or by other means</w:t>
      </w:r>
      <w:r w:rsidRPr="00090CEF">
        <w:rPr>
          <w:rFonts w:asciiTheme="majorHAnsi" w:eastAsia="Arial" w:hAnsiTheme="majorHAnsi" w:cs="Arial"/>
          <w:i/>
          <w:color w:val="000000"/>
          <w:sz w:val="24"/>
          <w:szCs w:val="24"/>
        </w:rPr>
        <w:t xml:space="preserve"> </w:t>
      </w:r>
    </w:p>
    <w:p w14:paraId="43485863" w14:textId="77777777" w:rsidR="009E2CAF" w:rsidRPr="00610500"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has procedures for dealing with allegations of abuse made against members of staff including allegations </w:t>
      </w:r>
      <w:r w:rsidRPr="00610500">
        <w:rPr>
          <w:rFonts w:asciiTheme="majorHAnsi" w:eastAsia="Arial" w:hAnsiTheme="majorHAnsi" w:cs="Arial"/>
          <w:color w:val="000000"/>
          <w:sz w:val="24"/>
          <w:szCs w:val="24"/>
        </w:rPr>
        <w:t>made against the head teacher and allegations against other children</w:t>
      </w:r>
    </w:p>
    <w:p w14:paraId="4ECA0003" w14:textId="77777777" w:rsidR="00546CAB" w:rsidRPr="00610500" w:rsidRDefault="002A0F8B" w:rsidP="00546CAB">
      <w:pPr>
        <w:numPr>
          <w:ilvl w:val="0"/>
          <w:numId w:val="2"/>
        </w:numPr>
        <w:spacing w:after="0" w:line="240" w:lineRule="auto"/>
        <w:rPr>
          <w:rFonts w:asciiTheme="majorHAnsi" w:hAnsiTheme="majorHAnsi"/>
          <w:sz w:val="24"/>
          <w:szCs w:val="24"/>
        </w:rPr>
      </w:pPr>
      <w:r w:rsidRPr="00610500">
        <w:rPr>
          <w:rFonts w:asciiTheme="majorHAnsi" w:eastAsia="Arial" w:hAnsiTheme="majorHAnsi" w:cs="Arial"/>
          <w:sz w:val="24"/>
          <w:szCs w:val="24"/>
        </w:rPr>
        <w:t>follows safer recruitment procedures that include statutory checks on staff suitability to work with children and disqualification by association regulations</w:t>
      </w:r>
    </w:p>
    <w:p w14:paraId="5C32BA89" w14:textId="366F4BCE" w:rsidR="00546CAB" w:rsidRPr="00610500" w:rsidRDefault="00546CAB" w:rsidP="00546CAB">
      <w:pPr>
        <w:numPr>
          <w:ilvl w:val="0"/>
          <w:numId w:val="2"/>
        </w:numPr>
        <w:spacing w:after="0" w:line="240" w:lineRule="auto"/>
        <w:rPr>
          <w:rFonts w:asciiTheme="majorHAnsi" w:hAnsiTheme="majorHAnsi"/>
          <w:sz w:val="24"/>
          <w:szCs w:val="24"/>
        </w:rPr>
      </w:pPr>
      <w:r w:rsidRPr="00610500">
        <w:rPr>
          <w:rFonts w:asciiTheme="majorHAnsi" w:eastAsia="Arial" w:hAnsiTheme="majorHAnsi" w:cs="Arial"/>
          <w:sz w:val="24"/>
          <w:szCs w:val="24"/>
        </w:rPr>
        <w:t xml:space="preserve">is </w:t>
      </w:r>
      <w:r w:rsidRPr="00610500">
        <w:rPr>
          <w:sz w:val="24"/>
          <w:szCs w:val="24"/>
        </w:rPr>
        <w:t>compliant with online safety legislation by regularly reviewing the effectiveness of school filters and monitoring systems.</w:t>
      </w:r>
    </w:p>
    <w:p w14:paraId="7591B4A7" w14:textId="589EDDE2" w:rsidR="009E2CAF" w:rsidRPr="00610500" w:rsidRDefault="002A0F8B" w:rsidP="0080462B">
      <w:pPr>
        <w:numPr>
          <w:ilvl w:val="0"/>
          <w:numId w:val="2"/>
        </w:numPr>
        <w:spacing w:after="0" w:line="240" w:lineRule="auto"/>
        <w:rPr>
          <w:rFonts w:asciiTheme="majorHAnsi" w:hAnsiTheme="majorHAnsi"/>
          <w:sz w:val="24"/>
          <w:szCs w:val="24"/>
        </w:rPr>
      </w:pPr>
      <w:r w:rsidRPr="00610500">
        <w:rPr>
          <w:rFonts w:asciiTheme="majorHAnsi" w:eastAsia="Arial" w:hAnsiTheme="majorHAnsi" w:cs="Arial"/>
          <w:color w:val="000000"/>
          <w:sz w:val="24"/>
          <w:szCs w:val="24"/>
        </w:rPr>
        <w:t>develops a training strategy that ensures all staff, including the head teacher, receive information about the school’s safeguarding arrangements, staff behaviour policy or code of conduct and the role of the DSL on induction, and appropriate child protection training, which is updated at least annually and will receive regular updates. The DSL receives face to face refresher training at two-yearly intervals</w:t>
      </w:r>
      <w:r w:rsidRPr="00610500">
        <w:rPr>
          <w:rFonts w:asciiTheme="majorHAnsi" w:eastAsia="Arial" w:hAnsiTheme="majorHAnsi" w:cs="Arial"/>
          <w:i/>
          <w:color w:val="000000"/>
          <w:sz w:val="24"/>
          <w:szCs w:val="24"/>
        </w:rPr>
        <w:t xml:space="preserve"> </w:t>
      </w:r>
      <w:r w:rsidR="00546CAB" w:rsidRPr="00610500">
        <w:rPr>
          <w:rFonts w:asciiTheme="majorHAnsi" w:eastAsia="Arial" w:hAnsiTheme="majorHAnsi" w:cs="Arial"/>
          <w:iCs/>
          <w:sz w:val="24"/>
          <w:szCs w:val="24"/>
        </w:rPr>
        <w:t>as a minimum</w:t>
      </w:r>
      <w:r w:rsidR="00546CAB" w:rsidRPr="00610500">
        <w:rPr>
          <w:rFonts w:asciiTheme="majorHAnsi" w:eastAsia="Arial" w:hAnsiTheme="majorHAnsi" w:cs="Arial"/>
          <w:i/>
          <w:sz w:val="24"/>
          <w:szCs w:val="24"/>
        </w:rPr>
        <w:t xml:space="preserve"> </w:t>
      </w:r>
      <w:r w:rsidRPr="00610500">
        <w:rPr>
          <w:rFonts w:asciiTheme="majorHAnsi" w:eastAsia="Arial" w:hAnsiTheme="majorHAnsi" w:cs="Arial"/>
          <w:color w:val="000000"/>
          <w:sz w:val="24"/>
          <w:szCs w:val="24"/>
        </w:rPr>
        <w:t>and accesses an annual update in line with the Local Safeguarding Board requirements</w:t>
      </w:r>
      <w:r w:rsidR="00A9765B" w:rsidRPr="00610500">
        <w:rPr>
          <w:rFonts w:asciiTheme="majorHAnsi" w:eastAsia="Arial" w:hAnsiTheme="majorHAnsi" w:cs="Arial"/>
          <w:sz w:val="24"/>
          <w:szCs w:val="24"/>
        </w:rPr>
        <w:t xml:space="preserve">. </w:t>
      </w:r>
      <w:r w:rsidRPr="00610500">
        <w:rPr>
          <w:rFonts w:asciiTheme="majorHAnsi" w:eastAsia="Arial" w:hAnsiTheme="majorHAnsi" w:cs="Arial"/>
          <w:sz w:val="24"/>
          <w:szCs w:val="24"/>
        </w:rPr>
        <w:t xml:space="preserve"> </w:t>
      </w:r>
      <w:r w:rsidR="00A9765B" w:rsidRPr="00610500">
        <w:rPr>
          <w:rFonts w:asciiTheme="majorHAnsi" w:eastAsia="Arial" w:hAnsiTheme="majorHAnsi" w:cs="Arial"/>
          <w:sz w:val="24"/>
          <w:szCs w:val="24"/>
        </w:rPr>
        <w:t>Trainin</w:t>
      </w:r>
      <w:r w:rsidR="00A9765B" w:rsidRPr="00610500">
        <w:rPr>
          <w:sz w:val="24"/>
          <w:szCs w:val="24"/>
        </w:rPr>
        <w:t>g should cover online safety which, amongst other things, includes an understanding of the expectations, applicable roles and responsibilities in relation to filtering and monitoring</w:t>
      </w:r>
    </w:p>
    <w:p w14:paraId="71CC4FD2"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610500">
        <w:rPr>
          <w:rFonts w:asciiTheme="majorHAnsi" w:eastAsia="Arial" w:hAnsiTheme="majorHAnsi" w:cs="Arial"/>
          <w:color w:val="000000"/>
          <w:sz w:val="24"/>
          <w:szCs w:val="24"/>
        </w:rPr>
        <w:t>ensures that all staff, including temporary staff and volunteers are provided with the school’s child protection policy and staff behaviour</w:t>
      </w:r>
      <w:r w:rsidRPr="00090CEF">
        <w:rPr>
          <w:rFonts w:asciiTheme="majorHAnsi" w:eastAsia="Arial" w:hAnsiTheme="majorHAnsi" w:cs="Arial"/>
          <w:color w:val="000000"/>
          <w:sz w:val="24"/>
          <w:szCs w:val="24"/>
        </w:rPr>
        <w:t xml:space="preserve"> policy</w:t>
      </w:r>
    </w:p>
    <w:p w14:paraId="461F0D85"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ensures that the school contributes to early help arrangements and inter agency working and plans</w:t>
      </w:r>
    </w:p>
    <w:p w14:paraId="30568640" w14:textId="77777777" w:rsidR="009E2CAF" w:rsidRPr="00090CEF" w:rsidRDefault="002A0F8B" w:rsidP="0080462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provides a coordinated offer of early help when additional needs of children are identified</w:t>
      </w:r>
    </w:p>
    <w:p w14:paraId="5BF2BC4F" w14:textId="77777777" w:rsidR="00546CAB" w:rsidRPr="00546CAB" w:rsidRDefault="002A0F8B" w:rsidP="00546CAB">
      <w:pPr>
        <w:numPr>
          <w:ilvl w:val="0"/>
          <w:numId w:val="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considers how pupils may be taught about safeguarding, including online as part of a broad and balanced curriculum</w:t>
      </w:r>
    </w:p>
    <w:p w14:paraId="3E054FCD" w14:textId="77777777" w:rsidR="00546CAB" w:rsidRPr="00610500" w:rsidRDefault="00546CAB" w:rsidP="34A58706">
      <w:pPr>
        <w:numPr>
          <w:ilvl w:val="0"/>
          <w:numId w:val="2"/>
        </w:numPr>
        <w:pBdr>
          <w:top w:val="nil"/>
          <w:left w:val="nil"/>
          <w:bottom w:val="nil"/>
          <w:right w:val="nil"/>
          <w:between w:val="nil"/>
        </w:pBdr>
        <w:spacing w:after="0" w:line="240" w:lineRule="auto"/>
        <w:rPr>
          <w:rFonts w:asciiTheme="majorHAnsi" w:hAnsiTheme="majorHAnsi"/>
          <w:sz w:val="24"/>
          <w:szCs w:val="24"/>
        </w:rPr>
      </w:pPr>
      <w:r w:rsidRPr="34A58706">
        <w:rPr>
          <w:sz w:val="24"/>
          <w:szCs w:val="24"/>
        </w:rPr>
        <w:t xml:space="preserve">upholds the obligations under the Human Rights Act 1998, the Equality Act 2010, (including the Public Sector Equality Duty), and local multi-agency safeguarding arrangements. Including, </w:t>
      </w:r>
      <w:bookmarkStart w:id="28" w:name="_Int_YzdZ57LP"/>
      <w:r w:rsidRPr="34A58706">
        <w:rPr>
          <w:sz w:val="24"/>
          <w:szCs w:val="24"/>
        </w:rPr>
        <w:t>not unlawfully</w:t>
      </w:r>
      <w:bookmarkEnd w:id="28"/>
      <w:r w:rsidRPr="34A58706">
        <w:rPr>
          <w:sz w:val="24"/>
          <w:szCs w:val="24"/>
        </w:rPr>
        <w:t xml:space="preserve"> discriminating against pupils because of their sex, race, disability, religion or belief, </w:t>
      </w:r>
      <w:r w:rsidRPr="00610500">
        <w:rPr>
          <w:sz w:val="24"/>
          <w:szCs w:val="24"/>
        </w:rPr>
        <w:t>gender reassignment, pregnancy and maternity, or sexual orientation (protected characteristics)</w:t>
      </w:r>
    </w:p>
    <w:p w14:paraId="44A06B91" w14:textId="1F09A3A0" w:rsidR="00546CAB" w:rsidRPr="00610500" w:rsidRDefault="00546CAB" w:rsidP="00546CAB">
      <w:pPr>
        <w:numPr>
          <w:ilvl w:val="0"/>
          <w:numId w:val="2"/>
        </w:numPr>
        <w:pBdr>
          <w:top w:val="nil"/>
          <w:left w:val="nil"/>
          <w:bottom w:val="nil"/>
          <w:right w:val="nil"/>
          <w:between w:val="nil"/>
        </w:pBdr>
        <w:spacing w:after="0" w:line="240" w:lineRule="auto"/>
        <w:rPr>
          <w:rFonts w:asciiTheme="majorHAnsi" w:hAnsiTheme="majorHAnsi"/>
          <w:sz w:val="24"/>
          <w:szCs w:val="24"/>
        </w:rPr>
      </w:pPr>
      <w:r w:rsidRPr="00610500">
        <w:rPr>
          <w:sz w:val="24"/>
          <w:szCs w:val="24"/>
        </w:rPr>
        <w:t xml:space="preserve">has appropriate arrangements in place to keep children safe when organisations or individuals rent or hire school facilities/premises. Safeguarding requirements will be included in any hire or lease agreement as a condition of use of the premises. </w:t>
      </w:r>
    </w:p>
    <w:p w14:paraId="16A69DD9" w14:textId="77777777" w:rsidR="009E2CAF" w:rsidRPr="00610500"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1024F2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610500">
        <w:rPr>
          <w:rFonts w:asciiTheme="majorHAnsi" w:eastAsia="Arial" w:hAnsiTheme="majorHAnsi" w:cs="Arial"/>
          <w:color w:val="000000"/>
          <w:sz w:val="24"/>
          <w:szCs w:val="24"/>
        </w:rPr>
        <w:t>The governing body nominates a member (normally the chair) to be responsible for liaising with the local authority and other agencies in the event of an allegation being made against the head teacher.</w:t>
      </w:r>
      <w:r w:rsidRPr="00090CEF">
        <w:rPr>
          <w:rFonts w:asciiTheme="majorHAnsi" w:eastAsia="Arial" w:hAnsiTheme="majorHAnsi" w:cs="Arial"/>
          <w:color w:val="000000"/>
          <w:sz w:val="24"/>
          <w:szCs w:val="24"/>
        </w:rPr>
        <w:t xml:space="preserve"> </w:t>
      </w:r>
    </w:p>
    <w:p w14:paraId="20A4247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41724F8" w14:textId="69A6A159"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It is the responsibility of the governing body to ensure that the school’s safeguarding, recruitment and managing allegations procedures take into account the procedures and pract</w:t>
      </w:r>
      <w:r w:rsidR="001D6083">
        <w:rPr>
          <w:rFonts w:asciiTheme="majorHAnsi" w:eastAsia="Arial" w:hAnsiTheme="majorHAnsi" w:cs="Arial"/>
          <w:color w:val="000000"/>
          <w:sz w:val="24"/>
          <w:szCs w:val="24"/>
        </w:rPr>
        <w:t xml:space="preserve">ice of the local authority and </w:t>
      </w:r>
      <w:r w:rsidR="00515E6F" w:rsidRPr="00995EDB">
        <w:rPr>
          <w:rFonts w:asciiTheme="majorHAnsi" w:eastAsia="Arial" w:hAnsiTheme="majorHAnsi" w:cs="Arial"/>
          <w:color w:val="000000"/>
          <w:sz w:val="24"/>
          <w:szCs w:val="24"/>
        </w:rPr>
        <w:t>G</w:t>
      </w:r>
      <w:r w:rsidR="00995EDB" w:rsidRPr="00995EDB">
        <w:rPr>
          <w:rFonts w:asciiTheme="majorHAnsi" w:eastAsia="Arial" w:hAnsiTheme="majorHAnsi" w:cs="Arial"/>
          <w:color w:val="000000"/>
          <w:sz w:val="24"/>
          <w:szCs w:val="24"/>
        </w:rPr>
        <w:t xml:space="preserve">ateshead </w:t>
      </w:r>
      <w:r w:rsidR="00515E6F" w:rsidRPr="00995EDB">
        <w:rPr>
          <w:rFonts w:asciiTheme="majorHAnsi" w:eastAsia="Arial" w:hAnsiTheme="majorHAnsi" w:cs="Arial"/>
          <w:color w:val="000000"/>
          <w:sz w:val="24"/>
          <w:szCs w:val="24"/>
        </w:rPr>
        <w:t>S</w:t>
      </w:r>
      <w:r w:rsidR="00995EDB" w:rsidRPr="00995EDB">
        <w:rPr>
          <w:rFonts w:asciiTheme="majorHAnsi" w:eastAsia="Arial" w:hAnsiTheme="majorHAnsi" w:cs="Arial"/>
          <w:color w:val="000000"/>
          <w:sz w:val="24"/>
          <w:szCs w:val="24"/>
        </w:rPr>
        <w:t xml:space="preserve">afeguarding </w:t>
      </w:r>
      <w:r w:rsidR="00515E6F" w:rsidRPr="00995EDB">
        <w:rPr>
          <w:rFonts w:asciiTheme="majorHAnsi" w:eastAsia="Arial" w:hAnsiTheme="majorHAnsi" w:cs="Arial"/>
          <w:color w:val="000000"/>
          <w:sz w:val="24"/>
          <w:szCs w:val="24"/>
        </w:rPr>
        <w:t>C</w:t>
      </w:r>
      <w:r w:rsidR="00995EDB" w:rsidRPr="00995EDB">
        <w:rPr>
          <w:rFonts w:asciiTheme="majorHAnsi" w:eastAsia="Arial" w:hAnsiTheme="majorHAnsi" w:cs="Arial"/>
          <w:color w:val="000000"/>
          <w:sz w:val="24"/>
          <w:szCs w:val="24"/>
        </w:rPr>
        <w:t>hildren Partnership</w:t>
      </w:r>
      <w:r w:rsidRPr="00090CEF">
        <w:rPr>
          <w:rFonts w:asciiTheme="majorHAnsi" w:eastAsia="Arial" w:hAnsiTheme="majorHAnsi" w:cs="Arial"/>
          <w:color w:val="000000"/>
          <w:sz w:val="24"/>
          <w:szCs w:val="24"/>
        </w:rPr>
        <w:t xml:space="preserve"> and national guidance.</w:t>
      </w:r>
    </w:p>
    <w:p w14:paraId="16F22C17"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3923AB5" w14:textId="3888CB5E" w:rsidR="009E2CAF" w:rsidRDefault="00535494"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A safeguarding</w:t>
      </w:r>
      <w:r w:rsidR="002A0F8B" w:rsidRPr="00090CEF">
        <w:rPr>
          <w:rFonts w:asciiTheme="majorHAnsi" w:eastAsia="Arial" w:hAnsiTheme="majorHAnsi" w:cs="Arial"/>
          <w:color w:val="000000"/>
          <w:sz w:val="24"/>
          <w:szCs w:val="24"/>
        </w:rPr>
        <w:t xml:space="preserve"> audit will be submitted, as required, to the local authority, including an action plan. Any weaknesses will be rectified without delay. </w:t>
      </w:r>
    </w:p>
    <w:p w14:paraId="7BE30F1C" w14:textId="77777777" w:rsidR="009E2CAF" w:rsidRPr="0076280A" w:rsidRDefault="002A0F8B" w:rsidP="0080462B">
      <w:pPr>
        <w:pStyle w:val="Heading2"/>
        <w:spacing w:line="240" w:lineRule="auto"/>
      </w:pPr>
      <w:bookmarkStart w:id="29" w:name="_4d34og8" w:colFirst="0" w:colLast="0"/>
      <w:bookmarkStart w:id="30" w:name="_Toc171425734"/>
      <w:bookmarkEnd w:id="29"/>
      <w:r w:rsidRPr="0076280A">
        <w:t>The head teacher:</w:t>
      </w:r>
      <w:bookmarkEnd w:id="30"/>
      <w:r w:rsidRPr="0076280A">
        <w:t xml:space="preserve"> </w:t>
      </w:r>
    </w:p>
    <w:p w14:paraId="50C7B1D0"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ensures that the s</w:t>
      </w:r>
      <w:r w:rsidRPr="00090CEF">
        <w:rPr>
          <w:rFonts w:asciiTheme="majorHAnsi" w:eastAsia="Arial" w:hAnsiTheme="majorHAnsi" w:cs="Arial"/>
          <w:sz w:val="24"/>
          <w:szCs w:val="24"/>
        </w:rPr>
        <w:t xml:space="preserve">afeguarding and </w:t>
      </w:r>
      <w:r w:rsidRPr="00090CEF">
        <w:rPr>
          <w:rFonts w:asciiTheme="majorHAnsi" w:eastAsia="Arial" w:hAnsiTheme="majorHAnsi" w:cs="Arial"/>
          <w:color w:val="000000"/>
          <w:sz w:val="24"/>
          <w:szCs w:val="24"/>
        </w:rPr>
        <w:t xml:space="preserve">child protection policy and procedures are implemented and followed by all staff </w:t>
      </w:r>
    </w:p>
    <w:p w14:paraId="17FD5028" w14:textId="77777777" w:rsidR="009E2CAF" w:rsidRPr="00090CEF" w:rsidRDefault="002A0F8B" w:rsidP="34A58706">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allocates sufficient time, training, support and resources, including cover </w:t>
      </w:r>
      <w:bookmarkStart w:id="31" w:name="_Int_Ac8jw7tC"/>
      <w:r w:rsidRPr="34A58706">
        <w:rPr>
          <w:rFonts w:asciiTheme="majorHAnsi" w:eastAsia="Arial" w:hAnsiTheme="majorHAnsi" w:cs="Arial"/>
          <w:color w:val="000000" w:themeColor="text1"/>
          <w:sz w:val="24"/>
          <w:szCs w:val="24"/>
        </w:rPr>
        <w:t>arrangements</w:t>
      </w:r>
      <w:bookmarkEnd w:id="31"/>
      <w:r w:rsidRPr="34A58706">
        <w:rPr>
          <w:rFonts w:asciiTheme="majorHAnsi" w:eastAsia="Arial" w:hAnsiTheme="majorHAnsi" w:cs="Arial"/>
          <w:color w:val="000000" w:themeColor="text1"/>
          <w:sz w:val="24"/>
          <w:szCs w:val="24"/>
        </w:rPr>
        <w:t xml:space="preserve"> when necessary, to enable the DSL and deputy to carry out their roles effectively, including the assessment of pupils and attendance at strategy discussions and other necessary meetings </w:t>
      </w:r>
    </w:p>
    <w:p w14:paraId="6BF8CEF8"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ensures that all staff feel able to raise concerns about poor or unsafe practice and that such concerns are handled sensitively and in accordance with the whistle blowing procedures </w:t>
      </w:r>
    </w:p>
    <w:p w14:paraId="4328E206"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ensures that pupils are provided with opportunities throughout the curriculum to learn about safeguarding, including keeping themselves safe online</w:t>
      </w:r>
    </w:p>
    <w:p w14:paraId="1273E99B"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school leaders and governors ensure that the child’s wishes are taken into account when determining action to be taken or services to be provided </w:t>
      </w:r>
    </w:p>
    <w:p w14:paraId="03D5A898" w14:textId="77777777" w:rsidR="009E2CAF" w:rsidRPr="00090CEF" w:rsidRDefault="002A0F8B" w:rsidP="0080462B">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sz w:val="24"/>
          <w:szCs w:val="24"/>
        </w:rPr>
        <w:t>contacts th</w:t>
      </w:r>
      <w:r w:rsidRPr="00090CEF">
        <w:rPr>
          <w:rFonts w:asciiTheme="majorHAnsi" w:eastAsia="Arial" w:hAnsiTheme="majorHAnsi" w:cs="Arial"/>
          <w:color w:val="000000"/>
          <w:sz w:val="24"/>
          <w:szCs w:val="24"/>
        </w:rPr>
        <w:t xml:space="preserve">e </w:t>
      </w:r>
      <w:r w:rsidR="00535494">
        <w:rPr>
          <w:rFonts w:asciiTheme="majorHAnsi" w:eastAsia="Arial" w:hAnsiTheme="majorHAnsi" w:cs="Arial"/>
          <w:color w:val="000000"/>
          <w:sz w:val="24"/>
          <w:szCs w:val="24"/>
        </w:rPr>
        <w:t>LA</w:t>
      </w:r>
      <w:r w:rsidRPr="00090CEF">
        <w:rPr>
          <w:rFonts w:asciiTheme="majorHAnsi" w:eastAsia="Arial" w:hAnsiTheme="majorHAnsi" w:cs="Arial"/>
          <w:color w:val="000000"/>
          <w:sz w:val="24"/>
          <w:szCs w:val="24"/>
        </w:rPr>
        <w:t xml:space="preserve">DO </w:t>
      </w:r>
      <w:r w:rsidRPr="00090CEF">
        <w:rPr>
          <w:rFonts w:asciiTheme="majorHAnsi" w:eastAsia="Arial" w:hAnsiTheme="majorHAnsi" w:cs="Arial"/>
          <w:sz w:val="24"/>
          <w:szCs w:val="24"/>
        </w:rPr>
        <w:t>immediately a</w:t>
      </w:r>
      <w:r w:rsidRPr="00090CEF">
        <w:rPr>
          <w:rFonts w:asciiTheme="majorHAnsi" w:eastAsia="Arial" w:hAnsiTheme="majorHAnsi" w:cs="Arial"/>
          <w:color w:val="000000"/>
          <w:sz w:val="24"/>
          <w:szCs w:val="24"/>
        </w:rPr>
        <w:t xml:space="preserve">n allegation is made against a member of staff, seeking advice and then works with the </w:t>
      </w:r>
      <w:r w:rsidR="00535494">
        <w:rPr>
          <w:rFonts w:asciiTheme="majorHAnsi" w:eastAsia="Arial" w:hAnsiTheme="majorHAnsi" w:cs="Arial"/>
          <w:color w:val="000000"/>
          <w:sz w:val="24"/>
          <w:szCs w:val="24"/>
        </w:rPr>
        <w:t>LA</w:t>
      </w:r>
      <w:r w:rsidRPr="00090CEF">
        <w:rPr>
          <w:rFonts w:asciiTheme="majorHAnsi" w:eastAsia="Arial" w:hAnsiTheme="majorHAnsi" w:cs="Arial"/>
          <w:color w:val="000000"/>
          <w:sz w:val="24"/>
          <w:szCs w:val="24"/>
        </w:rPr>
        <w:t>DO to follow the advice received</w:t>
      </w:r>
    </w:p>
    <w:p w14:paraId="36B1750F" w14:textId="2EDF9651" w:rsidR="009E2CAF" w:rsidRPr="00546CAB" w:rsidRDefault="002A0F8B" w:rsidP="7CE29226">
      <w:pPr>
        <w:numPr>
          <w:ilvl w:val="0"/>
          <w:numId w:val="4"/>
        </w:numPr>
        <w:pBdr>
          <w:top w:val="nil"/>
          <w:left w:val="nil"/>
          <w:bottom w:val="nil"/>
          <w:right w:val="nil"/>
          <w:between w:val="nil"/>
        </w:pBdr>
        <w:spacing w:after="0" w:line="240" w:lineRule="auto"/>
        <w:rPr>
          <w:rFonts w:asciiTheme="majorHAnsi" w:hAnsiTheme="majorHAnsi"/>
          <w:color w:val="000000"/>
          <w:sz w:val="24"/>
          <w:szCs w:val="24"/>
        </w:rPr>
      </w:pPr>
      <w:r w:rsidRPr="7CE29226">
        <w:rPr>
          <w:rFonts w:asciiTheme="majorHAnsi" w:eastAsia="Arial" w:hAnsiTheme="majorHAnsi" w:cs="Arial"/>
          <w:color w:val="000000" w:themeColor="text1"/>
          <w:sz w:val="24"/>
          <w:szCs w:val="24"/>
        </w:rPr>
        <w:t>ensures that anyone who has harmed or may pose a risk to a child is referred to the Disclosure and Barring Service</w:t>
      </w:r>
      <w:r w:rsidR="4C1840D3" w:rsidRPr="7CE29226">
        <w:rPr>
          <w:rFonts w:asciiTheme="majorHAnsi" w:eastAsia="Arial" w:hAnsiTheme="majorHAnsi" w:cs="Arial"/>
          <w:color w:val="000000" w:themeColor="text1"/>
          <w:sz w:val="24"/>
          <w:szCs w:val="24"/>
        </w:rPr>
        <w:t xml:space="preserve"> and, if a member of teaching staff, to the Teaching Regulation Agency</w:t>
      </w:r>
      <w:r w:rsidRPr="7CE29226">
        <w:rPr>
          <w:rFonts w:asciiTheme="majorHAnsi" w:eastAsia="Arial" w:hAnsiTheme="majorHAnsi" w:cs="Arial"/>
          <w:color w:val="000000" w:themeColor="text1"/>
          <w:sz w:val="24"/>
          <w:szCs w:val="24"/>
        </w:rPr>
        <w:t xml:space="preserve">. </w:t>
      </w:r>
    </w:p>
    <w:p w14:paraId="7E966EEC" w14:textId="6C2A4C71" w:rsidR="00546CAB" w:rsidRDefault="00546CAB" w:rsidP="00546CA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21F726CC" w14:textId="125A24EE" w:rsidR="00546CAB" w:rsidRPr="00E039E2" w:rsidRDefault="00546CAB" w:rsidP="00546CAB">
      <w:pPr>
        <w:pStyle w:val="NoSpacing"/>
        <w:rPr>
          <w:rFonts w:ascii="Calibri" w:hAnsi="Calibri" w:cs="Calibri"/>
          <w:b/>
          <w:sz w:val="28"/>
          <w:szCs w:val="28"/>
        </w:rPr>
      </w:pPr>
      <w:r w:rsidRPr="00E039E2">
        <w:rPr>
          <w:rFonts w:ascii="Calibri" w:hAnsi="Calibri" w:cs="Calibri"/>
          <w:b/>
          <w:sz w:val="28"/>
          <w:szCs w:val="28"/>
        </w:rPr>
        <w:t>The virtual school headteacher:</w:t>
      </w:r>
    </w:p>
    <w:p w14:paraId="21981E4D" w14:textId="668AA994" w:rsidR="00546CAB" w:rsidRPr="00E039E2" w:rsidRDefault="00546CAB">
      <w:pPr>
        <w:pStyle w:val="NoSpacing"/>
        <w:numPr>
          <w:ilvl w:val="0"/>
          <w:numId w:val="48"/>
        </w:numPr>
        <w:ind w:left="426" w:hanging="426"/>
        <w:rPr>
          <w:rFonts w:ascii="Calibri" w:hAnsi="Calibri" w:cs="Calibri"/>
          <w:sz w:val="24"/>
          <w:szCs w:val="24"/>
        </w:rPr>
      </w:pPr>
      <w:r w:rsidRPr="00E039E2">
        <w:rPr>
          <w:rFonts w:ascii="Calibri" w:hAnsi="Calibri" w:cs="Calibri"/>
          <w:sz w:val="24"/>
          <w:szCs w:val="24"/>
        </w:rPr>
        <w:t>the role of the virtual school head include</w:t>
      </w:r>
      <w:r w:rsidR="00D0772F" w:rsidRPr="00E039E2">
        <w:rPr>
          <w:rFonts w:ascii="Calibri" w:hAnsi="Calibri" w:cs="Calibri"/>
          <w:sz w:val="24"/>
          <w:szCs w:val="24"/>
        </w:rPr>
        <w:t>s</w:t>
      </w:r>
      <w:r w:rsidRPr="00E039E2">
        <w:rPr>
          <w:rFonts w:ascii="Calibri" w:hAnsi="Calibri" w:cs="Calibri"/>
          <w:sz w:val="24"/>
          <w:szCs w:val="24"/>
        </w:rPr>
        <w:t xml:space="preserve"> a non-statutory responsibility for oversight of the attendance, attainment, and progress of children with a social worker</w:t>
      </w:r>
    </w:p>
    <w:p w14:paraId="63CF40AB" w14:textId="23A21B70" w:rsidR="00546CAB" w:rsidRPr="00E039E2" w:rsidRDefault="00D0772F">
      <w:pPr>
        <w:pStyle w:val="NoSpacing"/>
        <w:numPr>
          <w:ilvl w:val="0"/>
          <w:numId w:val="48"/>
        </w:numPr>
        <w:ind w:left="426" w:hanging="426"/>
        <w:rPr>
          <w:rFonts w:ascii="Calibri" w:hAnsi="Calibri" w:cs="Calibri"/>
          <w:sz w:val="24"/>
          <w:szCs w:val="24"/>
        </w:rPr>
      </w:pPr>
      <w:bookmarkStart w:id="32" w:name="_Int_GYDoLzeI"/>
      <w:r w:rsidRPr="34A58706">
        <w:rPr>
          <w:rFonts w:ascii="Calibri" w:hAnsi="Calibri" w:cs="Calibri"/>
          <w:sz w:val="24"/>
          <w:szCs w:val="24"/>
        </w:rPr>
        <w:t>v</w:t>
      </w:r>
      <w:r w:rsidR="00546CAB" w:rsidRPr="34A58706">
        <w:rPr>
          <w:rFonts w:ascii="Calibri" w:hAnsi="Calibri" w:cs="Calibri"/>
          <w:sz w:val="24"/>
          <w:szCs w:val="24"/>
        </w:rPr>
        <w:t>irtual</w:t>
      </w:r>
      <w:bookmarkEnd w:id="32"/>
      <w:r w:rsidR="00546CAB" w:rsidRPr="34A58706">
        <w:rPr>
          <w:rFonts w:ascii="Calibri" w:hAnsi="Calibri" w:cs="Calibri"/>
          <w:sz w:val="24"/>
          <w:szCs w:val="24"/>
        </w:rPr>
        <w:t xml:space="preserve"> school heads should identify and engage with key professionals to help them understand the role they have in improving outcomes for children. </w:t>
      </w:r>
    </w:p>
    <w:p w14:paraId="50E48FDF" w14:textId="77777777" w:rsidR="009E2CAF" w:rsidRPr="00535494" w:rsidRDefault="002A0F8B" w:rsidP="0080462B">
      <w:pPr>
        <w:pStyle w:val="Heading1"/>
        <w:spacing w:line="240" w:lineRule="auto"/>
      </w:pPr>
      <w:bookmarkStart w:id="33" w:name="_2s8eyo1" w:colFirst="0" w:colLast="0"/>
      <w:bookmarkStart w:id="34" w:name="_Toc171425735"/>
      <w:bookmarkEnd w:id="33"/>
      <w:r w:rsidRPr="00535494">
        <w:t>Good practice guidelines and staff code of conduct</w:t>
      </w:r>
      <w:bookmarkEnd w:id="34"/>
    </w:p>
    <w:p w14:paraId="6B704C87" w14:textId="77777777" w:rsidR="00535494"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To meet and maintain our responsibilities towards pupils we need to agree standards of good practice which form a code of conduct for all staff. </w:t>
      </w:r>
    </w:p>
    <w:p w14:paraId="4E34D42C" w14:textId="77777777" w:rsidR="00535494" w:rsidRDefault="00535494"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BBC8302" w14:textId="77777777"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Good practice includes: </w:t>
      </w:r>
    </w:p>
    <w:p w14:paraId="69FADA90" w14:textId="77777777" w:rsidR="00535494" w:rsidRPr="00090CEF" w:rsidRDefault="00535494"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79FA34C"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treating all pupils with respect </w:t>
      </w:r>
    </w:p>
    <w:p w14:paraId="22488469"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setting a good example by conducting ourselves appropriately </w:t>
      </w:r>
    </w:p>
    <w:p w14:paraId="530C75E7"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involving pupils in decisions that affect them </w:t>
      </w:r>
    </w:p>
    <w:p w14:paraId="2013FCE1"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encouraging positive, respectful and safe behaviour among pupils </w:t>
      </w:r>
    </w:p>
    <w:p w14:paraId="39D91509"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being an</w:t>
      </w:r>
      <w:r w:rsidRPr="00090CEF">
        <w:rPr>
          <w:rFonts w:asciiTheme="majorHAnsi" w:eastAsia="Arial" w:hAnsiTheme="majorHAnsi" w:cs="Arial"/>
          <w:sz w:val="24"/>
          <w:szCs w:val="24"/>
        </w:rPr>
        <w:t xml:space="preserve"> active </w:t>
      </w:r>
      <w:r w:rsidRPr="00090CEF">
        <w:rPr>
          <w:rFonts w:asciiTheme="majorHAnsi" w:eastAsia="Arial" w:hAnsiTheme="majorHAnsi" w:cs="Arial"/>
          <w:color w:val="000000"/>
          <w:sz w:val="24"/>
          <w:szCs w:val="24"/>
        </w:rPr>
        <w:t xml:space="preserve">listener </w:t>
      </w:r>
    </w:p>
    <w:p w14:paraId="5808D72E" w14:textId="77777777" w:rsidR="009E2CAF" w:rsidRPr="00090CEF" w:rsidRDefault="002A0F8B" w:rsidP="34A58706">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being </w:t>
      </w:r>
      <w:bookmarkStart w:id="35" w:name="_Int_wBIbkwGp"/>
      <w:r w:rsidRPr="34A58706">
        <w:rPr>
          <w:rFonts w:asciiTheme="majorHAnsi" w:eastAsia="Arial" w:hAnsiTheme="majorHAnsi" w:cs="Arial"/>
          <w:color w:val="000000" w:themeColor="text1"/>
          <w:sz w:val="24"/>
          <w:szCs w:val="24"/>
        </w:rPr>
        <w:t>alert</w:t>
      </w:r>
      <w:bookmarkEnd w:id="35"/>
      <w:r w:rsidRPr="34A58706">
        <w:rPr>
          <w:rFonts w:asciiTheme="majorHAnsi" w:eastAsia="Arial" w:hAnsiTheme="majorHAnsi" w:cs="Arial"/>
          <w:color w:val="000000" w:themeColor="text1"/>
          <w:sz w:val="24"/>
          <w:szCs w:val="24"/>
        </w:rPr>
        <w:t xml:space="preserve"> to changes in pupils’ behaviour and to signs of abuse, neglect and exploitation</w:t>
      </w:r>
    </w:p>
    <w:p w14:paraId="6633E28A"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recognising that challenging behaviour may be an indicator of abuse </w:t>
      </w:r>
    </w:p>
    <w:p w14:paraId="6F86B85F"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reading and understanding the school’s safeguarding and child protection policy, staff behaviour policy and guidance documents on wider safeguarding issues, for example bullying, behaviour, physical contact, sexual exploitation, extremism, e-safety and information-sharing </w:t>
      </w:r>
    </w:p>
    <w:p w14:paraId="1E5C1876"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asking the pupil’s permission before initiating physical contact, such as assisting with dressing, physical support during PE or administering first aid </w:t>
      </w:r>
    </w:p>
    <w:p w14:paraId="4E233BC3"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maintaining appropriate standards of conversation and interaction with and between pupils and avoiding the use of sexualised or derogatory language </w:t>
      </w:r>
    </w:p>
    <w:p w14:paraId="38B879F6" w14:textId="77777777" w:rsidR="009E2CAF" w:rsidRPr="00090CEF" w:rsidRDefault="002A0F8B" w:rsidP="0080462B">
      <w:pPr>
        <w:numPr>
          <w:ilvl w:val="0"/>
          <w:numId w:val="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being aware that the personal and family circumstances and lifestyles of some pupils lead to an increased risk of abuse</w:t>
      </w:r>
    </w:p>
    <w:p w14:paraId="182BAF35" w14:textId="0BAD614D" w:rsidR="009E2CAF" w:rsidRPr="00307F52" w:rsidRDefault="002A0F8B" w:rsidP="0080462B">
      <w:pPr>
        <w:numPr>
          <w:ilvl w:val="0"/>
          <w:numId w:val="6"/>
        </w:numPr>
        <w:spacing w:after="0" w:line="240" w:lineRule="auto"/>
        <w:rPr>
          <w:rFonts w:asciiTheme="majorHAnsi" w:hAnsiTheme="majorHAnsi"/>
          <w:sz w:val="24"/>
          <w:szCs w:val="24"/>
        </w:rPr>
      </w:pPr>
      <w:r w:rsidRPr="00307F52">
        <w:rPr>
          <w:rFonts w:asciiTheme="majorHAnsi" w:eastAsia="Arial" w:hAnsiTheme="majorHAnsi" w:cs="Arial"/>
          <w:sz w:val="24"/>
          <w:szCs w:val="24"/>
        </w:rPr>
        <w:t>applying the use of reasonable force only as a last resort and</w:t>
      </w:r>
      <w:r w:rsidR="00535494" w:rsidRPr="00307F52">
        <w:rPr>
          <w:rFonts w:asciiTheme="majorHAnsi" w:eastAsia="Arial" w:hAnsiTheme="majorHAnsi" w:cs="Arial"/>
          <w:sz w:val="24"/>
          <w:szCs w:val="24"/>
        </w:rPr>
        <w:t xml:space="preserve"> in compliance with school and </w:t>
      </w:r>
      <w:r w:rsidR="00B630F8" w:rsidRPr="00307F52">
        <w:rPr>
          <w:rFonts w:asciiTheme="majorHAnsi" w:eastAsia="Arial" w:hAnsiTheme="majorHAnsi" w:cs="Arial"/>
          <w:sz w:val="24"/>
          <w:szCs w:val="24"/>
        </w:rPr>
        <w:t>GSCP</w:t>
      </w:r>
      <w:r w:rsidRPr="00307F52">
        <w:rPr>
          <w:rFonts w:asciiTheme="majorHAnsi" w:eastAsia="Arial" w:hAnsiTheme="majorHAnsi" w:cs="Arial"/>
          <w:sz w:val="24"/>
          <w:szCs w:val="24"/>
        </w:rPr>
        <w:t xml:space="preserve"> procedures</w:t>
      </w:r>
    </w:p>
    <w:p w14:paraId="44917DFC" w14:textId="5D9FC3A5" w:rsidR="005B4989" w:rsidRPr="00307F52" w:rsidRDefault="002A0F8B">
      <w:pPr>
        <w:numPr>
          <w:ilvl w:val="0"/>
          <w:numId w:val="42"/>
        </w:numPr>
        <w:spacing w:after="0" w:line="240" w:lineRule="auto"/>
      </w:pPr>
      <w:r w:rsidRPr="00307F52">
        <w:rPr>
          <w:rFonts w:asciiTheme="majorHAnsi" w:eastAsia="Arial" w:hAnsiTheme="majorHAnsi" w:cs="Arial"/>
          <w:sz w:val="24"/>
          <w:szCs w:val="24"/>
        </w:rPr>
        <w:t xml:space="preserve">referring all concerns about a pupil’s safety and welfare to the DSL, or, if </w:t>
      </w:r>
      <w:r w:rsidR="34D01FBB" w:rsidRPr="00307F52">
        <w:rPr>
          <w:rFonts w:asciiTheme="majorHAnsi" w:eastAsia="Arial" w:hAnsiTheme="majorHAnsi" w:cs="Arial"/>
          <w:sz w:val="24"/>
          <w:szCs w:val="24"/>
        </w:rPr>
        <w:t>necessary,</w:t>
      </w:r>
      <w:r w:rsidRPr="00307F52">
        <w:rPr>
          <w:rFonts w:asciiTheme="majorHAnsi" w:eastAsia="Arial" w:hAnsiTheme="majorHAnsi" w:cs="Arial"/>
          <w:sz w:val="24"/>
          <w:szCs w:val="24"/>
        </w:rPr>
        <w:t xml:space="preserve"> directly to police or children’s social care</w:t>
      </w:r>
      <w:r w:rsidR="005B4989" w:rsidRPr="00307F52">
        <w:rPr>
          <w:rFonts w:asciiTheme="majorHAnsi" w:eastAsia="Arial" w:hAnsiTheme="majorHAnsi" w:cs="Arial"/>
          <w:sz w:val="24"/>
          <w:szCs w:val="24"/>
        </w:rPr>
        <w:t xml:space="preserve">. </w:t>
      </w:r>
      <w:r w:rsidR="005B4989" w:rsidRPr="00307F52">
        <w:rPr>
          <w:rFonts w:asciiTheme="majorHAnsi" w:eastAsia="Arial" w:hAnsiTheme="majorHAnsi" w:cstheme="majorBidi"/>
          <w:sz w:val="24"/>
          <w:szCs w:val="24"/>
        </w:rPr>
        <w:t>All verbal concerns will be recorded in writing/on CPOMS</w:t>
      </w:r>
    </w:p>
    <w:p w14:paraId="4DCD6F1D" w14:textId="77777777" w:rsidR="009E2CAF" w:rsidRPr="00090CEF" w:rsidRDefault="002A0F8B" w:rsidP="0080462B">
      <w:pPr>
        <w:numPr>
          <w:ilvl w:val="0"/>
          <w:numId w:val="6"/>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following the school’s rules with regard to relationships with pupils and communication with pupils, including on social media. </w:t>
      </w:r>
    </w:p>
    <w:p w14:paraId="5D2C88BF" w14:textId="77777777" w:rsidR="009E2CAF" w:rsidRPr="00535494" w:rsidRDefault="002A0F8B" w:rsidP="0080462B">
      <w:pPr>
        <w:pStyle w:val="Heading1"/>
        <w:spacing w:line="240" w:lineRule="auto"/>
      </w:pPr>
      <w:bookmarkStart w:id="36" w:name="_17dp8vu" w:colFirst="0" w:colLast="0"/>
      <w:bookmarkStart w:id="37" w:name="_Toc171425736"/>
      <w:bookmarkEnd w:id="36"/>
      <w:r w:rsidRPr="00535494">
        <w:t>Abuse of position of trust</w:t>
      </w:r>
      <w:bookmarkEnd w:id="37"/>
      <w:r w:rsidRPr="00535494">
        <w:t xml:space="preserve"> </w:t>
      </w:r>
    </w:p>
    <w:p w14:paraId="1086DFBB"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All school staff are aware that inappropriate behaviour towards pupils is unacceptable and that their conduct towards pupils must be beyond reproach. </w:t>
      </w:r>
    </w:p>
    <w:p w14:paraId="72C8EF99"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In addition, staff should understand that,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the school staff and a pupil under 18 may be a criminal offence, even if that pupil is over the age of consent. </w:t>
      </w:r>
    </w:p>
    <w:p w14:paraId="219CADAE" w14:textId="77777777" w:rsidR="009E2CA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35209923" w14:textId="77777777" w:rsidR="00307F52" w:rsidRPr="00090CEF" w:rsidRDefault="00307F52" w:rsidP="00307F52">
      <w:pPr>
        <w:pBdr>
          <w:top w:val="nil"/>
          <w:left w:val="nil"/>
          <w:bottom w:val="nil"/>
          <w:right w:val="nil"/>
          <w:between w:val="nil"/>
        </w:pBdr>
        <w:spacing w:after="0" w:line="240" w:lineRule="auto"/>
        <w:rPr>
          <w:rFonts w:asciiTheme="majorHAnsi" w:eastAsia="Arial" w:hAnsiTheme="majorHAnsi" w:cs="Arial"/>
          <w:color w:val="000000"/>
          <w:sz w:val="24"/>
          <w:szCs w:val="24"/>
        </w:rPr>
      </w:pPr>
      <w:bookmarkStart w:id="38" w:name="_Hlk145064610"/>
      <w:r w:rsidRPr="002225D4">
        <w:rPr>
          <w:rFonts w:asciiTheme="majorHAnsi" w:eastAsia="Arial" w:hAnsiTheme="majorHAnsi" w:cs="Arial"/>
          <w:color w:val="000000"/>
          <w:sz w:val="24"/>
          <w:szCs w:val="24"/>
        </w:rPr>
        <w:t>The school’s Staff Behaviour Code of Conduct</w:t>
      </w:r>
      <w:r>
        <w:rPr>
          <w:rFonts w:asciiTheme="majorHAnsi" w:eastAsia="Arial" w:hAnsiTheme="majorHAnsi" w:cs="Arial"/>
          <w:color w:val="000000"/>
          <w:sz w:val="24"/>
          <w:szCs w:val="24"/>
        </w:rPr>
        <w:t xml:space="preserve">/ Hill Top Handbook A to Z </w:t>
      </w:r>
      <w:r w:rsidRPr="002225D4">
        <w:rPr>
          <w:rFonts w:asciiTheme="majorHAnsi" w:eastAsia="Arial" w:hAnsiTheme="majorHAnsi" w:cs="Arial"/>
          <w:color w:val="000000"/>
          <w:sz w:val="24"/>
          <w:szCs w:val="24"/>
        </w:rPr>
        <w:t xml:space="preserve">sets out our expectations of staff and </w:t>
      </w:r>
      <w:r>
        <w:rPr>
          <w:rFonts w:asciiTheme="majorHAnsi" w:eastAsia="Arial" w:hAnsiTheme="majorHAnsi" w:cs="Arial"/>
          <w:color w:val="000000"/>
          <w:sz w:val="24"/>
          <w:szCs w:val="24"/>
        </w:rPr>
        <w:t xml:space="preserve">is emailed to staff at the start of each academic year and is </w:t>
      </w:r>
      <w:r w:rsidRPr="002225D4">
        <w:rPr>
          <w:rFonts w:asciiTheme="majorHAnsi" w:eastAsia="Arial" w:hAnsiTheme="majorHAnsi" w:cs="Arial"/>
          <w:color w:val="000000"/>
          <w:sz w:val="24"/>
          <w:szCs w:val="24"/>
        </w:rPr>
        <w:t>available to all staff members.</w:t>
      </w:r>
    </w:p>
    <w:p w14:paraId="5F0FD592" w14:textId="7F481626" w:rsidR="009E2CAF" w:rsidRPr="0076280A" w:rsidRDefault="002A0F8B" w:rsidP="0080462B">
      <w:pPr>
        <w:pStyle w:val="Heading1"/>
        <w:spacing w:line="240" w:lineRule="auto"/>
      </w:pPr>
      <w:bookmarkStart w:id="39" w:name="_3rdcrjn" w:colFirst="0" w:colLast="0"/>
      <w:bookmarkStart w:id="40" w:name="_Toc171425737"/>
      <w:bookmarkEnd w:id="38"/>
      <w:bookmarkEnd w:id="39"/>
      <w:r w:rsidRPr="0076280A">
        <w:t>Children who may be particularly vulnerable</w:t>
      </w:r>
      <w:bookmarkEnd w:id="40"/>
      <w:r w:rsidRPr="0076280A">
        <w:t xml:space="preserve"> </w:t>
      </w:r>
    </w:p>
    <w:p w14:paraId="7D8123D1"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Some children may have an increased risk of abuse. It is important to understand that this increase in risk is due more to societal attitudes and assumptions or child protection procedures that fail to acknowledge children’s diverse circumstances, rather than the individual child’s personality, impairment or circumstances. Many factors can contribute to an increase in risk, including prejudice and discrimination, isolation, social exclusion, communication issues and a reluctance on the part of some adults to accept that abuse can occur. </w:t>
      </w:r>
    </w:p>
    <w:p w14:paraId="5E480AB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CCF65F3"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 xml:space="preserve">To ensure that all of our pupils receive equal protection, we will give special consideration to children who are: </w:t>
      </w:r>
    </w:p>
    <w:p w14:paraId="4C2CC581"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sz w:val="24"/>
          <w:szCs w:val="24"/>
        </w:rPr>
        <w:t>displaying early signs of abuse and/or neglect</w:t>
      </w:r>
    </w:p>
    <w:p w14:paraId="6CA1B463"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looked after or ret</w:t>
      </w:r>
      <w:r w:rsidRPr="00090CEF">
        <w:rPr>
          <w:rFonts w:asciiTheme="majorHAnsi" w:eastAsia="Arial" w:hAnsiTheme="majorHAnsi" w:cs="Arial"/>
          <w:sz w:val="24"/>
          <w:szCs w:val="24"/>
        </w:rPr>
        <w:t>urned home after a period of care</w:t>
      </w:r>
    </w:p>
    <w:p w14:paraId="12922198"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disabled or have special educational needs </w:t>
      </w:r>
    </w:p>
    <w:p w14:paraId="0B1F7FCA"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young carers</w:t>
      </w:r>
    </w:p>
    <w:p w14:paraId="52762B5E"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affected by parental substance misuse, domestic violence or parental mental health needs or misusing substances themselves</w:t>
      </w:r>
    </w:p>
    <w:p w14:paraId="1A6A9DD3"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asylum seekers </w:t>
      </w:r>
    </w:p>
    <w:p w14:paraId="073577FB"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living away from home or in temporary accommodation</w:t>
      </w:r>
    </w:p>
    <w:p w14:paraId="294880DF"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vulnerable to being bullied, or engaging in bullying</w:t>
      </w:r>
    </w:p>
    <w:p w14:paraId="5D84B6B0"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live transient lifestyles </w:t>
      </w:r>
    </w:p>
    <w:p w14:paraId="4761694F"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living in chaotic and unsupportive home situations </w:t>
      </w:r>
    </w:p>
    <w:p w14:paraId="7F11E0B3" w14:textId="4F3D9F9D"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vulnerable to discrimination and maltreatment on the grounds of race, ethnicity, religion, disability or sexuality </w:t>
      </w:r>
      <w:r w:rsidR="00D4702D" w:rsidRPr="000869D7">
        <w:rPr>
          <w:rFonts w:asciiTheme="majorHAnsi" w:eastAsia="Arial" w:hAnsiTheme="majorHAnsi" w:cs="Arial"/>
          <w:sz w:val="24"/>
          <w:szCs w:val="24"/>
        </w:rPr>
        <w:t xml:space="preserve">and gender identity </w:t>
      </w:r>
      <w:r w:rsidR="00610500" w:rsidRPr="000869D7">
        <w:rPr>
          <w:rFonts w:asciiTheme="majorHAnsi" w:eastAsia="Arial" w:hAnsiTheme="majorHAnsi" w:cs="Arial"/>
          <w:sz w:val="24"/>
          <w:szCs w:val="24"/>
        </w:rPr>
        <w:t>/</w:t>
      </w:r>
      <w:r w:rsidR="00D4702D" w:rsidRPr="000869D7">
        <w:rPr>
          <w:rFonts w:asciiTheme="majorHAnsi" w:eastAsia="Arial" w:hAnsiTheme="majorHAnsi" w:cs="Arial"/>
          <w:sz w:val="24"/>
          <w:szCs w:val="24"/>
        </w:rPr>
        <w:t xml:space="preserve"> curiosity</w:t>
      </w:r>
      <w:r w:rsidR="00D4702D" w:rsidRPr="00610500">
        <w:rPr>
          <w:rFonts w:asciiTheme="majorHAnsi" w:eastAsia="Arial" w:hAnsiTheme="majorHAnsi" w:cs="Arial"/>
          <w:sz w:val="24"/>
          <w:szCs w:val="24"/>
        </w:rPr>
        <w:t xml:space="preserve"> </w:t>
      </w:r>
    </w:p>
    <w:p w14:paraId="6BE62D88"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at risk of sexual exploitation </w:t>
      </w:r>
    </w:p>
    <w:p w14:paraId="786DBA02"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do not have English as a first language</w:t>
      </w:r>
    </w:p>
    <w:p w14:paraId="2485C575"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at risk of female genital mutilation (FGM)</w:t>
      </w:r>
    </w:p>
    <w:p w14:paraId="3AF4CE2E"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at risk of forced marriage</w:t>
      </w:r>
    </w:p>
    <w:p w14:paraId="5C9688C9" w14:textId="77777777" w:rsidR="009E2CAF" w:rsidRPr="00090CEF" w:rsidRDefault="002A0F8B">
      <w:pPr>
        <w:numPr>
          <w:ilvl w:val="0"/>
          <w:numId w:val="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at risk of being drawn into extremism or being radicalised</w:t>
      </w:r>
    </w:p>
    <w:p w14:paraId="160A6B34" w14:textId="77777777" w:rsidR="009E2CAF" w:rsidRPr="00090CEF" w:rsidRDefault="002A0F8B">
      <w:pPr>
        <w:numPr>
          <w:ilvl w:val="0"/>
          <w:numId w:val="8"/>
        </w:numPr>
        <w:spacing w:after="0" w:line="240" w:lineRule="auto"/>
        <w:rPr>
          <w:rFonts w:asciiTheme="majorHAnsi" w:hAnsiTheme="majorHAnsi"/>
          <w:sz w:val="24"/>
          <w:szCs w:val="24"/>
        </w:rPr>
      </w:pPr>
      <w:r w:rsidRPr="00090CEF">
        <w:rPr>
          <w:rFonts w:asciiTheme="majorHAnsi" w:eastAsia="Arial" w:hAnsiTheme="majorHAnsi" w:cs="Arial"/>
          <w:sz w:val="24"/>
          <w:szCs w:val="24"/>
        </w:rPr>
        <w:t>showing signs of being drawn in to anti-social or criminal behaviour, including gang involvement and association with organised crime groups</w:t>
      </w:r>
    </w:p>
    <w:p w14:paraId="28BF57C0" w14:textId="77777777" w:rsidR="009E2CAF" w:rsidRPr="00090CEF" w:rsidRDefault="002A0F8B">
      <w:pPr>
        <w:numPr>
          <w:ilvl w:val="0"/>
          <w:numId w:val="8"/>
        </w:numPr>
        <w:spacing w:after="0" w:line="240" w:lineRule="auto"/>
        <w:rPr>
          <w:rFonts w:asciiTheme="majorHAnsi" w:hAnsiTheme="majorHAnsi"/>
          <w:sz w:val="24"/>
          <w:szCs w:val="24"/>
        </w:rPr>
      </w:pPr>
      <w:r w:rsidRPr="00090CEF">
        <w:rPr>
          <w:rFonts w:asciiTheme="majorHAnsi" w:eastAsia="Arial" w:hAnsiTheme="majorHAnsi" w:cs="Arial"/>
          <w:sz w:val="24"/>
          <w:szCs w:val="24"/>
        </w:rPr>
        <w:t>frequently missing/goes missing from care or from home</w:t>
      </w:r>
    </w:p>
    <w:p w14:paraId="4F961A85" w14:textId="77777777" w:rsidR="009E2CAF" w:rsidRPr="00E039E2" w:rsidRDefault="002A0F8B">
      <w:pPr>
        <w:numPr>
          <w:ilvl w:val="0"/>
          <w:numId w:val="8"/>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at </w:t>
      </w:r>
      <w:r w:rsidRPr="00E039E2">
        <w:rPr>
          <w:rFonts w:asciiTheme="majorHAnsi" w:eastAsia="Arial" w:hAnsiTheme="majorHAnsi" w:cs="Arial"/>
          <w:sz w:val="24"/>
          <w:szCs w:val="24"/>
        </w:rPr>
        <w:t>risk of modern slavery, trafficking or exploitation</w:t>
      </w:r>
    </w:p>
    <w:p w14:paraId="4C843BE1" w14:textId="5F67C18F" w:rsidR="009E2CAF" w:rsidRPr="00E039E2" w:rsidRDefault="002A0F8B">
      <w:pPr>
        <w:numPr>
          <w:ilvl w:val="0"/>
          <w:numId w:val="8"/>
        </w:numPr>
        <w:spacing w:after="0" w:line="240" w:lineRule="auto"/>
        <w:rPr>
          <w:rFonts w:asciiTheme="majorHAnsi" w:hAnsiTheme="majorHAnsi"/>
          <w:sz w:val="24"/>
          <w:szCs w:val="24"/>
        </w:rPr>
      </w:pPr>
      <w:r w:rsidRPr="00E039E2">
        <w:rPr>
          <w:rFonts w:asciiTheme="majorHAnsi" w:eastAsia="Arial" w:hAnsiTheme="majorHAnsi" w:cs="Arial"/>
          <w:sz w:val="24"/>
          <w:szCs w:val="24"/>
        </w:rPr>
        <w:t>privately fostered</w:t>
      </w:r>
    </w:p>
    <w:p w14:paraId="3C92B5E9" w14:textId="60695485" w:rsidR="00D4702D" w:rsidRPr="000869D7" w:rsidRDefault="004E47EC">
      <w:pPr>
        <w:numPr>
          <w:ilvl w:val="0"/>
          <w:numId w:val="8"/>
        </w:numPr>
        <w:spacing w:after="0" w:line="240" w:lineRule="auto"/>
        <w:rPr>
          <w:rFonts w:asciiTheme="majorHAnsi" w:hAnsiTheme="majorHAnsi"/>
          <w:color w:val="00B050"/>
          <w:sz w:val="24"/>
          <w:szCs w:val="24"/>
        </w:rPr>
      </w:pPr>
      <w:r w:rsidRPr="000869D7">
        <w:rPr>
          <w:sz w:val="24"/>
          <w:szCs w:val="24"/>
        </w:rPr>
        <w:t>the fact that a child or a young person may be LGBT</w:t>
      </w:r>
      <w:r w:rsidR="00D0772F" w:rsidRPr="000869D7">
        <w:rPr>
          <w:sz w:val="24"/>
          <w:szCs w:val="24"/>
        </w:rPr>
        <w:t>Q+</w:t>
      </w:r>
      <w:r w:rsidR="00D4702D" w:rsidRPr="000869D7">
        <w:rPr>
          <w:sz w:val="24"/>
          <w:szCs w:val="24"/>
        </w:rPr>
        <w:t xml:space="preserve"> or gender curious</w:t>
      </w:r>
      <w:r w:rsidR="00D0772F" w:rsidRPr="000869D7">
        <w:rPr>
          <w:sz w:val="24"/>
          <w:szCs w:val="24"/>
        </w:rPr>
        <w:t xml:space="preserve"> </w:t>
      </w:r>
      <w:r w:rsidRPr="000869D7">
        <w:rPr>
          <w:sz w:val="24"/>
          <w:szCs w:val="24"/>
        </w:rPr>
        <w:t xml:space="preserve">is not in itself an inherent risk factor for harm. However, children who are </w:t>
      </w:r>
      <w:r w:rsidR="00D0772F" w:rsidRPr="000869D7">
        <w:rPr>
          <w:sz w:val="24"/>
          <w:szCs w:val="24"/>
        </w:rPr>
        <w:t xml:space="preserve">LGBTQ+ </w:t>
      </w:r>
      <w:r w:rsidR="00D4702D" w:rsidRPr="000869D7">
        <w:rPr>
          <w:sz w:val="24"/>
          <w:szCs w:val="24"/>
        </w:rPr>
        <w:t xml:space="preserve">or gender curious </w:t>
      </w:r>
      <w:r w:rsidRPr="000869D7">
        <w:rPr>
          <w:sz w:val="24"/>
          <w:szCs w:val="24"/>
        </w:rPr>
        <w:t xml:space="preserve">can be targeted by other children. In some cases, a child who is perceived by other children to be </w:t>
      </w:r>
      <w:r w:rsidR="00D0772F" w:rsidRPr="000869D7">
        <w:rPr>
          <w:sz w:val="24"/>
          <w:szCs w:val="24"/>
        </w:rPr>
        <w:t xml:space="preserve">LGBTQ+ </w:t>
      </w:r>
      <w:r w:rsidR="00D4702D" w:rsidRPr="000869D7">
        <w:rPr>
          <w:sz w:val="24"/>
          <w:szCs w:val="24"/>
        </w:rPr>
        <w:t xml:space="preserve">or gender curious </w:t>
      </w:r>
      <w:r w:rsidRPr="000869D7">
        <w:rPr>
          <w:sz w:val="24"/>
          <w:szCs w:val="24"/>
        </w:rPr>
        <w:t xml:space="preserve">(whether they are or not) can be just as vulnerable as children who identify as </w:t>
      </w:r>
      <w:r w:rsidR="00D0772F" w:rsidRPr="000869D7">
        <w:rPr>
          <w:sz w:val="24"/>
          <w:szCs w:val="24"/>
        </w:rPr>
        <w:t>LGBTQ+</w:t>
      </w:r>
      <w:r w:rsidRPr="000869D7">
        <w:rPr>
          <w:sz w:val="24"/>
          <w:szCs w:val="24"/>
        </w:rPr>
        <w:t>.</w:t>
      </w:r>
      <w:r w:rsidR="00D0772F" w:rsidRPr="000869D7">
        <w:rPr>
          <w:sz w:val="24"/>
          <w:szCs w:val="24"/>
        </w:rPr>
        <w:t xml:space="preserve">  </w:t>
      </w:r>
      <w:r w:rsidR="00D4702D" w:rsidRPr="000869D7">
        <w:rPr>
          <w:sz w:val="24"/>
          <w:szCs w:val="24"/>
        </w:rPr>
        <w:t>Our school engenders a culture where children can speak out or share their concerns with staff across a range of topics.</w:t>
      </w:r>
      <w:r w:rsidR="00542121" w:rsidRPr="000869D7">
        <w:rPr>
          <w:sz w:val="24"/>
          <w:szCs w:val="24"/>
        </w:rPr>
        <w:t xml:space="preserve"> </w:t>
      </w:r>
    </w:p>
    <w:p w14:paraId="35A057D5" w14:textId="77777777" w:rsidR="00857CC0" w:rsidRPr="00E039E2" w:rsidRDefault="00857CC0" w:rsidP="00857CC0">
      <w:pPr>
        <w:spacing w:after="0" w:line="240" w:lineRule="auto"/>
        <w:ind w:left="360"/>
        <w:rPr>
          <w:rFonts w:asciiTheme="majorHAnsi" w:hAnsiTheme="majorHAnsi"/>
          <w:sz w:val="24"/>
          <w:szCs w:val="24"/>
        </w:rPr>
      </w:pPr>
    </w:p>
    <w:p w14:paraId="1CC141C5" w14:textId="59454040" w:rsidR="009E2CAF" w:rsidRPr="00244D3A" w:rsidRDefault="002A0F8B" w:rsidP="0080462B">
      <w:pPr>
        <w:spacing w:line="240" w:lineRule="auto"/>
        <w:rPr>
          <w:rFonts w:asciiTheme="majorHAnsi" w:eastAsia="Arial" w:hAnsiTheme="majorHAnsi" w:cs="Arial"/>
          <w:sz w:val="24"/>
          <w:szCs w:val="24"/>
        </w:rPr>
      </w:pPr>
      <w:r w:rsidRPr="00244D3A">
        <w:rPr>
          <w:rFonts w:asciiTheme="majorHAnsi" w:eastAsia="Arial" w:hAnsiTheme="majorHAnsi" w:cs="Arial"/>
          <w:b/>
          <w:sz w:val="24"/>
          <w:szCs w:val="24"/>
        </w:rPr>
        <w:t>This list provides examples of additionally vulnerable groups and is not exhaustive</w:t>
      </w:r>
      <w:r w:rsidRPr="00244D3A">
        <w:rPr>
          <w:rFonts w:asciiTheme="majorHAnsi" w:eastAsia="Arial" w:hAnsiTheme="majorHAnsi" w:cs="Arial"/>
          <w:sz w:val="24"/>
          <w:szCs w:val="24"/>
        </w:rPr>
        <w:t xml:space="preserve">. </w:t>
      </w:r>
    </w:p>
    <w:p w14:paraId="3D04D30C" w14:textId="515288EF" w:rsidR="009E2CAF" w:rsidRPr="00DD578A" w:rsidRDefault="002A0F8B" w:rsidP="0080462B">
      <w:pPr>
        <w:pStyle w:val="Heading1"/>
        <w:spacing w:line="240" w:lineRule="auto"/>
        <w:rPr>
          <w:color w:val="auto"/>
        </w:rPr>
      </w:pPr>
      <w:bookmarkStart w:id="41" w:name="_26in1rg" w:colFirst="0" w:colLast="0"/>
      <w:bookmarkStart w:id="42" w:name="_Toc171425738"/>
      <w:bookmarkEnd w:id="41"/>
      <w:r w:rsidRPr="00DD578A">
        <w:rPr>
          <w:color w:val="auto"/>
        </w:rPr>
        <w:t>Children Missing</w:t>
      </w:r>
      <w:r w:rsidR="008702BF" w:rsidRPr="00DD578A">
        <w:rPr>
          <w:color w:val="auto"/>
        </w:rPr>
        <w:t xml:space="preserve"> </w:t>
      </w:r>
      <w:r w:rsidR="00DD578A" w:rsidRPr="00DD578A">
        <w:rPr>
          <w:color w:val="auto"/>
        </w:rPr>
        <w:t>from</w:t>
      </w:r>
      <w:r w:rsidR="008702BF" w:rsidRPr="00DD578A">
        <w:rPr>
          <w:color w:val="auto"/>
        </w:rPr>
        <w:t xml:space="preserve"> </w:t>
      </w:r>
      <w:r w:rsidRPr="00DD578A">
        <w:rPr>
          <w:color w:val="auto"/>
        </w:rPr>
        <w:t>Education</w:t>
      </w:r>
      <w:bookmarkEnd w:id="42"/>
    </w:p>
    <w:p w14:paraId="3E7164BF" w14:textId="16756650" w:rsidR="00DD578A" w:rsidRDefault="00DD578A" w:rsidP="00DD578A">
      <w:pPr>
        <w:spacing w:after="0" w:line="240" w:lineRule="auto"/>
        <w:rPr>
          <w:sz w:val="24"/>
          <w:szCs w:val="24"/>
        </w:rPr>
      </w:pPr>
      <w:r w:rsidRPr="34A58706">
        <w:rPr>
          <w:sz w:val="24"/>
          <w:szCs w:val="24"/>
        </w:rPr>
        <w:t xml:space="preserve">Children missing from education (CME) are children of compulsory school age (5-16 years old) who are not registered pupils at a school and are not receiving suitable education otherwise than at a school. Children Missing from Education (CME) relates </w:t>
      </w:r>
      <w:r w:rsidR="2ACB31ED" w:rsidRPr="34A58706">
        <w:rPr>
          <w:sz w:val="24"/>
          <w:szCs w:val="24"/>
        </w:rPr>
        <w:t>to: -</w:t>
      </w:r>
      <w:r w:rsidRPr="34A58706">
        <w:rPr>
          <w:sz w:val="24"/>
          <w:szCs w:val="24"/>
        </w:rPr>
        <w:t xml:space="preserve"> </w:t>
      </w:r>
    </w:p>
    <w:p w14:paraId="3415A9FA" w14:textId="77777777" w:rsidR="00DD578A" w:rsidRDefault="00DD578A">
      <w:pPr>
        <w:pStyle w:val="ListParagraph"/>
        <w:numPr>
          <w:ilvl w:val="0"/>
          <w:numId w:val="49"/>
        </w:numPr>
        <w:spacing w:after="0" w:line="240" w:lineRule="auto"/>
        <w:rPr>
          <w:sz w:val="24"/>
          <w:szCs w:val="24"/>
        </w:rPr>
      </w:pPr>
      <w:r w:rsidRPr="00DD578A">
        <w:rPr>
          <w:sz w:val="24"/>
          <w:szCs w:val="24"/>
        </w:rPr>
        <w:t>children of compulsory school age who are thought to have left Gateshead, but their destination is either unknown and/or unconfirmed</w:t>
      </w:r>
    </w:p>
    <w:p w14:paraId="548E2FBF" w14:textId="2D4E68C2" w:rsidR="00DD578A" w:rsidRPr="00DD578A" w:rsidRDefault="00DD578A">
      <w:pPr>
        <w:pStyle w:val="ListParagraph"/>
        <w:numPr>
          <w:ilvl w:val="0"/>
          <w:numId w:val="49"/>
        </w:numPr>
        <w:spacing w:after="0" w:line="240" w:lineRule="auto"/>
        <w:rPr>
          <w:sz w:val="24"/>
          <w:szCs w:val="24"/>
        </w:rPr>
      </w:pPr>
      <w:r w:rsidRPr="00DD578A">
        <w:rPr>
          <w:sz w:val="24"/>
          <w:szCs w:val="24"/>
        </w:rPr>
        <w:t xml:space="preserve">children of compulsory school age who have arrived in Gateshead but whose parents have not sought a school place </w:t>
      </w:r>
    </w:p>
    <w:p w14:paraId="6C78D88F" w14:textId="7E6CAA6C" w:rsidR="00DD578A" w:rsidRDefault="000362B4" w:rsidP="00E568F3">
      <w:hyperlink r:id="rId47" w:history="1">
        <w:r w:rsidR="00DD578A" w:rsidRPr="00DD578A">
          <w:rPr>
            <w:rStyle w:val="Hyperlink"/>
          </w:rPr>
          <w:t>Gateshead Council’s Strategy, Procedures and Guidance</w:t>
        </w:r>
      </w:hyperlink>
      <w:r w:rsidR="00DD578A">
        <w:t xml:space="preserve"> provides further detail on this. See also:</w:t>
      </w:r>
    </w:p>
    <w:p w14:paraId="42DB5FFF" w14:textId="54ED3231" w:rsidR="00A9765F" w:rsidRPr="00A9765F" w:rsidRDefault="000362B4">
      <w:pPr>
        <w:pStyle w:val="ListParagraph"/>
        <w:numPr>
          <w:ilvl w:val="0"/>
          <w:numId w:val="36"/>
        </w:numPr>
        <w:spacing w:after="0" w:line="240" w:lineRule="auto"/>
        <w:rPr>
          <w:rFonts w:asciiTheme="majorHAnsi" w:eastAsia="Arial" w:hAnsiTheme="majorHAnsi" w:cs="Arial"/>
          <w:sz w:val="24"/>
          <w:szCs w:val="24"/>
        </w:rPr>
      </w:pPr>
      <w:hyperlink r:id="rId48" w:history="1">
        <w:r w:rsidR="002A0F8B" w:rsidRPr="00A9765F">
          <w:rPr>
            <w:rStyle w:val="Hyperlink"/>
            <w:rFonts w:asciiTheme="majorHAnsi" w:eastAsia="Arial" w:hAnsiTheme="majorHAnsi" w:cs="Arial"/>
            <w:sz w:val="24"/>
            <w:szCs w:val="24"/>
          </w:rPr>
          <w:t>DfE’s  guidance on Children Missing Education</w:t>
        </w:r>
      </w:hyperlink>
      <w:r w:rsidR="002A0F8B" w:rsidRPr="00A9765F">
        <w:rPr>
          <w:rFonts w:asciiTheme="majorHAnsi" w:eastAsia="Arial" w:hAnsiTheme="majorHAnsi" w:cs="Arial"/>
          <w:sz w:val="24"/>
          <w:szCs w:val="24"/>
        </w:rPr>
        <w:t xml:space="preserve"> </w:t>
      </w:r>
    </w:p>
    <w:p w14:paraId="472E5179" w14:textId="6A4B7819" w:rsidR="00D967EC" w:rsidRPr="000869D7" w:rsidRDefault="00542121">
      <w:pPr>
        <w:pStyle w:val="ListParagraph"/>
        <w:numPr>
          <w:ilvl w:val="0"/>
          <w:numId w:val="36"/>
        </w:numPr>
        <w:spacing w:after="0" w:line="240" w:lineRule="auto"/>
        <w:rPr>
          <w:rStyle w:val="Hyperlink"/>
          <w:rFonts w:asciiTheme="majorHAnsi" w:eastAsia="Arial" w:hAnsiTheme="majorHAnsi" w:cs="Arial"/>
          <w:sz w:val="24"/>
          <w:szCs w:val="24"/>
        </w:rPr>
      </w:pPr>
      <w:r w:rsidRPr="000869D7">
        <w:rPr>
          <w:rFonts w:asciiTheme="majorHAnsi" w:eastAsia="Arial" w:hAnsiTheme="majorHAnsi" w:cs="Arial"/>
          <w:sz w:val="24"/>
          <w:szCs w:val="24"/>
        </w:rPr>
        <w:fldChar w:fldCharType="begin"/>
      </w:r>
      <w:r w:rsidRPr="000869D7">
        <w:rPr>
          <w:rFonts w:asciiTheme="majorHAnsi" w:eastAsia="Arial" w:hAnsiTheme="majorHAnsi" w:cs="Arial"/>
          <w:sz w:val="24"/>
          <w:szCs w:val="24"/>
        </w:rPr>
        <w:instrText>HYPERLINK "https://nesubregion.trixonline.co.uk/chapter/children-missing-from-education?search=children%20missing%20from%20education"</w:instrText>
      </w:r>
      <w:r w:rsidRPr="000869D7">
        <w:rPr>
          <w:rFonts w:asciiTheme="majorHAnsi" w:eastAsia="Arial" w:hAnsiTheme="majorHAnsi" w:cs="Arial"/>
          <w:sz w:val="24"/>
          <w:szCs w:val="24"/>
        </w:rPr>
      </w:r>
      <w:r w:rsidRPr="000869D7">
        <w:rPr>
          <w:rFonts w:asciiTheme="majorHAnsi" w:eastAsia="Arial" w:hAnsiTheme="majorHAnsi" w:cs="Arial"/>
          <w:sz w:val="24"/>
          <w:szCs w:val="24"/>
        </w:rPr>
        <w:fldChar w:fldCharType="separate"/>
      </w:r>
      <w:r w:rsidR="00A9765F" w:rsidRPr="000869D7">
        <w:rPr>
          <w:rStyle w:val="Hyperlink"/>
          <w:rFonts w:asciiTheme="majorHAnsi" w:eastAsia="Arial" w:hAnsiTheme="majorHAnsi" w:cs="Arial"/>
          <w:sz w:val="24"/>
          <w:szCs w:val="24"/>
        </w:rPr>
        <w:t xml:space="preserve">GSCP </w:t>
      </w:r>
      <w:r w:rsidR="00DE5AFE" w:rsidRPr="000869D7">
        <w:rPr>
          <w:rStyle w:val="Hyperlink"/>
          <w:rFonts w:asciiTheme="majorHAnsi" w:eastAsia="Arial" w:hAnsiTheme="majorHAnsi" w:cs="Arial"/>
          <w:sz w:val="24"/>
          <w:szCs w:val="24"/>
        </w:rPr>
        <w:t>multi</w:t>
      </w:r>
      <w:r w:rsidR="00A9765F" w:rsidRPr="000869D7">
        <w:rPr>
          <w:rStyle w:val="Hyperlink"/>
          <w:rFonts w:asciiTheme="majorHAnsi" w:eastAsia="Arial" w:hAnsiTheme="majorHAnsi" w:cs="Arial"/>
          <w:sz w:val="24"/>
          <w:szCs w:val="24"/>
        </w:rPr>
        <w:t>-</w:t>
      </w:r>
      <w:r w:rsidR="00DE5AFE" w:rsidRPr="000869D7">
        <w:rPr>
          <w:rStyle w:val="Hyperlink"/>
          <w:rFonts w:asciiTheme="majorHAnsi" w:eastAsia="Arial" w:hAnsiTheme="majorHAnsi" w:cs="Arial"/>
          <w:sz w:val="24"/>
          <w:szCs w:val="24"/>
        </w:rPr>
        <w:t>agency</w:t>
      </w:r>
      <w:r w:rsidR="002A0F8B" w:rsidRPr="000869D7">
        <w:rPr>
          <w:rStyle w:val="Hyperlink"/>
          <w:rFonts w:asciiTheme="majorHAnsi" w:eastAsia="Arial" w:hAnsiTheme="majorHAnsi" w:cs="Arial"/>
          <w:sz w:val="24"/>
          <w:szCs w:val="24"/>
        </w:rPr>
        <w:t xml:space="preserve"> guidance </w:t>
      </w:r>
      <w:r w:rsidR="00535494" w:rsidRPr="000869D7">
        <w:rPr>
          <w:rStyle w:val="Hyperlink"/>
          <w:rFonts w:asciiTheme="majorHAnsi" w:eastAsia="Arial" w:hAnsiTheme="majorHAnsi" w:cs="Arial"/>
          <w:sz w:val="24"/>
          <w:szCs w:val="24"/>
        </w:rPr>
        <w:t xml:space="preserve"> </w:t>
      </w:r>
      <w:bookmarkStart w:id="43" w:name="_lnxbz9" w:colFirst="0" w:colLast="0"/>
      <w:bookmarkEnd w:id="43"/>
    </w:p>
    <w:p w14:paraId="6113B21E" w14:textId="2F4934EF" w:rsidR="00A268AE" w:rsidRPr="0077404B" w:rsidRDefault="00542121" w:rsidP="000869D7">
      <w:pPr>
        <w:spacing w:after="0" w:line="240" w:lineRule="auto"/>
        <w:ind w:left="60"/>
      </w:pPr>
      <w:r w:rsidRPr="000869D7">
        <w:rPr>
          <w:rFonts w:asciiTheme="majorHAnsi" w:eastAsia="Arial" w:hAnsiTheme="majorHAnsi" w:cs="Arial"/>
          <w:sz w:val="24"/>
          <w:szCs w:val="24"/>
        </w:rPr>
        <w:fldChar w:fldCharType="end"/>
      </w:r>
      <w:bookmarkStart w:id="44" w:name="_Toc171425739"/>
      <w:r w:rsidR="00A268AE" w:rsidRPr="0077404B">
        <w:t>Operation Endeavour</w:t>
      </w:r>
      <w:bookmarkEnd w:id="44"/>
    </w:p>
    <w:p w14:paraId="57962610" w14:textId="30959C19" w:rsidR="00BF2205" w:rsidRPr="00090CEF" w:rsidRDefault="009160D0" w:rsidP="34A58706">
      <w:pPr>
        <w:spacing w:before="120" w:after="0"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Our school is fully engaged in Operation </w:t>
      </w:r>
      <w:r w:rsidR="00BF2205" w:rsidRPr="34A58706">
        <w:rPr>
          <w:rFonts w:asciiTheme="majorHAnsi" w:eastAsia="Arial" w:hAnsiTheme="majorHAnsi" w:cs="Arial"/>
          <w:sz w:val="24"/>
          <w:szCs w:val="24"/>
        </w:rPr>
        <w:t>Endeavou</w:t>
      </w:r>
      <w:r w:rsidR="006A23B3" w:rsidRPr="34A58706">
        <w:rPr>
          <w:rFonts w:asciiTheme="majorHAnsi" w:eastAsia="Arial" w:hAnsiTheme="majorHAnsi" w:cs="Arial"/>
          <w:sz w:val="24"/>
          <w:szCs w:val="24"/>
        </w:rPr>
        <w:t xml:space="preserve">r, </w:t>
      </w:r>
      <w:r w:rsidR="00081EE3" w:rsidRPr="34A58706">
        <w:rPr>
          <w:rFonts w:asciiTheme="majorHAnsi" w:eastAsia="Arial" w:hAnsiTheme="majorHAnsi" w:cs="Arial"/>
          <w:sz w:val="24"/>
          <w:szCs w:val="24"/>
        </w:rPr>
        <w:t>which aims to support children and young people who go missing from home.</w:t>
      </w:r>
      <w:r w:rsidR="006A23B3" w:rsidRPr="34A58706">
        <w:rPr>
          <w:rFonts w:asciiTheme="majorHAnsi" w:eastAsia="Arial" w:hAnsiTheme="majorHAnsi" w:cs="Arial"/>
          <w:sz w:val="24"/>
          <w:szCs w:val="24"/>
        </w:rPr>
        <w:t xml:space="preserve"> Children who go missing from home are at risk of significant harm and they may be vulnerable to sexual exploitation, violent crime, gang exploitation, or to drug and alcohol misuse</w:t>
      </w:r>
      <w:r w:rsidR="00D03B32" w:rsidRPr="34A58706">
        <w:rPr>
          <w:rFonts w:asciiTheme="majorHAnsi" w:eastAsia="Arial" w:hAnsiTheme="majorHAnsi" w:cs="Arial"/>
          <w:sz w:val="24"/>
          <w:szCs w:val="24"/>
        </w:rPr>
        <w:t xml:space="preserve">. </w:t>
      </w:r>
      <w:r w:rsidR="00195682" w:rsidRPr="34A58706">
        <w:rPr>
          <w:rFonts w:asciiTheme="majorHAnsi" w:eastAsia="Arial" w:hAnsiTheme="majorHAnsi" w:cs="Arial"/>
          <w:sz w:val="24"/>
          <w:szCs w:val="24"/>
        </w:rPr>
        <w:t>Our school recognises the</w:t>
      </w:r>
      <w:r w:rsidR="00BF2205" w:rsidRPr="34A58706">
        <w:rPr>
          <w:rFonts w:asciiTheme="majorHAnsi" w:eastAsia="Arial" w:hAnsiTheme="majorHAnsi" w:cs="Arial"/>
          <w:sz w:val="24"/>
          <w:szCs w:val="24"/>
        </w:rPr>
        <w:t xml:space="preserve"> importance of all staff </w:t>
      </w:r>
      <w:r w:rsidR="00E23499" w:rsidRPr="34A58706">
        <w:rPr>
          <w:rFonts w:asciiTheme="majorHAnsi" w:eastAsia="Arial" w:hAnsiTheme="majorHAnsi" w:cs="Arial"/>
          <w:sz w:val="24"/>
          <w:szCs w:val="24"/>
        </w:rPr>
        <w:t>having an underst</w:t>
      </w:r>
      <w:r w:rsidR="009148BB" w:rsidRPr="34A58706">
        <w:rPr>
          <w:rFonts w:asciiTheme="majorHAnsi" w:eastAsia="Arial" w:hAnsiTheme="majorHAnsi" w:cs="Arial"/>
          <w:sz w:val="24"/>
          <w:szCs w:val="24"/>
        </w:rPr>
        <w:t xml:space="preserve">anding of </w:t>
      </w:r>
      <w:r w:rsidR="00F81CD9" w:rsidRPr="34A58706">
        <w:rPr>
          <w:rFonts w:asciiTheme="majorHAnsi" w:eastAsia="Arial" w:hAnsiTheme="majorHAnsi" w:cs="Arial"/>
          <w:sz w:val="24"/>
          <w:szCs w:val="24"/>
        </w:rPr>
        <w:t xml:space="preserve">the risks </w:t>
      </w:r>
      <w:r w:rsidR="002E2A22" w:rsidRPr="34A58706">
        <w:rPr>
          <w:rFonts w:asciiTheme="majorHAnsi" w:eastAsia="Arial" w:hAnsiTheme="majorHAnsi" w:cs="Arial"/>
          <w:sz w:val="24"/>
          <w:szCs w:val="24"/>
        </w:rPr>
        <w:t xml:space="preserve">the </w:t>
      </w:r>
      <w:r w:rsidR="00D63FDA" w:rsidRPr="34A58706">
        <w:rPr>
          <w:rFonts w:asciiTheme="majorHAnsi" w:eastAsia="Arial" w:hAnsiTheme="majorHAnsi" w:cs="Arial"/>
          <w:sz w:val="24"/>
          <w:szCs w:val="24"/>
        </w:rPr>
        <w:t>impact</w:t>
      </w:r>
      <w:r w:rsidR="00D03B32" w:rsidRPr="34A58706">
        <w:rPr>
          <w:rFonts w:asciiTheme="majorHAnsi" w:eastAsia="Arial" w:hAnsiTheme="majorHAnsi" w:cs="Arial"/>
          <w:sz w:val="24"/>
          <w:szCs w:val="24"/>
        </w:rPr>
        <w:t xml:space="preserve"> this can have on children</w:t>
      </w:r>
      <w:r w:rsidR="00E645E5" w:rsidRPr="34A58706">
        <w:rPr>
          <w:rFonts w:asciiTheme="majorHAnsi" w:eastAsia="Arial" w:hAnsiTheme="majorHAnsi" w:cs="Arial"/>
          <w:sz w:val="24"/>
          <w:szCs w:val="24"/>
        </w:rPr>
        <w:t xml:space="preserve">. </w:t>
      </w:r>
      <w:r w:rsidR="00BF2205" w:rsidRPr="34A58706">
        <w:rPr>
          <w:rFonts w:asciiTheme="majorHAnsi" w:eastAsia="Arial" w:hAnsiTheme="majorHAnsi" w:cs="Arial"/>
          <w:sz w:val="24"/>
          <w:szCs w:val="24"/>
        </w:rPr>
        <w:t>The school notifies all parents that we are partners with the LA and police in relation to Operation En</w:t>
      </w:r>
      <w:r w:rsidR="00416749" w:rsidRPr="34A58706">
        <w:rPr>
          <w:rFonts w:asciiTheme="majorHAnsi" w:eastAsia="Arial" w:hAnsiTheme="majorHAnsi" w:cs="Arial"/>
          <w:sz w:val="24"/>
          <w:szCs w:val="24"/>
        </w:rPr>
        <w:t>deavour</w:t>
      </w:r>
      <w:r w:rsidR="00BF2205" w:rsidRPr="34A58706">
        <w:rPr>
          <w:rFonts w:asciiTheme="majorHAnsi" w:eastAsia="Arial" w:hAnsiTheme="majorHAnsi" w:cs="Arial"/>
          <w:sz w:val="24"/>
          <w:szCs w:val="24"/>
        </w:rPr>
        <w:t xml:space="preserve"> and </w:t>
      </w:r>
      <w:bookmarkStart w:id="45" w:name="_Int_INhtIxvk"/>
      <w:r w:rsidR="00BF2205" w:rsidRPr="34A58706">
        <w:rPr>
          <w:rFonts w:asciiTheme="majorHAnsi" w:eastAsia="Arial" w:hAnsiTheme="majorHAnsi" w:cs="Arial"/>
          <w:sz w:val="24"/>
          <w:szCs w:val="24"/>
        </w:rPr>
        <w:t>new staff</w:t>
      </w:r>
      <w:bookmarkEnd w:id="45"/>
      <w:r w:rsidR="00BF2205" w:rsidRPr="34A58706">
        <w:rPr>
          <w:rFonts w:asciiTheme="majorHAnsi" w:eastAsia="Arial" w:hAnsiTheme="majorHAnsi" w:cs="Arial"/>
          <w:sz w:val="24"/>
          <w:szCs w:val="24"/>
        </w:rPr>
        <w:t xml:space="preserve"> receive a briefing as part of their induction.</w:t>
      </w:r>
    </w:p>
    <w:p w14:paraId="73425562" w14:textId="410198EC" w:rsidR="009160D0" w:rsidRDefault="009160D0" w:rsidP="009160D0">
      <w:pPr>
        <w:spacing w:after="0" w:line="240" w:lineRule="auto"/>
        <w:ind w:left="60"/>
        <w:rPr>
          <w:rFonts w:asciiTheme="majorHAnsi" w:eastAsia="Arial" w:hAnsiTheme="majorHAnsi" w:cs="Arial"/>
          <w:sz w:val="24"/>
          <w:szCs w:val="24"/>
        </w:rPr>
      </w:pPr>
    </w:p>
    <w:p w14:paraId="63D766FF" w14:textId="183B426A" w:rsidR="0077404B" w:rsidRPr="00A113DD" w:rsidRDefault="000362B4">
      <w:pPr>
        <w:rPr>
          <w:rStyle w:val="Hyperlink"/>
          <w:b/>
          <w:bCs/>
          <w:noProof/>
          <w:sz w:val="24"/>
          <w:szCs w:val="24"/>
        </w:rPr>
      </w:pPr>
      <w:r>
        <w:rPr>
          <w:sz w:val="24"/>
          <w:szCs w:val="24"/>
        </w:rPr>
        <w:pict w14:anchorId="6BD2F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 for pdf" style="width:12pt;height:12pt;visibility:visible;mso-wrap-style:square">
            <v:imagedata r:id="rId49" o:title="Icon for pdf"/>
          </v:shape>
        </w:pict>
      </w:r>
      <w:hyperlink r:id="rId50" w:tgtFrame="_blank" w:tooltip="10 things Op Endeavour : opens on new browser window or tab" w:history="1">
        <w:r w:rsidR="00724DA4" w:rsidRPr="00A113DD">
          <w:rPr>
            <w:rStyle w:val="Hyperlink"/>
            <w:b/>
            <w:bCs/>
            <w:noProof/>
            <w:sz w:val="24"/>
            <w:szCs w:val="24"/>
          </w:rPr>
          <w:t>10 things you should know about Operation Endeavour [277.37KB]</w:t>
        </w:r>
      </w:hyperlink>
    </w:p>
    <w:p w14:paraId="3D40933C" w14:textId="311FB2B3" w:rsidR="009E2CAF" w:rsidRPr="00535494" w:rsidRDefault="002A0F8B" w:rsidP="0080462B">
      <w:pPr>
        <w:pStyle w:val="Heading1"/>
        <w:spacing w:line="240" w:lineRule="auto"/>
      </w:pPr>
      <w:bookmarkStart w:id="46" w:name="_Toc171425740"/>
      <w:r w:rsidRPr="00535494">
        <w:t>Helping children to keep themselves safe</w:t>
      </w:r>
      <w:bookmarkEnd w:id="46"/>
    </w:p>
    <w:p w14:paraId="715D43F4" w14:textId="77777777" w:rsidR="009E2CAF" w:rsidRPr="00090CEF" w:rsidRDefault="002A0F8B" w:rsidP="0080462B">
      <w:pPr>
        <w:tabs>
          <w:tab w:val="left" w:pos="-720"/>
          <w:tab w:val="left" w:pos="0"/>
        </w:tabs>
        <w:spacing w:after="0" w:line="240" w:lineRule="auto"/>
        <w:rPr>
          <w:rFonts w:asciiTheme="majorHAnsi" w:eastAsia="Arial" w:hAnsiTheme="majorHAnsi" w:cs="Arial"/>
          <w:sz w:val="24"/>
          <w:szCs w:val="24"/>
        </w:rPr>
      </w:pPr>
      <w:bookmarkStart w:id="47" w:name="_35nkun2" w:colFirst="0" w:colLast="0"/>
      <w:bookmarkEnd w:id="47"/>
      <w:r w:rsidRPr="00090CEF">
        <w:rPr>
          <w:rFonts w:asciiTheme="majorHAnsi" w:eastAsia="Arial" w:hAnsiTheme="majorHAnsi" w:cs="Arial"/>
          <w:sz w:val="24"/>
          <w:szCs w:val="24"/>
        </w:rPr>
        <w:t>We recognise that high self-esteem, confidence, supportive friends and good lines of communication with a trusted adult helps prevention. We will therefore raise awareness of child protection issues and equip children with the skills to keep them safe, this will include activities to improve their resilience</w:t>
      </w:r>
    </w:p>
    <w:p w14:paraId="2204DBB5" w14:textId="77777777" w:rsidR="00535494" w:rsidRDefault="00535494" w:rsidP="0080462B">
      <w:pPr>
        <w:tabs>
          <w:tab w:val="left" w:pos="-720"/>
          <w:tab w:val="left" w:pos="0"/>
        </w:tabs>
        <w:spacing w:after="0" w:line="240" w:lineRule="auto"/>
        <w:rPr>
          <w:rFonts w:asciiTheme="majorHAnsi" w:eastAsia="Arial" w:hAnsiTheme="majorHAnsi" w:cs="Arial"/>
          <w:sz w:val="24"/>
          <w:szCs w:val="24"/>
        </w:rPr>
      </w:pPr>
    </w:p>
    <w:p w14:paraId="2F6D702B" w14:textId="77777777" w:rsidR="009E2CAF" w:rsidRDefault="002A0F8B" w:rsidP="0080462B">
      <w:pPr>
        <w:tabs>
          <w:tab w:val="left" w:pos="-720"/>
          <w:tab w:val="left" w:pos="0"/>
        </w:tabs>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The school will therefore:</w:t>
      </w:r>
    </w:p>
    <w:p w14:paraId="1474EB0E" w14:textId="77777777" w:rsidR="00535494" w:rsidRPr="00090CEF" w:rsidRDefault="00535494" w:rsidP="0080462B">
      <w:pPr>
        <w:tabs>
          <w:tab w:val="left" w:pos="-720"/>
          <w:tab w:val="left" w:pos="0"/>
        </w:tabs>
        <w:spacing w:after="0" w:line="240" w:lineRule="auto"/>
        <w:rPr>
          <w:rFonts w:asciiTheme="majorHAnsi" w:eastAsia="Arial" w:hAnsiTheme="majorHAnsi" w:cs="Arial"/>
          <w:sz w:val="24"/>
          <w:szCs w:val="24"/>
        </w:rPr>
      </w:pPr>
    </w:p>
    <w:p w14:paraId="646A2BDC" w14:textId="77777777" w:rsidR="009E2CAF" w:rsidRPr="000869D7" w:rsidRDefault="002A0F8B">
      <w:pPr>
        <w:numPr>
          <w:ilvl w:val="0"/>
          <w:numId w:val="19"/>
        </w:numPr>
        <w:pBdr>
          <w:top w:val="nil"/>
          <w:left w:val="nil"/>
          <w:bottom w:val="nil"/>
          <w:right w:val="nil"/>
          <w:between w:val="nil"/>
        </w:pBdr>
        <w:tabs>
          <w:tab w:val="left" w:pos="-720"/>
          <w:tab w:val="left" w:pos="0"/>
        </w:tabs>
        <w:spacing w:after="0" w:line="240" w:lineRule="auto"/>
        <w:contextualSpacing/>
        <w:rPr>
          <w:rFonts w:asciiTheme="majorHAnsi" w:hAnsiTheme="majorHAnsi"/>
          <w:color w:val="000000"/>
          <w:sz w:val="24"/>
          <w:szCs w:val="24"/>
        </w:rPr>
      </w:pPr>
      <w:r w:rsidRPr="000869D7">
        <w:rPr>
          <w:rFonts w:asciiTheme="majorHAnsi" w:eastAsia="Arial" w:hAnsiTheme="majorHAnsi" w:cs="Arial"/>
          <w:color w:val="000000"/>
          <w:sz w:val="24"/>
          <w:szCs w:val="24"/>
        </w:rPr>
        <w:t>establish and maintain an environment and positive ethos where children feel secure, supported and are encouraged to talk, are listened to, can learn, develop and feel valued;</w:t>
      </w:r>
    </w:p>
    <w:p w14:paraId="58218477" w14:textId="77777777" w:rsidR="009E2CAF" w:rsidRPr="000869D7" w:rsidRDefault="002A0F8B">
      <w:pPr>
        <w:numPr>
          <w:ilvl w:val="0"/>
          <w:numId w:val="19"/>
        </w:numPr>
        <w:pBdr>
          <w:top w:val="nil"/>
          <w:left w:val="nil"/>
          <w:bottom w:val="nil"/>
          <w:right w:val="nil"/>
          <w:between w:val="nil"/>
        </w:pBdr>
        <w:tabs>
          <w:tab w:val="left" w:pos="-720"/>
          <w:tab w:val="left" w:pos="0"/>
        </w:tabs>
        <w:spacing w:after="0" w:line="240" w:lineRule="auto"/>
        <w:contextualSpacing/>
        <w:rPr>
          <w:rFonts w:asciiTheme="majorHAnsi" w:hAnsiTheme="majorHAnsi"/>
          <w:color w:val="000000"/>
          <w:sz w:val="24"/>
          <w:szCs w:val="24"/>
        </w:rPr>
      </w:pPr>
      <w:r w:rsidRPr="000869D7">
        <w:rPr>
          <w:rFonts w:asciiTheme="majorHAnsi" w:eastAsia="Arial" w:hAnsiTheme="majorHAnsi" w:cs="Arial"/>
          <w:color w:val="000000"/>
          <w:sz w:val="24"/>
          <w:szCs w:val="24"/>
        </w:rPr>
        <w:t>ensure children know that there are adults in the school whom they can approach if they are worried or in difficulty;</w:t>
      </w:r>
    </w:p>
    <w:p w14:paraId="18E3B880" w14:textId="7DCCDB68" w:rsidR="009E2CAF" w:rsidRPr="000869D7" w:rsidRDefault="002A0F8B">
      <w:pPr>
        <w:numPr>
          <w:ilvl w:val="0"/>
          <w:numId w:val="19"/>
        </w:numPr>
        <w:pBdr>
          <w:top w:val="nil"/>
          <w:left w:val="nil"/>
          <w:bottom w:val="nil"/>
          <w:right w:val="nil"/>
          <w:between w:val="nil"/>
        </w:pBdr>
        <w:tabs>
          <w:tab w:val="left" w:pos="-720"/>
          <w:tab w:val="left" w:pos="0"/>
        </w:tabs>
        <w:spacing w:after="0" w:line="240" w:lineRule="auto"/>
        <w:contextualSpacing/>
        <w:rPr>
          <w:rFonts w:asciiTheme="majorHAnsi" w:hAnsiTheme="majorHAnsi"/>
          <w:color w:val="000000"/>
          <w:sz w:val="24"/>
          <w:szCs w:val="24"/>
        </w:rPr>
      </w:pPr>
      <w:r w:rsidRPr="000869D7">
        <w:rPr>
          <w:rFonts w:asciiTheme="majorHAnsi" w:eastAsia="Arial" w:hAnsiTheme="majorHAnsi" w:cs="Arial"/>
          <w:color w:val="000000"/>
          <w:sz w:val="24"/>
          <w:szCs w:val="24"/>
        </w:rPr>
        <w:t>include in the curriculum, activities and opportunities for PSHE which equip children with the skills they need to stay safe from abuse, develop resilience and that they know to whom to turn for help</w:t>
      </w:r>
      <w:r w:rsidR="000869D7" w:rsidRPr="000869D7">
        <w:rPr>
          <w:rFonts w:asciiTheme="majorHAnsi" w:eastAsia="Arial" w:hAnsiTheme="majorHAnsi" w:cs="Arial"/>
          <w:color w:val="000000"/>
          <w:sz w:val="24"/>
          <w:szCs w:val="24"/>
        </w:rPr>
        <w:t>.</w:t>
      </w:r>
    </w:p>
    <w:p w14:paraId="270C2CBD" w14:textId="5059C31D" w:rsidR="009E2CAF" w:rsidRPr="0076280A" w:rsidRDefault="000869D7" w:rsidP="0080462B">
      <w:pPr>
        <w:pStyle w:val="Heading1"/>
        <w:spacing w:line="240" w:lineRule="auto"/>
      </w:pPr>
      <w:bookmarkStart w:id="48" w:name="_Toc171425741"/>
      <w:r>
        <w:t>S</w:t>
      </w:r>
      <w:r w:rsidR="002A0F8B" w:rsidRPr="0076280A">
        <w:t>upport for those involved in a child protection issue</w:t>
      </w:r>
      <w:bookmarkEnd w:id="48"/>
      <w:r w:rsidR="002A0F8B" w:rsidRPr="0076280A">
        <w:t xml:space="preserve"> </w:t>
      </w:r>
    </w:p>
    <w:p w14:paraId="191D1505"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Child abuse is devastating for the child and can also result in distress and anxiety for staff who become involved. </w:t>
      </w:r>
    </w:p>
    <w:p w14:paraId="0BBC29CD" w14:textId="77777777" w:rsidR="00483D94" w:rsidRDefault="00483D94"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C9C4DC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We will support pupils, their families, and staff by: </w:t>
      </w:r>
    </w:p>
    <w:p w14:paraId="23619162"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1132342"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taking all suspicions and disclosures seriously </w:t>
      </w:r>
    </w:p>
    <w:p w14:paraId="063C7FD5"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responding sympathetically to any request from pupils or staff for time out to deal with distress or anxiety </w:t>
      </w:r>
    </w:p>
    <w:p w14:paraId="5A00D4BC"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maintaining confidentiality and sharing information on a need-to-know basis only with relevant individuals and agencies </w:t>
      </w:r>
    </w:p>
    <w:p w14:paraId="6CEE1FA3"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storing records securely </w:t>
      </w:r>
    </w:p>
    <w:p w14:paraId="0640AD46"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offering details of helplines, counselling or other avenues of external support </w:t>
      </w:r>
    </w:p>
    <w:p w14:paraId="7A44100C" w14:textId="77777777" w:rsidR="009E2CAF" w:rsidRPr="00090CEF" w:rsidRDefault="002A0F8B">
      <w:pPr>
        <w:numPr>
          <w:ilvl w:val="0"/>
          <w:numId w:val="10"/>
        </w:numPr>
        <w:spacing w:after="0" w:line="240" w:lineRule="auto"/>
        <w:rPr>
          <w:rFonts w:asciiTheme="majorHAnsi" w:hAnsiTheme="majorHAnsi"/>
          <w:sz w:val="24"/>
          <w:szCs w:val="24"/>
        </w:rPr>
      </w:pPr>
      <w:r w:rsidRPr="00090CEF">
        <w:rPr>
          <w:rFonts w:asciiTheme="majorHAnsi" w:eastAsia="Arial" w:hAnsiTheme="majorHAnsi" w:cs="Arial"/>
          <w:sz w:val="24"/>
          <w:szCs w:val="24"/>
        </w:rPr>
        <w:t>where a member of staff is the subject of an allegation made by a pupil, ensure that lines of communication are maintained</w:t>
      </w:r>
    </w:p>
    <w:p w14:paraId="2028905A"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following the procedures laid down in our child protection, whistleblowing, complaints and disciplinary procedures </w:t>
      </w:r>
    </w:p>
    <w:p w14:paraId="4F368710" w14:textId="77777777" w:rsidR="009E2CAF" w:rsidRPr="00090CEF" w:rsidRDefault="002A0F8B">
      <w:pPr>
        <w:numPr>
          <w:ilvl w:val="0"/>
          <w:numId w:val="1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cooperating fully with relevant statutory agencies</w:t>
      </w:r>
    </w:p>
    <w:p w14:paraId="79E85DC1" w14:textId="08DFF81C" w:rsidR="009E2CAF" w:rsidRDefault="002A0F8B">
      <w:pPr>
        <w:numPr>
          <w:ilvl w:val="0"/>
          <w:numId w:val="10"/>
        </w:numPr>
        <w:pBdr>
          <w:top w:val="nil"/>
          <w:left w:val="nil"/>
          <w:bottom w:val="nil"/>
          <w:right w:val="nil"/>
          <w:between w:val="nil"/>
        </w:pBdr>
        <w:spacing w:after="0" w:line="240" w:lineRule="auto"/>
        <w:rPr>
          <w:rFonts w:asciiTheme="majorHAnsi" w:eastAsia="Arial" w:hAnsiTheme="majorHAnsi" w:cs="Arial"/>
          <w:sz w:val="24"/>
          <w:szCs w:val="24"/>
        </w:rPr>
      </w:pPr>
      <w:r w:rsidRPr="0077404B">
        <w:rPr>
          <w:rFonts w:asciiTheme="majorHAnsi" w:eastAsia="Arial" w:hAnsiTheme="majorHAnsi" w:cs="Arial"/>
          <w:sz w:val="24"/>
          <w:szCs w:val="24"/>
        </w:rPr>
        <w:t>providing access to supervision for those staff dealing with child protection issues</w:t>
      </w:r>
      <w:r w:rsidR="00DD578A">
        <w:rPr>
          <w:rFonts w:asciiTheme="majorHAnsi" w:eastAsia="Arial" w:hAnsiTheme="majorHAnsi" w:cs="Arial"/>
          <w:sz w:val="24"/>
          <w:szCs w:val="24"/>
        </w:rPr>
        <w:t>.</w:t>
      </w:r>
    </w:p>
    <w:p w14:paraId="6261B95C" w14:textId="77777777" w:rsidR="009E2CAF" w:rsidRPr="00DC32EC" w:rsidRDefault="002A0F8B" w:rsidP="0080462B">
      <w:pPr>
        <w:pStyle w:val="Heading1"/>
        <w:spacing w:line="240" w:lineRule="auto"/>
      </w:pPr>
      <w:bookmarkStart w:id="49" w:name="_1ksv4uv" w:colFirst="0" w:colLast="0"/>
      <w:bookmarkStart w:id="50" w:name="_Toc171425742"/>
      <w:bookmarkEnd w:id="49"/>
      <w:r w:rsidRPr="00DC32EC">
        <w:t>Complaints procedure</w:t>
      </w:r>
      <w:bookmarkEnd w:id="50"/>
      <w:r w:rsidRPr="00DC32EC">
        <w:t xml:space="preserve"> </w:t>
      </w:r>
    </w:p>
    <w:p w14:paraId="5A10EF30" w14:textId="7C271B25" w:rsidR="009E2CAF" w:rsidRDefault="002A0F8B" w:rsidP="34A58706">
      <w:pPr>
        <w:spacing w:after="0" w:line="240" w:lineRule="auto"/>
        <w:rPr>
          <w:rFonts w:asciiTheme="majorHAnsi" w:eastAsia="Arial" w:hAnsiTheme="majorHAnsi" w:cs="Arial"/>
          <w:color w:val="000000" w:themeColor="text1"/>
          <w:sz w:val="24"/>
          <w:szCs w:val="24"/>
        </w:rPr>
      </w:pPr>
      <w:r w:rsidRPr="34A58706">
        <w:rPr>
          <w:rFonts w:asciiTheme="majorHAnsi" w:eastAsia="Arial" w:hAnsiTheme="majorHAnsi" w:cs="Arial"/>
          <w:sz w:val="24"/>
          <w:szCs w:val="24"/>
        </w:rPr>
        <w:t xml:space="preserve">Our complaints procedure will be followed where a pupil or parent raises a concern about poor practice towards a pupil that initially does not reach the threshold for child protection action. Complaints are managed by senior staff, the headteacher and governors. An explanation of the </w:t>
      </w:r>
      <w:bookmarkStart w:id="51" w:name="_Int_7qIpOIuq"/>
      <w:r w:rsidRPr="34A58706">
        <w:rPr>
          <w:rFonts w:asciiTheme="majorHAnsi" w:eastAsia="Arial" w:hAnsiTheme="majorHAnsi" w:cs="Arial"/>
          <w:sz w:val="24"/>
          <w:szCs w:val="24"/>
        </w:rPr>
        <w:t>complaints</w:t>
      </w:r>
      <w:bookmarkEnd w:id="51"/>
      <w:r w:rsidRPr="34A58706">
        <w:rPr>
          <w:rFonts w:asciiTheme="majorHAnsi" w:eastAsia="Arial" w:hAnsiTheme="majorHAnsi" w:cs="Arial"/>
          <w:sz w:val="24"/>
          <w:szCs w:val="24"/>
        </w:rPr>
        <w:t xml:space="preserve"> procedure is</w:t>
      </w:r>
      <w:r w:rsidR="000869D7">
        <w:rPr>
          <w:rFonts w:asciiTheme="majorHAnsi" w:eastAsia="Arial" w:hAnsiTheme="majorHAnsi" w:cs="Arial"/>
          <w:sz w:val="24"/>
          <w:szCs w:val="24"/>
        </w:rPr>
        <w:t xml:space="preserve"> available within the Complaints Policy.</w:t>
      </w:r>
    </w:p>
    <w:p w14:paraId="006BFEEE" w14:textId="77777777" w:rsidR="00542121" w:rsidRPr="00090CEF" w:rsidRDefault="00542121" w:rsidP="34A58706">
      <w:pPr>
        <w:spacing w:after="0" w:line="240" w:lineRule="auto"/>
        <w:rPr>
          <w:rFonts w:asciiTheme="majorHAnsi" w:eastAsia="Arial" w:hAnsiTheme="majorHAnsi" w:cs="Arial"/>
          <w:sz w:val="24"/>
          <w:szCs w:val="24"/>
        </w:rPr>
      </w:pPr>
    </w:p>
    <w:p w14:paraId="56B4EC70"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Complaints from staff are dealt with under the school’s complaints and disciplinary and grievance procedures.</w:t>
      </w:r>
    </w:p>
    <w:p w14:paraId="75DF6305" w14:textId="4E6641E3" w:rsidR="009E2CAF" w:rsidRDefault="002A0F8B" w:rsidP="00DD578A">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Complaints which escalate into a child protection concern will automatically be managed under the school’s child protection procedures.</w:t>
      </w:r>
    </w:p>
    <w:p w14:paraId="15E6AAF5" w14:textId="77777777" w:rsidR="009E2CAF" w:rsidRPr="00DC32EC" w:rsidRDefault="002A0F8B" w:rsidP="0080462B">
      <w:pPr>
        <w:pStyle w:val="Heading1"/>
        <w:spacing w:line="240" w:lineRule="auto"/>
      </w:pPr>
      <w:bookmarkStart w:id="52" w:name="_44sinio" w:colFirst="0" w:colLast="0"/>
      <w:bookmarkStart w:id="53" w:name="_Toc171425743"/>
      <w:bookmarkEnd w:id="52"/>
      <w:r w:rsidRPr="00DC32EC">
        <w:t>Whistle blowing if you have concerns about a colleague</w:t>
      </w:r>
      <w:bookmarkEnd w:id="53"/>
      <w:r w:rsidRPr="00DC32EC">
        <w:t xml:space="preserve"> </w:t>
      </w:r>
    </w:p>
    <w:p w14:paraId="4D394176" w14:textId="3B3AF503"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Staff who are concerned about the conduct of a colleague</w:t>
      </w:r>
      <w:r w:rsidR="00002B36" w:rsidRPr="34A58706">
        <w:rPr>
          <w:rFonts w:asciiTheme="majorHAnsi" w:eastAsia="Arial" w:hAnsiTheme="majorHAnsi" w:cs="Arial"/>
          <w:color w:val="000000" w:themeColor="text1"/>
          <w:sz w:val="24"/>
          <w:szCs w:val="24"/>
        </w:rPr>
        <w:t xml:space="preserve">, including supply staff, </w:t>
      </w:r>
      <w:r w:rsidRPr="34A58706">
        <w:rPr>
          <w:rFonts w:asciiTheme="majorHAnsi" w:eastAsia="Arial" w:hAnsiTheme="majorHAnsi" w:cs="Arial"/>
          <w:color w:val="000000" w:themeColor="text1"/>
          <w:sz w:val="24"/>
          <w:szCs w:val="24"/>
        </w:rPr>
        <w:t xml:space="preserve">towards a pupil are undoubtedly placed in </w:t>
      </w:r>
      <w:bookmarkStart w:id="54" w:name="_Int_9Za4lO9x"/>
      <w:r w:rsidRPr="34A58706">
        <w:rPr>
          <w:rFonts w:asciiTheme="majorHAnsi" w:eastAsia="Arial" w:hAnsiTheme="majorHAnsi" w:cs="Arial"/>
          <w:color w:val="000000" w:themeColor="text1"/>
          <w:sz w:val="24"/>
          <w:szCs w:val="24"/>
        </w:rPr>
        <w:t>a very difficult</w:t>
      </w:r>
      <w:bookmarkEnd w:id="54"/>
      <w:r w:rsidRPr="34A58706">
        <w:rPr>
          <w:rFonts w:asciiTheme="majorHAnsi" w:eastAsia="Arial" w:hAnsiTheme="majorHAnsi" w:cs="Arial"/>
          <w:color w:val="000000" w:themeColor="text1"/>
          <w:sz w:val="24"/>
          <w:szCs w:val="24"/>
        </w:rPr>
        <w:t xml:space="preserve"> situation. They may worry that they have misunderstood the situation and they will wonder whether a report could jeopardise their colleague’s career. All staff must remember that the welfare of the child is paramount. The school’s whistleblowing code,</w:t>
      </w:r>
      <w:r w:rsidR="000869D7">
        <w:rPr>
          <w:rFonts w:asciiTheme="majorHAnsi" w:eastAsia="Arial" w:hAnsiTheme="majorHAnsi" w:cs="Arial"/>
          <w:color w:val="000000" w:themeColor="text1"/>
          <w:sz w:val="24"/>
          <w:szCs w:val="24"/>
        </w:rPr>
        <w:t xml:space="preserve"> available on the school website, </w:t>
      </w:r>
      <w:r w:rsidRPr="34A58706">
        <w:rPr>
          <w:rFonts w:asciiTheme="majorHAnsi" w:eastAsia="Arial" w:hAnsiTheme="majorHAnsi" w:cs="Arial"/>
          <w:color w:val="000000" w:themeColor="text1"/>
          <w:sz w:val="24"/>
          <w:szCs w:val="24"/>
        </w:rPr>
        <w:t xml:space="preserve">enables staff to raise concerns or allegations, initially in confidence and for a sensitive enquiry to take place. </w:t>
      </w:r>
    </w:p>
    <w:p w14:paraId="28911825"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15819D5" w14:textId="026BB70D"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All concerns of poor practice or possible child abuse by colleagues should be reported to the head teacher. Complaints about the head teacher/principal should be reported to the chair of </w:t>
      </w:r>
      <w:r w:rsidR="000869D7">
        <w:rPr>
          <w:rFonts w:asciiTheme="majorHAnsi" w:eastAsia="Arial" w:hAnsiTheme="majorHAnsi" w:cs="Arial"/>
          <w:color w:val="000000"/>
          <w:sz w:val="24"/>
          <w:szCs w:val="24"/>
        </w:rPr>
        <w:t>governors.</w:t>
      </w:r>
    </w:p>
    <w:p w14:paraId="0BE3EAC8"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1B2AB6F" w14:textId="03EC0933" w:rsidR="009E2CA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Staff may also report their concerns directly to children’s social care or the police if they believe direct reporting is necessary to secure immediate action</w:t>
      </w:r>
      <w:r w:rsidRPr="00090CEF">
        <w:rPr>
          <w:rFonts w:asciiTheme="majorHAnsi" w:eastAsia="Arial" w:hAnsiTheme="majorHAnsi" w:cs="Arial"/>
          <w:sz w:val="24"/>
          <w:szCs w:val="24"/>
        </w:rPr>
        <w:t>s</w:t>
      </w:r>
      <w:r w:rsidR="000E4666">
        <w:rPr>
          <w:rFonts w:asciiTheme="majorHAnsi" w:eastAsia="Arial" w:hAnsiTheme="majorHAnsi" w:cs="Arial"/>
          <w:sz w:val="24"/>
          <w:szCs w:val="24"/>
        </w:rPr>
        <w:t xml:space="preserve">. </w:t>
      </w:r>
    </w:p>
    <w:p w14:paraId="11299D88" w14:textId="398F460A" w:rsidR="000E4666" w:rsidRDefault="000E4666" w:rsidP="0080462B">
      <w:pPr>
        <w:pBdr>
          <w:top w:val="nil"/>
          <w:left w:val="nil"/>
          <w:bottom w:val="nil"/>
          <w:right w:val="nil"/>
          <w:between w:val="nil"/>
        </w:pBdr>
        <w:spacing w:after="0" w:line="240" w:lineRule="auto"/>
        <w:rPr>
          <w:rFonts w:asciiTheme="majorHAnsi" w:eastAsia="Arial" w:hAnsiTheme="majorHAnsi" w:cs="Arial"/>
          <w:sz w:val="24"/>
          <w:szCs w:val="24"/>
        </w:rPr>
      </w:pPr>
    </w:p>
    <w:p w14:paraId="52FA679C" w14:textId="5AC8C62B" w:rsidR="00BF1F36" w:rsidRPr="00DD578A" w:rsidRDefault="000E4666" w:rsidP="00DD578A">
      <w:pPr>
        <w:pBdr>
          <w:top w:val="nil"/>
          <w:left w:val="nil"/>
          <w:bottom w:val="nil"/>
          <w:right w:val="nil"/>
          <w:between w:val="nil"/>
        </w:pBdr>
        <w:spacing w:after="0" w:line="240" w:lineRule="auto"/>
        <w:rPr>
          <w:b/>
          <w:bCs/>
        </w:rPr>
      </w:pPr>
      <w:r>
        <w:rPr>
          <w:b/>
          <w:bCs/>
        </w:rPr>
        <w:t>For further information and support you can also contact the NSPCC whistle-blowing helpline, their phone number is 0800 028 0285</w:t>
      </w:r>
      <w:r w:rsidR="00DD578A">
        <w:rPr>
          <w:b/>
          <w:bCs/>
        </w:rPr>
        <w:t xml:space="preserve"> or </w:t>
      </w:r>
      <w:hyperlink r:id="rId51" w:history="1">
        <w:r w:rsidR="00BF1F36" w:rsidRPr="00DD578A">
          <w:rPr>
            <w:rStyle w:val="Hyperlink"/>
            <w:rFonts w:ascii="Arial" w:hAnsi="Arial" w:cs="Arial"/>
            <w:b/>
            <w:bCs/>
            <w:color w:val="005092"/>
            <w:sz w:val="21"/>
            <w:szCs w:val="21"/>
            <w:shd w:val="clear" w:color="auto" w:fill="FFFFFF"/>
          </w:rPr>
          <w:t>view Ofsted’s processes and procedures for dealing with whistleblowing referrals here.</w:t>
        </w:r>
      </w:hyperlink>
    </w:p>
    <w:p w14:paraId="7E67A4AD" w14:textId="4EC4200D" w:rsidR="009E2CAF" w:rsidRPr="00DD578A" w:rsidRDefault="00E568F3" w:rsidP="0080462B">
      <w:pPr>
        <w:pStyle w:val="Heading1"/>
        <w:spacing w:line="240" w:lineRule="auto"/>
        <w:rPr>
          <w:color w:val="auto"/>
        </w:rPr>
      </w:pPr>
      <w:bookmarkStart w:id="55" w:name="_zbpnk0wxt6h7"/>
      <w:bookmarkStart w:id="56" w:name="_Toc171425744"/>
      <w:bookmarkEnd w:id="55"/>
      <w:r w:rsidRPr="00542121">
        <w:rPr>
          <w:color w:val="auto"/>
        </w:rPr>
        <w:t>Safeguarding concerns or a</w:t>
      </w:r>
      <w:r w:rsidR="002A0F8B" w:rsidRPr="00542121">
        <w:rPr>
          <w:color w:val="auto"/>
        </w:rPr>
        <w:t>llegations against staff</w:t>
      </w:r>
      <w:r w:rsidRPr="00542121">
        <w:rPr>
          <w:color w:val="auto"/>
        </w:rPr>
        <w:t>, supply teachers, volunteers and contractors</w:t>
      </w:r>
      <w:bookmarkEnd w:id="56"/>
    </w:p>
    <w:p w14:paraId="69257B81" w14:textId="4E43D8FC"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When an allegation is made against a member of staff</w:t>
      </w:r>
      <w:r w:rsidRPr="00E47E73">
        <w:rPr>
          <w:rFonts w:asciiTheme="majorHAnsi" w:eastAsia="Arial" w:hAnsiTheme="majorHAnsi" w:cs="Arial"/>
          <w:color w:val="000000"/>
          <w:sz w:val="24"/>
          <w:szCs w:val="24"/>
        </w:rPr>
        <w:t xml:space="preserve">, </w:t>
      </w:r>
      <w:r w:rsidR="00F569EC" w:rsidRPr="00E47E73">
        <w:rPr>
          <w:rFonts w:asciiTheme="majorHAnsi" w:eastAsia="Arial" w:hAnsiTheme="majorHAnsi" w:cs="Arial"/>
          <w:color w:val="000000"/>
          <w:sz w:val="24"/>
          <w:szCs w:val="24"/>
        </w:rPr>
        <w:t xml:space="preserve">including supply staff, governors, volunteers and agency staff, </w:t>
      </w:r>
      <w:r w:rsidRPr="00E47E73">
        <w:rPr>
          <w:rFonts w:asciiTheme="majorHAnsi" w:eastAsia="Arial" w:hAnsiTheme="majorHAnsi" w:cs="Arial"/>
          <w:color w:val="000000"/>
          <w:sz w:val="24"/>
          <w:szCs w:val="24"/>
        </w:rPr>
        <w:t>set procedures must be followed</w:t>
      </w:r>
      <w:r w:rsidRPr="00090CEF">
        <w:rPr>
          <w:rFonts w:asciiTheme="majorHAnsi" w:eastAsia="Arial" w:hAnsiTheme="majorHAnsi" w:cs="Arial"/>
          <w:color w:val="000000"/>
          <w:sz w:val="24"/>
          <w:szCs w:val="24"/>
        </w:rPr>
        <w:t>. It is rare for a child to make an entirely false or malicious allegation, although</w:t>
      </w:r>
      <w:r w:rsidRPr="00090CEF">
        <w:rPr>
          <w:rFonts w:asciiTheme="majorHAnsi" w:eastAsia="Arial" w:hAnsiTheme="majorHAnsi" w:cs="Arial"/>
          <w:sz w:val="24"/>
          <w:szCs w:val="24"/>
        </w:rPr>
        <w:t xml:space="preserve"> </w:t>
      </w:r>
      <w:r w:rsidRPr="00090CEF">
        <w:rPr>
          <w:rFonts w:asciiTheme="majorHAnsi" w:eastAsia="Arial" w:hAnsiTheme="majorHAnsi" w:cs="Arial"/>
          <w:color w:val="000000"/>
          <w:sz w:val="24"/>
          <w:szCs w:val="24"/>
        </w:rPr>
        <w:t xml:space="preserve">misunderstandings and misinterpretations of events do happen. </w:t>
      </w:r>
    </w:p>
    <w:p w14:paraId="5DFFEB0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3DE8BD0B" w14:textId="3158DAC4" w:rsidR="009E2CAF" w:rsidRPr="00090CEF" w:rsidRDefault="002A0F8B" w:rsidP="34A58706">
      <w:p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A child may also make an allegation against an innocent party because they are too afraid to name the real perpetrator. Even so, we must accept that some professionals do pose a serious risk to </w:t>
      </w:r>
      <w:r w:rsidR="50F080F8" w:rsidRPr="34A58706">
        <w:rPr>
          <w:rFonts w:asciiTheme="majorHAnsi" w:eastAsia="Arial" w:hAnsiTheme="majorHAnsi" w:cs="Arial"/>
          <w:sz w:val="24"/>
          <w:szCs w:val="24"/>
        </w:rPr>
        <w:t>pupils,</w:t>
      </w:r>
      <w:r w:rsidRPr="34A58706">
        <w:rPr>
          <w:rFonts w:asciiTheme="majorHAnsi" w:eastAsia="Arial" w:hAnsiTheme="majorHAnsi" w:cs="Arial"/>
          <w:sz w:val="24"/>
          <w:szCs w:val="24"/>
        </w:rPr>
        <w:t xml:space="preserve"> and we must act on every allegation. </w:t>
      </w:r>
    </w:p>
    <w:p w14:paraId="24A923BE" w14:textId="2F444F1F" w:rsidR="009E2CA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Staff who are the subject of an allegation have the right to have their case dealt with fairly, quickly and consistently and to be kept informed of its progress. Suspension is not the default option and alternatives to suspension will always be considered. In some cases, staff may be suspended where this is deemed to be the best way to ensure that children are protected.  In the event of suspension</w:t>
      </w:r>
      <w:r w:rsidR="00DC32EC">
        <w:rPr>
          <w:rFonts w:asciiTheme="majorHAnsi" w:eastAsia="Arial" w:hAnsiTheme="majorHAnsi" w:cs="Arial"/>
          <w:sz w:val="24"/>
          <w:szCs w:val="24"/>
        </w:rPr>
        <w:t>,</w:t>
      </w:r>
      <w:r w:rsidRPr="00090CEF">
        <w:rPr>
          <w:rFonts w:asciiTheme="majorHAnsi" w:eastAsia="Arial" w:hAnsiTheme="majorHAnsi" w:cs="Arial"/>
          <w:sz w:val="24"/>
          <w:szCs w:val="24"/>
        </w:rPr>
        <w:t xml:space="preserve"> the school will provide support and a named contact for the member of staff.</w:t>
      </w:r>
    </w:p>
    <w:p w14:paraId="6BC8BAE8" w14:textId="2533F944" w:rsidR="00EA3EB7" w:rsidRPr="00542121" w:rsidRDefault="00EA3EB7" w:rsidP="00EA3EB7">
      <w:pPr>
        <w:spacing w:after="0" w:line="240" w:lineRule="auto"/>
        <w:rPr>
          <w:rFonts w:asciiTheme="majorHAnsi" w:eastAsia="Arial" w:hAnsiTheme="majorHAnsi" w:cstheme="majorHAnsi"/>
          <w:sz w:val="24"/>
          <w:szCs w:val="24"/>
        </w:rPr>
      </w:pPr>
      <w:r w:rsidRPr="00DD578A">
        <w:rPr>
          <w:rFonts w:asciiTheme="majorHAnsi" w:eastAsia="Arial" w:hAnsiTheme="majorHAnsi" w:cstheme="majorHAnsi"/>
          <w:sz w:val="24"/>
          <w:szCs w:val="24"/>
        </w:rPr>
        <w:t xml:space="preserve">The school allegation </w:t>
      </w:r>
      <w:r w:rsidRPr="00542121">
        <w:rPr>
          <w:rFonts w:asciiTheme="majorHAnsi" w:eastAsia="Arial" w:hAnsiTheme="majorHAnsi" w:cstheme="majorHAnsi"/>
          <w:sz w:val="24"/>
          <w:szCs w:val="24"/>
        </w:rPr>
        <w:t xml:space="preserve">procedure will be used in respect of all cases in which it is alleged that a teacher or member of staff </w:t>
      </w:r>
      <w:r w:rsidR="00542121">
        <w:rPr>
          <w:rFonts w:asciiTheme="majorHAnsi" w:eastAsia="Arial" w:hAnsiTheme="majorHAnsi" w:cstheme="majorHAnsi"/>
          <w:sz w:val="24"/>
          <w:szCs w:val="24"/>
        </w:rPr>
        <w:t>(including supply teachers and volunteers) i</w:t>
      </w:r>
      <w:r w:rsidRPr="00542121">
        <w:rPr>
          <w:rFonts w:asciiTheme="majorHAnsi" w:eastAsia="Arial" w:hAnsiTheme="majorHAnsi" w:cstheme="majorHAnsi"/>
          <w:sz w:val="24"/>
          <w:szCs w:val="24"/>
        </w:rPr>
        <w:t>n a school or college that provides education for children under 18 years of age has:</w:t>
      </w:r>
    </w:p>
    <w:p w14:paraId="0EB73DFC" w14:textId="77777777" w:rsidR="00EA3EB7" w:rsidRPr="00542121" w:rsidRDefault="00EA3EB7">
      <w:pPr>
        <w:numPr>
          <w:ilvl w:val="0"/>
          <w:numId w:val="43"/>
        </w:numPr>
        <w:spacing w:after="0" w:line="240" w:lineRule="auto"/>
        <w:rPr>
          <w:rFonts w:asciiTheme="majorHAnsi" w:eastAsia="Arial" w:hAnsiTheme="majorHAnsi" w:cstheme="majorHAnsi"/>
          <w:sz w:val="24"/>
          <w:szCs w:val="24"/>
        </w:rPr>
      </w:pPr>
      <w:r w:rsidRPr="00542121">
        <w:rPr>
          <w:rFonts w:asciiTheme="majorHAnsi" w:eastAsia="Arial" w:hAnsiTheme="majorHAnsi" w:cstheme="majorHAnsi"/>
          <w:sz w:val="24"/>
          <w:szCs w:val="24"/>
        </w:rPr>
        <w:t>behaved in a way that has harmed a child, or may harm a child;</w:t>
      </w:r>
    </w:p>
    <w:p w14:paraId="26D1AF03" w14:textId="77777777" w:rsidR="00EA3EB7" w:rsidRPr="00542121" w:rsidRDefault="00EA3EB7">
      <w:pPr>
        <w:numPr>
          <w:ilvl w:val="0"/>
          <w:numId w:val="43"/>
        </w:numPr>
        <w:spacing w:after="0"/>
        <w:rPr>
          <w:rFonts w:asciiTheme="majorHAnsi" w:eastAsia="Arial" w:hAnsiTheme="majorHAnsi" w:cstheme="majorHAnsi"/>
          <w:sz w:val="24"/>
          <w:szCs w:val="24"/>
        </w:rPr>
      </w:pPr>
      <w:r w:rsidRPr="00542121">
        <w:rPr>
          <w:rFonts w:asciiTheme="majorHAnsi" w:eastAsia="Arial" w:hAnsiTheme="majorHAnsi" w:cstheme="majorHAnsi"/>
          <w:sz w:val="24"/>
          <w:szCs w:val="24"/>
        </w:rPr>
        <w:t>possibly committed a criminal offence against or related to a child</w:t>
      </w:r>
    </w:p>
    <w:p w14:paraId="5533BDFC" w14:textId="77777777" w:rsidR="00EA3EB7" w:rsidRDefault="00EA3EB7">
      <w:pPr>
        <w:numPr>
          <w:ilvl w:val="0"/>
          <w:numId w:val="43"/>
        </w:numPr>
        <w:spacing w:after="0"/>
        <w:rPr>
          <w:rFonts w:asciiTheme="majorHAnsi" w:eastAsia="Arial" w:hAnsiTheme="majorHAnsi" w:cstheme="majorHAnsi"/>
          <w:sz w:val="24"/>
          <w:szCs w:val="24"/>
        </w:rPr>
      </w:pPr>
      <w:r w:rsidRPr="00542121">
        <w:rPr>
          <w:rFonts w:asciiTheme="majorHAnsi" w:eastAsia="Arial" w:hAnsiTheme="majorHAnsi" w:cstheme="majorHAnsi"/>
          <w:sz w:val="24"/>
          <w:szCs w:val="24"/>
        </w:rPr>
        <w:t>behaved towards a child or children in a way that indicates he or she may pose a risk of harm to children; or</w:t>
      </w:r>
    </w:p>
    <w:p w14:paraId="3583B881" w14:textId="4B3B14B3" w:rsidR="00542121" w:rsidRPr="00542121" w:rsidRDefault="00542121">
      <w:pPr>
        <w:numPr>
          <w:ilvl w:val="0"/>
          <w:numId w:val="43"/>
        </w:numPr>
        <w:spacing w:after="0"/>
        <w:rPr>
          <w:rFonts w:asciiTheme="majorHAnsi" w:eastAsia="Arial" w:hAnsiTheme="majorHAnsi" w:cstheme="majorHAnsi"/>
          <w:sz w:val="24"/>
          <w:szCs w:val="24"/>
        </w:rPr>
      </w:pPr>
      <w:r>
        <w:rPr>
          <w:rFonts w:asciiTheme="majorHAnsi" w:eastAsia="Arial" w:hAnsiTheme="majorHAnsi" w:cstheme="majorHAnsi"/>
          <w:sz w:val="24"/>
          <w:szCs w:val="24"/>
        </w:rPr>
        <w:t>behaved or may behave in a way that indicates they may not be suitable to work with children.</w:t>
      </w:r>
    </w:p>
    <w:p w14:paraId="163D4089" w14:textId="77777777" w:rsidR="009E5F9A" w:rsidRDefault="009E5F9A" w:rsidP="009E5F9A">
      <w:pPr>
        <w:spacing w:after="0" w:line="240" w:lineRule="auto"/>
        <w:rPr>
          <w:rFonts w:asciiTheme="majorHAnsi" w:eastAsia="Arial" w:hAnsiTheme="majorHAnsi" w:cs="Arial"/>
          <w:color w:val="000000"/>
          <w:sz w:val="24"/>
          <w:szCs w:val="24"/>
        </w:rPr>
      </w:pPr>
    </w:p>
    <w:p w14:paraId="07CCF436" w14:textId="48AF478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 xml:space="preserve">The full procedures for </w:t>
      </w:r>
      <w:r w:rsidRPr="00090CEF">
        <w:rPr>
          <w:rFonts w:asciiTheme="majorHAnsi" w:eastAsia="Arial" w:hAnsiTheme="majorHAnsi" w:cs="Arial"/>
          <w:sz w:val="24"/>
          <w:szCs w:val="24"/>
        </w:rPr>
        <w:t xml:space="preserve">dealing with allegations against staff can be found in </w:t>
      </w:r>
      <w:hyperlink r:id="rId52" w:history="1">
        <w:r w:rsidRPr="00DC32EC">
          <w:rPr>
            <w:rStyle w:val="Hyperlink"/>
            <w:rFonts w:asciiTheme="majorHAnsi" w:eastAsia="Arial" w:hAnsiTheme="majorHAnsi" w:cs="Arial"/>
            <w:i/>
            <w:sz w:val="24"/>
            <w:szCs w:val="24"/>
          </w:rPr>
          <w:t xml:space="preserve">Keeping Children Safe in Education </w:t>
        </w:r>
      </w:hyperlink>
      <w:r w:rsidRPr="00090CEF">
        <w:rPr>
          <w:rFonts w:asciiTheme="majorHAnsi" w:eastAsia="Arial" w:hAnsiTheme="majorHAnsi" w:cs="Arial"/>
          <w:sz w:val="24"/>
          <w:szCs w:val="24"/>
        </w:rPr>
        <w:t xml:space="preserve"> </w:t>
      </w:r>
      <w:r w:rsidRPr="000869D7">
        <w:rPr>
          <w:rFonts w:asciiTheme="majorHAnsi" w:eastAsia="Arial" w:hAnsiTheme="majorHAnsi" w:cs="Arial"/>
          <w:color w:val="000000"/>
          <w:sz w:val="24"/>
          <w:szCs w:val="24"/>
        </w:rPr>
        <w:t>and in the school’s Managing Allegations policy and procedures.</w:t>
      </w:r>
      <w:r w:rsidR="00DC32EC">
        <w:rPr>
          <w:rFonts w:asciiTheme="majorHAnsi" w:eastAsia="Arial" w:hAnsiTheme="majorHAnsi" w:cs="Arial"/>
          <w:color w:val="000000"/>
          <w:sz w:val="24"/>
          <w:szCs w:val="24"/>
        </w:rPr>
        <w:t xml:space="preserve"> The </w:t>
      </w:r>
      <w:r w:rsidR="003F102E">
        <w:rPr>
          <w:rFonts w:asciiTheme="majorHAnsi" w:eastAsia="Arial" w:hAnsiTheme="majorHAnsi" w:cs="Arial"/>
          <w:color w:val="000000"/>
          <w:sz w:val="24"/>
          <w:szCs w:val="24"/>
        </w:rPr>
        <w:t>GSCP</w:t>
      </w:r>
      <w:r w:rsidR="00DC32EC">
        <w:rPr>
          <w:rFonts w:asciiTheme="majorHAnsi" w:eastAsia="Arial" w:hAnsiTheme="majorHAnsi" w:cs="Arial"/>
          <w:color w:val="000000"/>
          <w:sz w:val="24"/>
          <w:szCs w:val="24"/>
        </w:rPr>
        <w:t xml:space="preserve"> also has a procedure for </w:t>
      </w:r>
      <w:hyperlink r:id="rId53" w:history="1">
        <w:r w:rsidR="00DC32EC" w:rsidRPr="000869D7">
          <w:rPr>
            <w:rStyle w:val="Hyperlink"/>
            <w:rFonts w:asciiTheme="majorHAnsi" w:eastAsia="Arial" w:hAnsiTheme="majorHAnsi" w:cs="Arial"/>
            <w:sz w:val="24"/>
            <w:szCs w:val="24"/>
          </w:rPr>
          <w:t>managing allegations against staff and volunteers</w:t>
        </w:r>
      </w:hyperlink>
      <w:r w:rsidR="000869D7" w:rsidRPr="000869D7">
        <w:rPr>
          <w:rStyle w:val="Hyperlink"/>
          <w:rFonts w:asciiTheme="majorHAnsi" w:eastAsia="Arial" w:hAnsiTheme="majorHAnsi" w:cs="Arial"/>
          <w:sz w:val="24"/>
          <w:szCs w:val="24"/>
        </w:rPr>
        <w:t>.</w:t>
      </w:r>
    </w:p>
    <w:p w14:paraId="5CC17A55" w14:textId="3C7752C6"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057EE9FF" w14:textId="6CFD6F09"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Allegations concerning staff who no longer work at the school, or historical allegations will be reported to the police.</w:t>
      </w:r>
    </w:p>
    <w:p w14:paraId="5199A14F" w14:textId="0DCE230D" w:rsidR="00A00766" w:rsidRDefault="00A00766"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38236AE9" w14:textId="3A688B1F" w:rsidR="00A00766" w:rsidRPr="00DD578A" w:rsidRDefault="00A00766" w:rsidP="0080462B">
      <w:pPr>
        <w:pBdr>
          <w:top w:val="nil"/>
          <w:left w:val="nil"/>
          <w:bottom w:val="nil"/>
          <w:right w:val="nil"/>
          <w:between w:val="nil"/>
        </w:pBdr>
        <w:spacing w:after="0" w:line="240" w:lineRule="auto"/>
        <w:rPr>
          <w:sz w:val="24"/>
          <w:szCs w:val="24"/>
        </w:rPr>
      </w:pPr>
      <w:r w:rsidRPr="00DD578A">
        <w:rPr>
          <w:sz w:val="24"/>
          <w:szCs w:val="24"/>
        </w:rPr>
        <w:t>If staff have an allegation about another member of staff (including supply staff, volunteers or contractors) that does not meet the harm threshold, then this should be shared in accordance with the school</w:t>
      </w:r>
      <w:r w:rsidR="006D3553" w:rsidRPr="00DD578A">
        <w:rPr>
          <w:sz w:val="24"/>
          <w:szCs w:val="24"/>
        </w:rPr>
        <w:t>’s l</w:t>
      </w:r>
      <w:r w:rsidRPr="00DD578A">
        <w:rPr>
          <w:sz w:val="24"/>
          <w:szCs w:val="24"/>
        </w:rPr>
        <w:t xml:space="preserve">ow-level concerns policy. </w:t>
      </w:r>
    </w:p>
    <w:p w14:paraId="57ADFEA0" w14:textId="490E1C36" w:rsidR="004E47EC" w:rsidRPr="00DD578A" w:rsidRDefault="004E47EC" w:rsidP="0080462B">
      <w:pPr>
        <w:pBdr>
          <w:top w:val="nil"/>
          <w:left w:val="nil"/>
          <w:bottom w:val="nil"/>
          <w:right w:val="nil"/>
          <w:between w:val="nil"/>
        </w:pBdr>
        <w:spacing w:after="0" w:line="240" w:lineRule="auto"/>
        <w:rPr>
          <w:sz w:val="24"/>
          <w:szCs w:val="24"/>
        </w:rPr>
      </w:pPr>
    </w:p>
    <w:p w14:paraId="3D5D2686" w14:textId="6ADABD96" w:rsidR="004E47EC" w:rsidRPr="00DD578A" w:rsidRDefault="004E47EC"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DD578A">
        <w:rPr>
          <w:sz w:val="24"/>
          <w:szCs w:val="24"/>
        </w:rPr>
        <w:t>Where allegations are concluded to be either, unfounded, false, malicious or unsubstantiated the case manager (and if they have been involved the LADO) may consider the facts and determine whether any lessons can be learned and if improvements can be made.</w:t>
      </w:r>
    </w:p>
    <w:p w14:paraId="3A180B75" w14:textId="39682C41" w:rsidR="000B2D78" w:rsidRPr="000B2D78" w:rsidRDefault="002A0F8B" w:rsidP="000B2D78">
      <w:pPr>
        <w:pStyle w:val="Heading1"/>
        <w:spacing w:line="240" w:lineRule="auto"/>
      </w:pPr>
      <w:bookmarkStart w:id="57" w:name="_z337ya" w:colFirst="0" w:colLast="0"/>
      <w:bookmarkStart w:id="58" w:name="_Toc171425745"/>
      <w:bookmarkEnd w:id="57"/>
      <w:r w:rsidRPr="00DD578A">
        <w:t>Staff training</w:t>
      </w:r>
      <w:bookmarkEnd w:id="58"/>
      <w:r w:rsidRPr="0076280A">
        <w:t xml:space="preserve"> </w:t>
      </w:r>
    </w:p>
    <w:p w14:paraId="643E257B" w14:textId="4CDB0EA0" w:rsidR="009E2CAF" w:rsidRPr="000B2D78"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It is important that all staff receive training to enable them to recognise the possible signs of abuse, neglect and exploitation</w:t>
      </w:r>
      <w:r w:rsidR="000B2D78">
        <w:rPr>
          <w:rFonts w:asciiTheme="majorHAnsi" w:eastAsia="Arial" w:hAnsiTheme="majorHAnsi" w:cs="Arial"/>
          <w:color w:val="000000"/>
          <w:sz w:val="24"/>
          <w:szCs w:val="24"/>
        </w:rPr>
        <w:t xml:space="preserve">. </w:t>
      </w:r>
      <w:r w:rsidR="000B2D78" w:rsidRPr="00A00766">
        <w:rPr>
          <w:rFonts w:asciiTheme="majorHAnsi" w:eastAsia="Arial" w:hAnsiTheme="majorHAnsi" w:cs="Arial"/>
          <w:color w:val="000000"/>
          <w:sz w:val="24"/>
          <w:szCs w:val="24"/>
        </w:rPr>
        <w:t xml:space="preserve">We </w:t>
      </w:r>
      <w:r w:rsidR="000B2D78" w:rsidRPr="00A00766">
        <w:rPr>
          <w:sz w:val="24"/>
          <w:szCs w:val="24"/>
        </w:rPr>
        <w:t xml:space="preserve">realise that children may not find it easy to tell staff about their abuse </w:t>
      </w:r>
      <w:r w:rsidR="000B2D78" w:rsidRPr="00DD578A">
        <w:rPr>
          <w:sz w:val="24"/>
          <w:szCs w:val="24"/>
        </w:rPr>
        <w:t>verbally</w:t>
      </w:r>
      <w:r w:rsidR="00A00766" w:rsidRPr="00DD578A">
        <w:rPr>
          <w:sz w:val="24"/>
          <w:szCs w:val="24"/>
        </w:rPr>
        <w:t>. All staff are made aware that children may not feel ready or know how to tell someone that they are being abused, exploited, or neglected, and/or they may not recognise their experiences as harmful.</w:t>
      </w:r>
      <w:r w:rsidR="000B2D78" w:rsidRPr="00DD578A">
        <w:rPr>
          <w:sz w:val="24"/>
          <w:szCs w:val="24"/>
        </w:rPr>
        <w:t xml:space="preserve"> We acknowledge that children can show signs or act in ways that they hope adults will notice and react to.</w:t>
      </w:r>
      <w:r w:rsidR="000B2D78" w:rsidRPr="00A00766">
        <w:rPr>
          <w:sz w:val="24"/>
          <w:szCs w:val="24"/>
        </w:rPr>
        <w:t xml:space="preserve"> We are therefore committed to regular, robust training that equips staff and governors</w:t>
      </w:r>
      <w:r w:rsidR="000B2D78" w:rsidRPr="00A00766">
        <w:rPr>
          <w:rFonts w:asciiTheme="majorHAnsi" w:eastAsia="Arial" w:hAnsiTheme="majorHAnsi" w:cs="Arial"/>
          <w:sz w:val="24"/>
          <w:szCs w:val="24"/>
        </w:rPr>
        <w:t xml:space="preserve"> to identify abuse, </w:t>
      </w:r>
      <w:r w:rsidRPr="00A00766">
        <w:rPr>
          <w:rFonts w:asciiTheme="majorHAnsi" w:eastAsia="Arial" w:hAnsiTheme="majorHAnsi" w:cs="Arial"/>
          <w:color w:val="000000"/>
          <w:sz w:val="24"/>
          <w:szCs w:val="24"/>
        </w:rPr>
        <w:t>to know what to do if they have a concern</w:t>
      </w:r>
      <w:r w:rsidR="000B2D78" w:rsidRPr="00A00766">
        <w:rPr>
          <w:rFonts w:asciiTheme="majorHAnsi" w:eastAsia="Arial" w:hAnsiTheme="majorHAnsi" w:cs="Arial"/>
          <w:color w:val="000000"/>
          <w:sz w:val="24"/>
          <w:szCs w:val="24"/>
        </w:rPr>
        <w:t xml:space="preserve"> and to act swiftly.</w:t>
      </w:r>
    </w:p>
    <w:p w14:paraId="3F30DACB"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21D22F07" w14:textId="71E5EF7F" w:rsidR="00D4702D" w:rsidRPr="00D4702D" w:rsidRDefault="002A0F8B" w:rsidP="00D4702D">
      <w:pPr>
        <w:pBdr>
          <w:top w:val="nil"/>
          <w:left w:val="nil"/>
          <w:bottom w:val="nil"/>
          <w:right w:val="nil"/>
          <w:between w:val="nil"/>
        </w:pBdr>
        <w:spacing w:after="0" w:line="240" w:lineRule="auto"/>
        <w:rPr>
          <w:rFonts w:asciiTheme="majorHAnsi" w:eastAsia="Arial" w:hAnsiTheme="majorHAnsi" w:cs="Arial"/>
          <w:color w:val="00B050"/>
          <w:sz w:val="24"/>
          <w:szCs w:val="24"/>
        </w:rPr>
      </w:pPr>
      <w:bookmarkStart w:id="59" w:name="_Int_RnsvsoIP"/>
      <w:r w:rsidRPr="34A58706">
        <w:rPr>
          <w:rFonts w:asciiTheme="majorHAnsi" w:eastAsia="Arial" w:hAnsiTheme="majorHAnsi" w:cs="Arial"/>
          <w:color w:val="000000" w:themeColor="text1"/>
          <w:sz w:val="24"/>
          <w:szCs w:val="24"/>
        </w:rPr>
        <w:t>New staff</w:t>
      </w:r>
      <w:bookmarkEnd w:id="59"/>
      <w:r w:rsidRPr="34A58706">
        <w:rPr>
          <w:rFonts w:asciiTheme="majorHAnsi" w:eastAsia="Arial" w:hAnsiTheme="majorHAnsi" w:cs="Arial"/>
          <w:color w:val="000000" w:themeColor="text1"/>
          <w:sz w:val="24"/>
          <w:szCs w:val="24"/>
        </w:rPr>
        <w:t xml:space="preserve"> and governors will receive a mandatory briefing during their induction, which includes the school’s child protection policy, behaviour policy, staff behaviour policy, reporting and recording arrangements, </w:t>
      </w:r>
      <w:r w:rsidR="00B75583" w:rsidRPr="00542121">
        <w:rPr>
          <w:rFonts w:asciiTheme="majorHAnsi" w:eastAsia="Arial" w:hAnsiTheme="majorHAnsi" w:cs="Arial"/>
          <w:sz w:val="24"/>
          <w:szCs w:val="24"/>
        </w:rPr>
        <w:t xml:space="preserve">safeguarding response to children who are absent from education, particularly on repeat occasions and/or prolonged periods, </w:t>
      </w:r>
      <w:r w:rsidRPr="00542121">
        <w:rPr>
          <w:rFonts w:asciiTheme="majorHAnsi" w:eastAsia="Arial" w:hAnsiTheme="majorHAnsi" w:cs="Arial"/>
          <w:color w:val="000000" w:themeColor="text1"/>
          <w:sz w:val="24"/>
          <w:szCs w:val="24"/>
        </w:rPr>
        <w:t>and</w:t>
      </w:r>
      <w:r w:rsidRPr="34A58706">
        <w:rPr>
          <w:rFonts w:asciiTheme="majorHAnsi" w:eastAsia="Arial" w:hAnsiTheme="majorHAnsi" w:cs="Arial"/>
          <w:color w:val="000000" w:themeColor="text1"/>
          <w:sz w:val="24"/>
          <w:szCs w:val="24"/>
        </w:rPr>
        <w:t xml:space="preserve"> details for the DSL. </w:t>
      </w:r>
      <w:r w:rsidR="00D4702D" w:rsidRPr="000869D7">
        <w:rPr>
          <w:rFonts w:asciiTheme="majorHAnsi" w:eastAsia="Arial" w:hAnsiTheme="majorHAnsi" w:cs="Arial"/>
          <w:sz w:val="24"/>
          <w:szCs w:val="24"/>
        </w:rPr>
        <w:t>We also ensure kinship care is covered in staff training, including for the designated teacher and DSL.</w:t>
      </w:r>
    </w:p>
    <w:p w14:paraId="3727CC8A" w14:textId="77777777" w:rsidR="00DC32EC" w:rsidRDefault="00DC32EC"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CDEA540" w14:textId="18245ABF" w:rsidR="009E2CA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All staff, including the head teacher (unless the head teacher is the DSL) and governors will receive training that is regularly up</w:t>
      </w:r>
      <w:r w:rsidRPr="00090CEF">
        <w:rPr>
          <w:rFonts w:asciiTheme="majorHAnsi" w:eastAsia="Arial" w:hAnsiTheme="majorHAnsi" w:cs="Arial"/>
          <w:sz w:val="24"/>
          <w:szCs w:val="24"/>
        </w:rPr>
        <w:t>dated</w:t>
      </w:r>
      <w:r w:rsidRPr="002F4F72">
        <w:rPr>
          <w:rFonts w:asciiTheme="majorHAnsi" w:eastAsia="Arial" w:hAnsiTheme="majorHAnsi" w:cs="Arial"/>
          <w:sz w:val="24"/>
          <w:szCs w:val="24"/>
        </w:rPr>
        <w:t>.</w:t>
      </w:r>
      <w:r w:rsidR="00970334" w:rsidRPr="002F4F72">
        <w:rPr>
          <w:rFonts w:asciiTheme="majorHAnsi" w:eastAsia="Arial" w:hAnsiTheme="majorHAnsi" w:cs="Arial"/>
          <w:sz w:val="24"/>
          <w:szCs w:val="24"/>
        </w:rPr>
        <w:t xml:space="preserve"> Gateshead</w:t>
      </w:r>
      <w:r w:rsidRPr="002F4F72">
        <w:rPr>
          <w:rFonts w:asciiTheme="majorHAnsi" w:eastAsia="Arial" w:hAnsiTheme="majorHAnsi" w:cs="Arial"/>
          <w:sz w:val="24"/>
          <w:szCs w:val="24"/>
        </w:rPr>
        <w:t xml:space="preserve"> </w:t>
      </w:r>
      <w:r w:rsidR="00970334" w:rsidRPr="002F4F72">
        <w:rPr>
          <w:rFonts w:asciiTheme="majorHAnsi" w:eastAsia="Arial" w:hAnsiTheme="majorHAnsi" w:cs="Arial"/>
          <w:sz w:val="24"/>
          <w:szCs w:val="24"/>
        </w:rPr>
        <w:t>Safeguarding Children Partnership</w:t>
      </w:r>
      <w:r w:rsidRPr="002F4F72">
        <w:rPr>
          <w:rFonts w:asciiTheme="majorHAnsi" w:eastAsia="Arial" w:hAnsiTheme="majorHAnsi" w:cs="Arial"/>
          <w:sz w:val="24"/>
          <w:szCs w:val="24"/>
        </w:rPr>
        <w:t xml:space="preserve"> recommends staff receive annual updates and a detailed programme (either online or face to face) at least every three years.</w:t>
      </w:r>
    </w:p>
    <w:p w14:paraId="45BA1845" w14:textId="77777777" w:rsidR="00BF3E16" w:rsidRPr="002F4F72" w:rsidRDefault="00BF3E16" w:rsidP="0080462B">
      <w:pPr>
        <w:pBdr>
          <w:top w:val="nil"/>
          <w:left w:val="nil"/>
          <w:bottom w:val="nil"/>
          <w:right w:val="nil"/>
          <w:between w:val="nil"/>
        </w:pBdr>
        <w:spacing w:after="0" w:line="240" w:lineRule="auto"/>
        <w:rPr>
          <w:rFonts w:asciiTheme="majorHAnsi" w:eastAsia="Arial" w:hAnsiTheme="majorHAnsi" w:cs="Arial"/>
          <w:sz w:val="24"/>
          <w:szCs w:val="24"/>
        </w:rPr>
      </w:pPr>
    </w:p>
    <w:p w14:paraId="547636EE" w14:textId="5030D3A5" w:rsidR="009E2CA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2F4F72">
        <w:rPr>
          <w:rFonts w:asciiTheme="majorHAnsi" w:eastAsia="Arial" w:hAnsiTheme="majorHAnsi" w:cs="Arial"/>
          <w:sz w:val="24"/>
          <w:szCs w:val="24"/>
        </w:rPr>
        <w:t>The</w:t>
      </w:r>
      <w:r w:rsidRPr="002F4F72">
        <w:rPr>
          <w:rFonts w:asciiTheme="majorHAnsi" w:eastAsia="Arial" w:hAnsiTheme="majorHAnsi" w:cs="Arial"/>
          <w:color w:val="000000"/>
          <w:sz w:val="24"/>
          <w:szCs w:val="24"/>
        </w:rPr>
        <w:t xml:space="preserve"> DSL</w:t>
      </w:r>
      <w:r w:rsidRPr="002F4F72">
        <w:rPr>
          <w:rFonts w:asciiTheme="majorHAnsi" w:eastAsia="Arial" w:hAnsiTheme="majorHAnsi" w:cs="Arial"/>
          <w:sz w:val="24"/>
          <w:szCs w:val="24"/>
        </w:rPr>
        <w:t xml:space="preserve"> (and deputies) </w:t>
      </w:r>
      <w:r w:rsidRPr="002F4F72">
        <w:rPr>
          <w:rFonts w:asciiTheme="majorHAnsi" w:eastAsia="Arial" w:hAnsiTheme="majorHAnsi" w:cs="Arial"/>
          <w:color w:val="000000"/>
          <w:sz w:val="24"/>
          <w:szCs w:val="24"/>
        </w:rPr>
        <w:t>will receive annual safeguarding training</w:t>
      </w:r>
      <w:r w:rsidRPr="002F4F72">
        <w:rPr>
          <w:rFonts w:asciiTheme="majorHAnsi" w:eastAsia="Arial" w:hAnsiTheme="majorHAnsi" w:cs="Arial"/>
          <w:sz w:val="24"/>
          <w:szCs w:val="24"/>
        </w:rPr>
        <w:t>, with subjects to reflect local and national priorities and including a refresher session on their roles and responsibilities every two years.</w:t>
      </w:r>
    </w:p>
    <w:p w14:paraId="56262885" w14:textId="77777777" w:rsidR="009E2CAF" w:rsidRPr="0069486F" w:rsidRDefault="009E2CAF" w:rsidP="0080462B">
      <w:pPr>
        <w:pBdr>
          <w:top w:val="nil"/>
          <w:left w:val="nil"/>
          <w:bottom w:val="nil"/>
          <w:right w:val="nil"/>
          <w:between w:val="nil"/>
        </w:pBdr>
        <w:spacing w:after="0" w:line="240" w:lineRule="auto"/>
        <w:rPr>
          <w:rFonts w:asciiTheme="majorHAnsi" w:eastAsia="Arial" w:hAnsiTheme="majorHAnsi" w:cs="Arial"/>
          <w:sz w:val="24"/>
          <w:szCs w:val="24"/>
        </w:rPr>
      </w:pPr>
    </w:p>
    <w:p w14:paraId="10ED4AEA" w14:textId="3B71CDD9" w:rsidR="009E2CAF" w:rsidRPr="00090CEF" w:rsidRDefault="002A0F8B" w:rsidP="0080462B">
      <w:pPr>
        <w:spacing w:after="0" w:line="240" w:lineRule="auto"/>
        <w:rPr>
          <w:rFonts w:asciiTheme="majorHAnsi" w:eastAsia="Arial" w:hAnsiTheme="majorHAnsi" w:cs="Arial"/>
          <w:sz w:val="24"/>
          <w:szCs w:val="24"/>
        </w:rPr>
      </w:pPr>
      <w:r w:rsidRPr="0069486F">
        <w:rPr>
          <w:rFonts w:asciiTheme="majorHAnsi" w:eastAsia="Arial" w:hAnsiTheme="majorHAnsi" w:cs="Arial"/>
          <w:sz w:val="24"/>
          <w:szCs w:val="24"/>
        </w:rPr>
        <w:t xml:space="preserve">All staff sign to confirm they have received a copy of the child protection policy and staff </w:t>
      </w:r>
      <w:r w:rsidR="007D4CA7" w:rsidRPr="0069486F">
        <w:rPr>
          <w:rFonts w:asciiTheme="majorHAnsi" w:eastAsia="Arial" w:hAnsiTheme="majorHAnsi" w:cs="Arial"/>
          <w:sz w:val="24"/>
          <w:szCs w:val="24"/>
        </w:rPr>
        <w:t>code of conduct</w:t>
      </w:r>
      <w:r w:rsidRPr="0069486F">
        <w:rPr>
          <w:rFonts w:asciiTheme="majorHAnsi" w:eastAsia="Arial" w:hAnsiTheme="majorHAnsi" w:cs="Arial"/>
          <w:sz w:val="24"/>
          <w:szCs w:val="24"/>
        </w:rPr>
        <w:t xml:space="preserve"> and have read </w:t>
      </w:r>
      <w:hyperlink r:id="rId54" w:history="1">
        <w:r w:rsidRPr="0069486F">
          <w:rPr>
            <w:rStyle w:val="Hyperlink"/>
            <w:rFonts w:asciiTheme="majorHAnsi" w:eastAsia="Arial" w:hAnsiTheme="majorHAnsi" w:cs="Arial"/>
            <w:sz w:val="24"/>
            <w:szCs w:val="24"/>
          </w:rPr>
          <w:t>Keeping Children Safe in education (Part 1)</w:t>
        </w:r>
      </w:hyperlink>
    </w:p>
    <w:p w14:paraId="7A5FA941"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sz w:val="24"/>
          <w:szCs w:val="24"/>
          <w:highlight w:val="green"/>
        </w:rPr>
      </w:pPr>
    </w:p>
    <w:p w14:paraId="42ED0FEF" w14:textId="0F97288C" w:rsidR="009E2CAF" w:rsidRPr="0069486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bookmarkStart w:id="60" w:name="_Hlk81843734"/>
      <w:r w:rsidRPr="0069486F">
        <w:rPr>
          <w:rFonts w:asciiTheme="majorHAnsi" w:eastAsia="Arial" w:hAnsiTheme="majorHAnsi" w:cs="Arial"/>
          <w:color w:val="000000"/>
          <w:sz w:val="24"/>
          <w:szCs w:val="24"/>
        </w:rPr>
        <w:t xml:space="preserve">Supply staff and other visiting staff will be given the school’s </w:t>
      </w:r>
      <w:r w:rsidRPr="0069486F">
        <w:rPr>
          <w:rFonts w:asciiTheme="majorHAnsi" w:eastAsia="Arial" w:hAnsiTheme="majorHAnsi" w:cs="Arial"/>
          <w:b/>
          <w:color w:val="000000"/>
          <w:sz w:val="24"/>
          <w:szCs w:val="24"/>
        </w:rPr>
        <w:t>Visiting Staff Leaflet</w:t>
      </w:r>
      <w:r w:rsidR="00E65367" w:rsidRPr="0069486F">
        <w:rPr>
          <w:rFonts w:ascii="Arial" w:eastAsia="Arial" w:hAnsi="Arial" w:cs="Arial"/>
          <w:b/>
          <w:color w:val="000000"/>
        </w:rPr>
        <w:t xml:space="preserve"> </w:t>
      </w:r>
      <w:r w:rsidR="00E65367" w:rsidRPr="0069486F">
        <w:rPr>
          <w:rFonts w:asciiTheme="majorHAnsi" w:eastAsia="Arial" w:hAnsiTheme="majorHAnsi" w:cs="Arial"/>
          <w:b/>
          <w:color w:val="000000"/>
          <w:sz w:val="24"/>
          <w:szCs w:val="24"/>
        </w:rPr>
        <w:t>and a copy of/summary of the school’s Child Protection and Safeguarding Policy</w:t>
      </w:r>
      <w:r w:rsidRPr="0069486F">
        <w:rPr>
          <w:rFonts w:asciiTheme="majorHAnsi" w:eastAsia="Arial" w:hAnsiTheme="majorHAnsi" w:cs="Arial"/>
          <w:b/>
          <w:color w:val="000000"/>
          <w:sz w:val="24"/>
          <w:szCs w:val="24"/>
        </w:rPr>
        <w:t xml:space="preserve">, </w:t>
      </w:r>
      <w:r w:rsidR="00EA5C89" w:rsidRPr="0069486F">
        <w:rPr>
          <w:rFonts w:asciiTheme="majorHAnsi" w:eastAsia="Arial" w:hAnsiTheme="majorHAnsi" w:cs="Arial"/>
          <w:b/>
          <w:color w:val="000000"/>
          <w:sz w:val="24"/>
          <w:szCs w:val="24"/>
        </w:rPr>
        <w:t xml:space="preserve">or be issued with the condensed version of Part 1 available in </w:t>
      </w:r>
      <w:hyperlink r:id="rId55" w:history="1">
        <w:r w:rsidR="00EA5C89" w:rsidRPr="0069486F">
          <w:rPr>
            <w:rStyle w:val="Hyperlink"/>
            <w:rFonts w:asciiTheme="majorHAnsi" w:eastAsia="Arial" w:hAnsiTheme="majorHAnsi" w:cs="Arial"/>
            <w:b/>
            <w:sz w:val="24"/>
            <w:szCs w:val="24"/>
          </w:rPr>
          <w:t>Annex A of Keeping Children Safe in Education</w:t>
        </w:r>
      </w:hyperlink>
      <w:r w:rsidR="0012745C" w:rsidRPr="0069486F">
        <w:rPr>
          <w:rFonts w:asciiTheme="majorHAnsi" w:eastAsia="Arial" w:hAnsiTheme="majorHAnsi" w:cs="Arial"/>
          <w:b/>
          <w:color w:val="000000"/>
          <w:sz w:val="24"/>
          <w:szCs w:val="24"/>
        </w:rPr>
        <w:t xml:space="preserve"> </w:t>
      </w:r>
      <w:r w:rsidRPr="0069486F">
        <w:rPr>
          <w:rFonts w:asciiTheme="majorHAnsi" w:eastAsia="Arial" w:hAnsiTheme="majorHAnsi" w:cs="Arial"/>
          <w:color w:val="000000"/>
          <w:sz w:val="24"/>
          <w:szCs w:val="24"/>
        </w:rPr>
        <w:t>which will be made available to them on their arrival</w:t>
      </w:r>
    </w:p>
    <w:p w14:paraId="1B891E44" w14:textId="77777777" w:rsidR="009E2CAF" w:rsidRPr="00DC32EC" w:rsidRDefault="002A0F8B" w:rsidP="0080462B">
      <w:pPr>
        <w:pStyle w:val="Heading1"/>
        <w:spacing w:line="240" w:lineRule="auto"/>
      </w:pPr>
      <w:bookmarkStart w:id="61" w:name="_3j2qqm3" w:colFirst="0" w:colLast="0"/>
      <w:bookmarkStart w:id="62" w:name="_Toc171425746"/>
      <w:bookmarkEnd w:id="60"/>
      <w:bookmarkEnd w:id="61"/>
      <w:r w:rsidRPr="0069486F">
        <w:t>Safer recruitment</w:t>
      </w:r>
      <w:bookmarkEnd w:id="62"/>
      <w:r w:rsidRPr="00DC32EC">
        <w:t xml:space="preserve"> </w:t>
      </w:r>
    </w:p>
    <w:p w14:paraId="156CA87B" w14:textId="150761C8"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Our school endeavours to ensure that we do our utmost to employ safe staff by following the</w:t>
      </w:r>
      <w:r w:rsidRPr="00090CEF">
        <w:rPr>
          <w:rFonts w:asciiTheme="majorHAnsi" w:eastAsia="Arial" w:hAnsiTheme="majorHAnsi" w:cs="Arial"/>
          <w:i/>
          <w:color w:val="808080"/>
          <w:sz w:val="24"/>
          <w:szCs w:val="24"/>
        </w:rPr>
        <w:t xml:space="preserve"> </w:t>
      </w:r>
      <w:r w:rsidRPr="00090CEF">
        <w:rPr>
          <w:rFonts w:asciiTheme="majorHAnsi" w:eastAsia="Arial" w:hAnsiTheme="majorHAnsi" w:cs="Arial"/>
          <w:color w:val="000000"/>
          <w:sz w:val="24"/>
          <w:szCs w:val="24"/>
        </w:rPr>
        <w:t>guidance in Keeping Children Safe in Education and</w:t>
      </w:r>
      <w:r w:rsidRPr="00090CEF">
        <w:rPr>
          <w:rFonts w:asciiTheme="majorHAnsi" w:eastAsia="Arial" w:hAnsiTheme="majorHAnsi" w:cs="Arial"/>
          <w:color w:val="808080"/>
          <w:sz w:val="24"/>
          <w:szCs w:val="24"/>
        </w:rPr>
        <w:t xml:space="preserve"> </w:t>
      </w:r>
      <w:r w:rsidRPr="00090CEF">
        <w:rPr>
          <w:rFonts w:asciiTheme="majorHAnsi" w:eastAsia="Arial" w:hAnsiTheme="majorHAnsi" w:cs="Arial"/>
          <w:color w:val="000000"/>
          <w:sz w:val="24"/>
          <w:szCs w:val="24"/>
        </w:rPr>
        <w:t>the school’s Staff Recruitment procedures</w:t>
      </w:r>
      <w:r w:rsidR="0069486F">
        <w:rPr>
          <w:rFonts w:asciiTheme="majorHAnsi" w:eastAsia="Arial" w:hAnsiTheme="majorHAnsi" w:cs="Arial"/>
          <w:color w:val="000000"/>
          <w:sz w:val="24"/>
          <w:szCs w:val="24"/>
        </w:rPr>
        <w:t xml:space="preserve"> available school website.</w:t>
      </w:r>
    </w:p>
    <w:p w14:paraId="246884AE" w14:textId="77777777" w:rsidR="0069486F" w:rsidRPr="00090CEF" w:rsidRDefault="0069486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488219F"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At least one member of each recruitment panel will have attended safer recruitment training. </w:t>
      </w:r>
    </w:p>
    <w:p w14:paraId="757E874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219C488" w14:textId="686ABA01" w:rsidR="009E2CA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sz w:val="24"/>
          <w:szCs w:val="24"/>
        </w:rPr>
        <w:t xml:space="preserve">The school obtains written confirmation from supply agencies or </w:t>
      </w:r>
      <w:r w:rsidR="5E1C219C" w:rsidRPr="34A58706">
        <w:rPr>
          <w:rFonts w:asciiTheme="majorHAnsi" w:eastAsia="Arial" w:hAnsiTheme="majorHAnsi" w:cs="Arial"/>
          <w:color w:val="000000"/>
          <w:sz w:val="24"/>
          <w:szCs w:val="24"/>
        </w:rPr>
        <w:t>third-party</w:t>
      </w:r>
      <w:r w:rsidRPr="34A58706">
        <w:rPr>
          <w:rFonts w:asciiTheme="majorHAnsi" w:eastAsia="Arial" w:hAnsiTheme="majorHAnsi" w:cs="Arial"/>
          <w:color w:val="000000"/>
          <w:sz w:val="24"/>
          <w:szCs w:val="24"/>
        </w:rPr>
        <w:t xml:space="preserve"> organisations that agency staff or other individuals who may work in the school have been appropriately checked.</w:t>
      </w:r>
      <w:r w:rsidR="00BB6927" w:rsidRPr="00BB6927">
        <w:rPr>
          <w:rFonts w:ascii="Arial" w:eastAsia="Arial" w:hAnsi="Arial" w:cs="Arial"/>
          <w:shd w:val="clear" w:color="auto" w:fill="D9EAD3"/>
        </w:rPr>
        <w:t xml:space="preserve"> </w:t>
      </w:r>
      <w:r w:rsidR="00BB6927" w:rsidRPr="34A58706">
        <w:rPr>
          <w:rFonts w:asciiTheme="majorHAnsi" w:eastAsia="Arial" w:hAnsiTheme="majorHAnsi" w:cs="Arial"/>
          <w:color w:val="000000"/>
          <w:sz w:val="24"/>
          <w:szCs w:val="24"/>
        </w:rPr>
        <w:t xml:space="preserve">The school advises all agencies of their procedures for dealing with allegations, ensuring agencies are fully aware of the guidance set out in </w:t>
      </w:r>
      <w:hyperlink r:id="rId56" w:history="1">
        <w:r w:rsidR="00BB6927" w:rsidRPr="34A58706">
          <w:rPr>
            <w:rStyle w:val="Hyperlink"/>
            <w:rFonts w:asciiTheme="majorHAnsi" w:eastAsia="Arial" w:hAnsiTheme="majorHAnsi" w:cs="Arial"/>
            <w:sz w:val="24"/>
            <w:szCs w:val="24"/>
          </w:rPr>
          <w:t>Keeping Children Safe in Education</w:t>
        </w:r>
      </w:hyperlink>
      <w:r w:rsidR="00BB6927" w:rsidRPr="34A58706">
        <w:rPr>
          <w:rFonts w:asciiTheme="majorHAnsi" w:eastAsia="Arial" w:hAnsiTheme="majorHAnsi" w:cs="Arial"/>
          <w:color w:val="000000"/>
          <w:sz w:val="24"/>
          <w:szCs w:val="24"/>
        </w:rPr>
        <w:t xml:space="preserve"> in relation to the school having a lead role in the management of any allegations, working with the LADO. </w:t>
      </w:r>
    </w:p>
    <w:p w14:paraId="01955F5D" w14:textId="1F9E0FFB"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A7830F9"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Trainee teachers will be checked either by the school or by the training provider, from whom written confirmation will be obtained.</w:t>
      </w:r>
    </w:p>
    <w:p w14:paraId="4FFBB785"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 </w:t>
      </w:r>
    </w:p>
    <w:p w14:paraId="06BC4050"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The school maintains a single central record of recruitment checks undertaken.</w:t>
      </w:r>
    </w:p>
    <w:p w14:paraId="7EFBEC1D" w14:textId="77777777" w:rsidR="009E2CAF" w:rsidRPr="00AB0898" w:rsidRDefault="002A0F8B" w:rsidP="0080462B">
      <w:pPr>
        <w:pStyle w:val="Heading2"/>
        <w:spacing w:line="240" w:lineRule="auto"/>
      </w:pPr>
      <w:bookmarkStart w:id="63" w:name="_1y810tw" w:colFirst="0" w:colLast="0"/>
      <w:bookmarkStart w:id="64" w:name="_Toc171425747"/>
      <w:bookmarkEnd w:id="63"/>
      <w:r w:rsidRPr="00AB0898">
        <w:t>Regulated Activity</w:t>
      </w:r>
      <w:bookmarkEnd w:id="64"/>
    </w:p>
    <w:p w14:paraId="4128893E" w14:textId="35CA478F" w:rsidR="0012745C" w:rsidRPr="00A007DB" w:rsidRDefault="002A0F8B" w:rsidP="0012745C">
      <w:pPr>
        <w:spacing w:after="0" w:line="240" w:lineRule="auto"/>
        <w:rPr>
          <w:rStyle w:val="Hyperlink"/>
          <w:rFonts w:asciiTheme="majorHAnsi" w:eastAsia="Arial" w:hAnsiTheme="majorHAnsi" w:cs="Arial"/>
          <w:sz w:val="24"/>
          <w:szCs w:val="24"/>
        </w:rPr>
      </w:pPr>
      <w:r w:rsidRPr="00090CEF">
        <w:rPr>
          <w:rFonts w:asciiTheme="majorHAnsi" w:eastAsia="Arial" w:hAnsiTheme="majorHAnsi" w:cs="Arial"/>
          <w:color w:val="000000"/>
          <w:sz w:val="24"/>
          <w:szCs w:val="24"/>
        </w:rPr>
        <w:t xml:space="preserve">Schools are ‘specified places’ which means that the majority of staff and volunteers will be engaged in regulated activity.  A fuller explanation of regulated activity can be found in </w:t>
      </w:r>
      <w:hyperlink r:id="rId57" w:history="1">
        <w:r w:rsidRPr="003423D8">
          <w:rPr>
            <w:rStyle w:val="Hyperlink"/>
            <w:rFonts w:asciiTheme="majorHAnsi" w:eastAsia="Arial" w:hAnsiTheme="majorHAnsi" w:cs="Arial"/>
            <w:sz w:val="24"/>
            <w:szCs w:val="24"/>
          </w:rPr>
          <w:t>Keeping Children Safe in Education</w:t>
        </w:r>
        <w:r w:rsidR="003423D8">
          <w:rPr>
            <w:rStyle w:val="Hyperlink"/>
            <w:rFonts w:asciiTheme="majorHAnsi" w:eastAsia="Arial" w:hAnsiTheme="majorHAnsi" w:cs="Arial"/>
            <w:sz w:val="24"/>
            <w:szCs w:val="24"/>
          </w:rPr>
          <w:t xml:space="preserve"> (part three)</w:t>
        </w:r>
        <w:r w:rsidRPr="003423D8">
          <w:rPr>
            <w:rStyle w:val="Hyperlink"/>
            <w:rFonts w:asciiTheme="majorHAnsi" w:eastAsia="Arial" w:hAnsiTheme="majorHAnsi" w:cs="Arial"/>
            <w:sz w:val="24"/>
            <w:szCs w:val="24"/>
          </w:rPr>
          <w:t>.</w:t>
        </w:r>
      </w:hyperlink>
      <w:r w:rsidR="00673D5C">
        <w:rPr>
          <w:rFonts w:asciiTheme="majorHAnsi" w:eastAsia="Arial" w:hAnsiTheme="majorHAnsi" w:cs="Arial"/>
          <w:color w:val="000000"/>
          <w:sz w:val="24"/>
          <w:szCs w:val="24"/>
        </w:rPr>
        <w:t xml:space="preserve"> S</w:t>
      </w:r>
      <w:r w:rsidR="00673D5C" w:rsidRPr="00673D5C">
        <w:rPr>
          <w:rFonts w:asciiTheme="majorHAnsi" w:eastAsia="Arial" w:hAnsiTheme="majorHAnsi" w:cs="Arial"/>
          <w:color w:val="000000"/>
          <w:sz w:val="24"/>
          <w:szCs w:val="24"/>
        </w:rPr>
        <w:t xml:space="preserve">tatutory guidance on the supervision of activity with children, which is regulated activity when unsupervised, is also </w:t>
      </w:r>
      <w:r w:rsidR="003423D8">
        <w:rPr>
          <w:rFonts w:asciiTheme="majorHAnsi" w:eastAsia="Arial" w:hAnsiTheme="majorHAnsi" w:cs="Arial"/>
          <w:color w:val="000000"/>
          <w:sz w:val="24"/>
          <w:szCs w:val="24"/>
        </w:rPr>
        <w:t>included</w:t>
      </w:r>
      <w:r w:rsidR="00673D5C" w:rsidRPr="00673D5C">
        <w:rPr>
          <w:rFonts w:asciiTheme="majorHAnsi" w:eastAsia="Arial" w:hAnsiTheme="majorHAnsi" w:cs="Arial"/>
          <w:color w:val="000000"/>
          <w:sz w:val="24"/>
          <w:szCs w:val="24"/>
        </w:rPr>
        <w:t xml:space="preserve"> </w:t>
      </w:r>
      <w:r w:rsidR="0012745C">
        <w:rPr>
          <w:rFonts w:asciiTheme="majorHAnsi" w:eastAsia="Arial" w:hAnsiTheme="majorHAnsi" w:cs="Arial"/>
          <w:color w:val="000000"/>
          <w:sz w:val="24"/>
          <w:szCs w:val="24"/>
        </w:rPr>
        <w:t xml:space="preserve">as </w:t>
      </w:r>
      <w:r w:rsidR="00A007DB">
        <w:rPr>
          <w:rFonts w:asciiTheme="majorHAnsi" w:eastAsia="Arial" w:hAnsiTheme="majorHAnsi" w:cs="Arial"/>
          <w:sz w:val="24"/>
          <w:szCs w:val="24"/>
        </w:rPr>
        <w:fldChar w:fldCharType="begin"/>
      </w:r>
      <w:r w:rsidR="00A15CFA">
        <w:rPr>
          <w:rFonts w:asciiTheme="majorHAnsi" w:eastAsia="Arial" w:hAnsiTheme="majorHAnsi" w:cs="Arial"/>
          <w:sz w:val="24"/>
          <w:szCs w:val="24"/>
        </w:rPr>
        <w:instrText>HYPERLINK "https://www.gov.uk/government/publications/keeping-children-safe-in-education--2"</w:instrText>
      </w:r>
      <w:r w:rsidR="00A007DB">
        <w:rPr>
          <w:rFonts w:asciiTheme="majorHAnsi" w:eastAsia="Arial" w:hAnsiTheme="majorHAnsi" w:cs="Arial"/>
          <w:sz w:val="24"/>
          <w:szCs w:val="24"/>
        </w:rPr>
      </w:r>
      <w:r w:rsidR="00A007DB">
        <w:rPr>
          <w:rFonts w:asciiTheme="majorHAnsi" w:eastAsia="Arial" w:hAnsiTheme="majorHAnsi" w:cs="Arial"/>
          <w:sz w:val="24"/>
          <w:szCs w:val="24"/>
        </w:rPr>
        <w:fldChar w:fldCharType="separate"/>
      </w:r>
      <w:r w:rsidR="0012745C" w:rsidRPr="00A007DB">
        <w:rPr>
          <w:rStyle w:val="Hyperlink"/>
          <w:rFonts w:asciiTheme="majorHAnsi" w:eastAsia="Arial" w:hAnsiTheme="majorHAnsi" w:cs="Arial"/>
          <w:sz w:val="24"/>
          <w:szCs w:val="24"/>
        </w:rPr>
        <w:t xml:space="preserve">Annex </w:t>
      </w:r>
      <w:r w:rsidR="00A007DB">
        <w:rPr>
          <w:rStyle w:val="Hyperlink"/>
          <w:rFonts w:asciiTheme="majorHAnsi" w:eastAsia="Arial" w:hAnsiTheme="majorHAnsi" w:cs="Arial"/>
          <w:sz w:val="24"/>
          <w:szCs w:val="24"/>
        </w:rPr>
        <w:t>E</w:t>
      </w:r>
      <w:r w:rsidR="0012745C" w:rsidRPr="00A007DB">
        <w:rPr>
          <w:rStyle w:val="Hyperlink"/>
          <w:rFonts w:asciiTheme="majorHAnsi" w:eastAsia="Arial" w:hAnsiTheme="majorHAnsi" w:cs="Arial"/>
          <w:sz w:val="24"/>
          <w:szCs w:val="24"/>
        </w:rPr>
        <w:t>: Statutory guidance - Regulated activity (children) - Supervision of activity with children which is regulated activity when unsupervised</w:t>
      </w:r>
    </w:p>
    <w:p w14:paraId="0C0BB196" w14:textId="77777777" w:rsidR="0069486F" w:rsidRDefault="00A007DB" w:rsidP="0069486F">
      <w:pPr>
        <w:pBdr>
          <w:top w:val="nil"/>
          <w:left w:val="nil"/>
          <w:bottom w:val="nil"/>
          <w:right w:val="nil"/>
          <w:between w:val="nil"/>
        </w:pBdr>
        <w:spacing w:after="0" w:line="240" w:lineRule="auto"/>
        <w:rPr>
          <w:rFonts w:asciiTheme="majorHAnsi" w:eastAsia="Arial" w:hAnsiTheme="majorHAnsi" w:cs="Arial"/>
          <w:sz w:val="24"/>
          <w:szCs w:val="24"/>
        </w:rPr>
      </w:pPr>
      <w:r>
        <w:rPr>
          <w:rFonts w:asciiTheme="majorHAnsi" w:eastAsia="Arial" w:hAnsiTheme="majorHAnsi" w:cs="Arial"/>
          <w:sz w:val="24"/>
          <w:szCs w:val="24"/>
        </w:rPr>
        <w:fldChar w:fldCharType="end"/>
      </w:r>
      <w:bookmarkStart w:id="65" w:name="_4i7ojhp" w:colFirst="0" w:colLast="0"/>
      <w:bookmarkStart w:id="66" w:name="_Toc171425748"/>
      <w:bookmarkEnd w:id="65"/>
    </w:p>
    <w:p w14:paraId="48F5E3C0" w14:textId="1B7FAC8F" w:rsidR="009E2CAF" w:rsidRDefault="002A0F8B" w:rsidP="0069486F">
      <w:pPr>
        <w:pBdr>
          <w:top w:val="nil"/>
          <w:left w:val="nil"/>
          <w:bottom w:val="nil"/>
          <w:right w:val="nil"/>
          <w:between w:val="nil"/>
        </w:pBdr>
        <w:spacing w:after="0" w:line="240" w:lineRule="auto"/>
        <w:rPr>
          <w:b/>
          <w:bCs/>
          <w:sz w:val="24"/>
          <w:szCs w:val="24"/>
        </w:rPr>
      </w:pPr>
      <w:r w:rsidRPr="0069486F">
        <w:rPr>
          <w:b/>
          <w:bCs/>
          <w:sz w:val="24"/>
          <w:szCs w:val="24"/>
        </w:rPr>
        <w:t>Volunteers</w:t>
      </w:r>
      <w:bookmarkEnd w:id="66"/>
      <w:r w:rsidR="003423D8" w:rsidRPr="0069486F">
        <w:rPr>
          <w:b/>
          <w:bCs/>
          <w:sz w:val="24"/>
          <w:szCs w:val="24"/>
        </w:rPr>
        <w:t xml:space="preserve"> </w:t>
      </w:r>
    </w:p>
    <w:p w14:paraId="414A43D6" w14:textId="77777777" w:rsidR="0069486F" w:rsidRPr="0069486F" w:rsidRDefault="0069486F" w:rsidP="0069486F">
      <w:pPr>
        <w:pBdr>
          <w:top w:val="nil"/>
          <w:left w:val="nil"/>
          <w:bottom w:val="nil"/>
          <w:right w:val="nil"/>
          <w:between w:val="nil"/>
        </w:pBdr>
        <w:spacing w:after="0" w:line="240" w:lineRule="auto"/>
        <w:rPr>
          <w:b/>
          <w:bCs/>
          <w:sz w:val="24"/>
          <w:szCs w:val="24"/>
        </w:rPr>
      </w:pPr>
    </w:p>
    <w:p w14:paraId="1C2F2235"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Volunteers, including governors will undergo checks commensurate with their work in the school and contact with pupils. Under no circumstances will a volunteer who has not been appropriately checked be left unsupervised or be allowed to engage in regulated activity.</w:t>
      </w:r>
    </w:p>
    <w:p w14:paraId="573FFC7B" w14:textId="77777777" w:rsidR="009E2CAF" w:rsidRPr="00AB0898" w:rsidRDefault="002A0F8B" w:rsidP="0080462B">
      <w:pPr>
        <w:pStyle w:val="Heading2"/>
        <w:spacing w:line="240" w:lineRule="auto"/>
      </w:pPr>
      <w:bookmarkStart w:id="67" w:name="_2xcytpi" w:colFirst="0" w:colLast="0"/>
      <w:bookmarkStart w:id="68" w:name="_Toc171425749"/>
      <w:bookmarkEnd w:id="67"/>
      <w:r w:rsidRPr="00AB0898">
        <w:t>Supervised volunteers</w:t>
      </w:r>
      <w:bookmarkEnd w:id="68"/>
    </w:p>
    <w:p w14:paraId="4CC5E17C"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Volunteers who work only in a supervised capacity and are not in regulated activity will undergo the safe recruitment checks appropriate to their role, in accordance with the school’s risk assessment process and statutory guidance.</w:t>
      </w:r>
    </w:p>
    <w:p w14:paraId="5E6833FA" w14:textId="77777777" w:rsidR="009E2CAF" w:rsidRPr="00AB0898" w:rsidRDefault="002A0F8B" w:rsidP="0080462B">
      <w:pPr>
        <w:pStyle w:val="Heading2"/>
        <w:spacing w:line="240" w:lineRule="auto"/>
      </w:pPr>
      <w:bookmarkStart w:id="69" w:name="_1ci93xb" w:colFirst="0" w:colLast="0"/>
      <w:bookmarkStart w:id="70" w:name="_Toc171425750"/>
      <w:bookmarkEnd w:id="69"/>
      <w:r w:rsidRPr="00AB0898">
        <w:t>Contractors</w:t>
      </w:r>
      <w:bookmarkEnd w:id="70"/>
    </w:p>
    <w:p w14:paraId="5E9EE72B" w14:textId="6681F18D"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The school checks the identity of all contractors working on site and requests </w:t>
      </w:r>
      <w:r w:rsidR="19F4A5F2" w:rsidRPr="34A58706">
        <w:rPr>
          <w:rFonts w:asciiTheme="majorHAnsi" w:eastAsia="Arial" w:hAnsiTheme="majorHAnsi" w:cs="Arial"/>
          <w:color w:val="000000" w:themeColor="text1"/>
          <w:sz w:val="24"/>
          <w:szCs w:val="24"/>
        </w:rPr>
        <w:t>DBS (Disclosure and Barring Service)</w:t>
      </w:r>
      <w:r w:rsidRPr="34A58706">
        <w:rPr>
          <w:rFonts w:asciiTheme="majorHAnsi" w:eastAsia="Arial" w:hAnsiTheme="majorHAnsi" w:cs="Arial"/>
          <w:color w:val="000000" w:themeColor="text1"/>
          <w:sz w:val="24"/>
          <w:szCs w:val="24"/>
        </w:rPr>
        <w:t xml:space="preserve"> checks and barred list checks where required by statutory guidance. Contractors who have not undergone checks will not be allowed to work unsupervised or engage in regulated activity.</w:t>
      </w:r>
    </w:p>
    <w:p w14:paraId="1117454D" w14:textId="77777777" w:rsidR="009E2CAF" w:rsidRPr="00090CEF" w:rsidRDefault="002A0F8B" w:rsidP="0080462B">
      <w:pPr>
        <w:pStyle w:val="Heading2"/>
        <w:spacing w:line="240" w:lineRule="auto"/>
      </w:pPr>
      <w:bookmarkStart w:id="71" w:name="_3whwml4" w:colFirst="0" w:colLast="0"/>
      <w:bookmarkStart w:id="72" w:name="_Toc171425751"/>
      <w:bookmarkEnd w:id="71"/>
      <w:r w:rsidRPr="00090CEF">
        <w:t>Site security</w:t>
      </w:r>
      <w:bookmarkEnd w:id="72"/>
    </w:p>
    <w:p w14:paraId="44CA44EF"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Visitors to the school, including contractors, are asked to sign in and are given a badge, which confirms they have permission to be on site. Parents who are simply delivering or collecting their children do not need to sign in. All visitors are expected to observe the school’s safeguarding and health and safety regulations to ensure children in school are kept safe. The head teacher will exercise professional judgement in determining whether any visitor should be escorted or supervised while on site.</w:t>
      </w:r>
    </w:p>
    <w:p w14:paraId="1EC353E0" w14:textId="77777777" w:rsidR="009E2CAF" w:rsidRPr="00090CEF" w:rsidRDefault="002A0F8B" w:rsidP="0080462B">
      <w:pPr>
        <w:pStyle w:val="Heading1"/>
        <w:spacing w:line="240" w:lineRule="auto"/>
      </w:pPr>
      <w:bookmarkStart w:id="73" w:name="_2bn6wsx" w:colFirst="0" w:colLast="0"/>
      <w:bookmarkStart w:id="74" w:name="_Toc171425752"/>
      <w:bookmarkEnd w:id="73"/>
      <w:r w:rsidRPr="00090CEF">
        <w:t>Extended school and off-site arrangements</w:t>
      </w:r>
      <w:bookmarkEnd w:id="74"/>
      <w:r w:rsidRPr="00090CEF">
        <w:t xml:space="preserve"> </w:t>
      </w:r>
    </w:p>
    <w:p w14:paraId="4675840D" w14:textId="2727BFCD" w:rsidR="009E2CAF" w:rsidRPr="00A007DB" w:rsidRDefault="002A0F8B" w:rsidP="34A58706">
      <w:pPr>
        <w:pBdr>
          <w:top w:val="nil"/>
          <w:left w:val="nil"/>
          <w:bottom w:val="nil"/>
          <w:right w:val="nil"/>
          <w:between w:val="nil"/>
        </w:pBdr>
        <w:spacing w:after="0" w:line="240" w:lineRule="auto"/>
        <w:rPr>
          <w:rFonts w:asciiTheme="majorHAnsi" w:eastAsia="Arial" w:hAnsiTheme="majorHAnsi" w:cs="Arial"/>
          <w:sz w:val="24"/>
          <w:szCs w:val="24"/>
        </w:rPr>
      </w:pPr>
      <w:r w:rsidRPr="0069486F">
        <w:rPr>
          <w:rFonts w:asciiTheme="majorHAnsi" w:eastAsia="Arial" w:hAnsiTheme="majorHAnsi" w:cs="Arial"/>
          <w:color w:val="000000" w:themeColor="text1"/>
          <w:sz w:val="24"/>
          <w:szCs w:val="24"/>
        </w:rPr>
        <w:t>All extended and off</w:t>
      </w:r>
      <w:r w:rsidR="00A007DB" w:rsidRPr="0069486F">
        <w:rPr>
          <w:rFonts w:asciiTheme="majorHAnsi" w:eastAsia="Arial" w:hAnsiTheme="majorHAnsi" w:cs="Arial"/>
          <w:color w:val="000000" w:themeColor="text1"/>
          <w:sz w:val="24"/>
          <w:szCs w:val="24"/>
        </w:rPr>
        <w:t>-</w:t>
      </w:r>
      <w:r w:rsidRPr="0069486F">
        <w:rPr>
          <w:rFonts w:asciiTheme="majorHAnsi" w:eastAsia="Arial" w:hAnsiTheme="majorHAnsi" w:cs="Arial"/>
          <w:color w:val="000000" w:themeColor="text1"/>
          <w:sz w:val="24"/>
          <w:szCs w:val="24"/>
        </w:rPr>
        <w:t xml:space="preserve">site activities are subject to a risk assessment to satisfy health and safety and safeguarding requirements.  Where extended school activities are provided by and managed by the school, our own child protection policy and procedures apply. If other organisations provide services or activities on our </w:t>
      </w:r>
      <w:r w:rsidR="677B784C" w:rsidRPr="0069486F">
        <w:rPr>
          <w:rFonts w:asciiTheme="majorHAnsi" w:eastAsia="Arial" w:hAnsiTheme="majorHAnsi" w:cs="Arial"/>
          <w:color w:val="000000" w:themeColor="text1"/>
          <w:sz w:val="24"/>
          <w:szCs w:val="24"/>
        </w:rPr>
        <w:t>site,</w:t>
      </w:r>
      <w:r w:rsidRPr="0069486F">
        <w:rPr>
          <w:rFonts w:asciiTheme="majorHAnsi" w:eastAsia="Arial" w:hAnsiTheme="majorHAnsi" w:cs="Arial"/>
          <w:color w:val="000000" w:themeColor="text1"/>
          <w:sz w:val="24"/>
          <w:szCs w:val="24"/>
        </w:rPr>
        <w:t xml:space="preserve"> we will check that they have appropriate procedures in place </w:t>
      </w:r>
      <w:r w:rsidR="00573616" w:rsidRPr="0069486F">
        <w:rPr>
          <w:rFonts w:asciiTheme="majorHAnsi" w:eastAsia="Arial" w:hAnsiTheme="majorHAnsi" w:cs="Arial"/>
          <w:sz w:val="24"/>
          <w:szCs w:val="24"/>
        </w:rPr>
        <w:t xml:space="preserve">(inspecting these as needed), </w:t>
      </w:r>
      <w:r w:rsidRPr="0069486F">
        <w:rPr>
          <w:rFonts w:asciiTheme="majorHAnsi" w:eastAsia="Arial" w:hAnsiTheme="majorHAnsi" w:cs="Arial"/>
          <w:color w:val="000000" w:themeColor="text1"/>
          <w:sz w:val="24"/>
          <w:szCs w:val="24"/>
        </w:rPr>
        <w:t xml:space="preserve">including safer recruitment </w:t>
      </w:r>
      <w:r w:rsidRPr="0069486F">
        <w:rPr>
          <w:rFonts w:asciiTheme="majorHAnsi" w:eastAsia="Arial" w:hAnsiTheme="majorHAnsi" w:cs="Arial"/>
          <w:sz w:val="24"/>
          <w:szCs w:val="24"/>
        </w:rPr>
        <w:t>procedure</w:t>
      </w:r>
      <w:r w:rsidR="00573616" w:rsidRPr="0069486F">
        <w:rPr>
          <w:rFonts w:asciiTheme="majorHAnsi" w:eastAsia="Arial" w:hAnsiTheme="majorHAnsi" w:cs="Arial"/>
          <w:sz w:val="24"/>
          <w:szCs w:val="24"/>
        </w:rPr>
        <w:t>s, and ensure that there are arrangements in place for the provider to liaise with the school or college on these matters where appropriate.</w:t>
      </w:r>
    </w:p>
    <w:p w14:paraId="2557D21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3523C7B9" w14:textId="1FB6D971"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When our pupils attend off-site activities, including day and residential visits and </w:t>
      </w:r>
      <w:r w:rsidR="45C90718" w:rsidRPr="34A58706">
        <w:rPr>
          <w:rFonts w:asciiTheme="majorHAnsi" w:eastAsia="Arial" w:hAnsiTheme="majorHAnsi" w:cs="Arial"/>
          <w:color w:val="000000" w:themeColor="text1"/>
          <w:sz w:val="24"/>
          <w:szCs w:val="24"/>
        </w:rPr>
        <w:t>work-related</w:t>
      </w:r>
      <w:r w:rsidRPr="34A58706">
        <w:rPr>
          <w:rFonts w:asciiTheme="majorHAnsi" w:eastAsia="Arial" w:hAnsiTheme="majorHAnsi" w:cs="Arial"/>
          <w:color w:val="000000" w:themeColor="text1"/>
          <w:sz w:val="24"/>
          <w:szCs w:val="24"/>
        </w:rPr>
        <w:t xml:space="preserve"> activities, we will check that effective child protection arrangements are in place. </w:t>
      </w:r>
    </w:p>
    <w:p w14:paraId="38B1D85A" w14:textId="77777777" w:rsidR="009E2CAF" w:rsidRPr="00484108" w:rsidRDefault="002A0F8B" w:rsidP="0080462B">
      <w:pPr>
        <w:pStyle w:val="Heading1"/>
        <w:spacing w:line="240" w:lineRule="auto"/>
      </w:pPr>
      <w:bookmarkStart w:id="75" w:name="_qsh70q" w:colFirst="0" w:colLast="0"/>
      <w:bookmarkStart w:id="76" w:name="_Toc171425753"/>
      <w:bookmarkEnd w:id="75"/>
      <w:r w:rsidRPr="00484108">
        <w:t>Photography and images</w:t>
      </w:r>
      <w:bookmarkEnd w:id="76"/>
      <w:r w:rsidRPr="00484108">
        <w:t xml:space="preserve"> </w:t>
      </w:r>
    </w:p>
    <w:p w14:paraId="19C5CDD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 vast majority of people who take or view photographs or videos of children do so for entirely innocent and legitimate reasons. Sadly, some people abuse children through taking or distributing images, so we must ensure that we have some safeguards in place. </w:t>
      </w:r>
    </w:p>
    <w:p w14:paraId="5477509B" w14:textId="77777777" w:rsidR="00484108" w:rsidRDefault="00484108"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05C226E" w14:textId="011A2C49"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To protect </w:t>
      </w:r>
      <w:r w:rsidR="1D786E2B" w:rsidRPr="34A58706">
        <w:rPr>
          <w:rFonts w:asciiTheme="majorHAnsi" w:eastAsia="Arial" w:hAnsiTheme="majorHAnsi" w:cs="Arial"/>
          <w:color w:val="000000" w:themeColor="text1"/>
          <w:sz w:val="24"/>
          <w:szCs w:val="24"/>
        </w:rPr>
        <w:t>pupils,</w:t>
      </w:r>
      <w:r w:rsidRPr="34A58706">
        <w:rPr>
          <w:rFonts w:asciiTheme="majorHAnsi" w:eastAsia="Arial" w:hAnsiTheme="majorHAnsi" w:cs="Arial"/>
          <w:color w:val="000000" w:themeColor="text1"/>
          <w:sz w:val="24"/>
          <w:szCs w:val="24"/>
        </w:rPr>
        <w:t xml:space="preserve"> we will: </w:t>
      </w:r>
    </w:p>
    <w:p w14:paraId="69A17A73" w14:textId="77777777" w:rsidR="009E2CAF" w:rsidRPr="00090CEF" w:rsidRDefault="002A0F8B">
      <w:pPr>
        <w:numPr>
          <w:ilvl w:val="0"/>
          <w:numId w:val="2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seek parental consent for photographs to be taken or published (for example, on our website or in newspapers or publications) </w:t>
      </w:r>
    </w:p>
    <w:p w14:paraId="72E37939" w14:textId="77777777" w:rsidR="009E2CAF" w:rsidRPr="00090CEF" w:rsidRDefault="002A0F8B">
      <w:pPr>
        <w:numPr>
          <w:ilvl w:val="0"/>
          <w:numId w:val="2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use only the pupil’s first name with an image </w:t>
      </w:r>
    </w:p>
    <w:p w14:paraId="1BAE7A11" w14:textId="77777777" w:rsidR="009E2CAF" w:rsidRPr="00090CEF" w:rsidRDefault="002A0F8B">
      <w:pPr>
        <w:numPr>
          <w:ilvl w:val="0"/>
          <w:numId w:val="2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 pupils are appropriately dressed </w:t>
      </w:r>
    </w:p>
    <w:p w14:paraId="0F8DA97B" w14:textId="77777777" w:rsidR="009E2CAF" w:rsidRPr="00090CEF" w:rsidRDefault="002A0F8B">
      <w:pPr>
        <w:numPr>
          <w:ilvl w:val="0"/>
          <w:numId w:val="2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encourage pupils to tell us if they are worried about any photographs that are taken of them. </w:t>
      </w:r>
    </w:p>
    <w:p w14:paraId="48AB9C37" w14:textId="48446211" w:rsidR="009E2CAF" w:rsidRPr="00484108" w:rsidRDefault="00720894" w:rsidP="0080462B">
      <w:pPr>
        <w:pStyle w:val="Heading1"/>
        <w:spacing w:line="240" w:lineRule="auto"/>
      </w:pPr>
      <w:bookmarkStart w:id="77" w:name="_3as4poj" w:colFirst="0" w:colLast="0"/>
      <w:bookmarkStart w:id="78" w:name="_Toc171425754"/>
      <w:bookmarkEnd w:id="77"/>
      <w:r>
        <w:t>Online Safety</w:t>
      </w:r>
      <w:bookmarkEnd w:id="78"/>
      <w:r>
        <w:t xml:space="preserve"> </w:t>
      </w:r>
    </w:p>
    <w:p w14:paraId="7A94BD39"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Our pupils increasingly use electronic equipment on a daily basis to access the internet and share content and images via social networking sites including Facebook, Twitter, MSN, Tumblr, Snapchat and Instagram.  </w:t>
      </w:r>
    </w:p>
    <w:p w14:paraId="372C2C58" w14:textId="77777777" w:rsidR="009E2CAF" w:rsidRPr="00090CEF" w:rsidRDefault="009E2CAF" w:rsidP="0080462B">
      <w:pPr>
        <w:spacing w:after="0" w:line="240" w:lineRule="auto"/>
        <w:rPr>
          <w:rFonts w:asciiTheme="majorHAnsi" w:eastAsia="Arial" w:hAnsiTheme="majorHAnsi" w:cs="Arial"/>
          <w:sz w:val="24"/>
          <w:szCs w:val="24"/>
        </w:rPr>
      </w:pPr>
    </w:p>
    <w:p w14:paraId="2EE61FBD" w14:textId="52DDB9F7" w:rsidR="00A9765B" w:rsidRDefault="6CDF4A7A" w:rsidP="34A58706">
      <w:pPr>
        <w:spacing w:after="0" w:line="240" w:lineRule="auto"/>
        <w:rPr>
          <w:rFonts w:asciiTheme="majorHAnsi" w:eastAsia="Arial" w:hAnsiTheme="majorHAnsi" w:cs="Arial"/>
          <w:sz w:val="24"/>
          <w:szCs w:val="24"/>
        </w:rPr>
      </w:pPr>
      <w:r w:rsidRPr="34A58706">
        <w:rPr>
          <w:rFonts w:asciiTheme="majorHAnsi" w:eastAsia="Arial" w:hAnsiTheme="majorHAnsi" w:cs="Arial"/>
          <w:sz w:val="24"/>
          <w:szCs w:val="24"/>
        </w:rPr>
        <w:t>Unfortunately,</w:t>
      </w:r>
      <w:r w:rsidR="002A0F8B" w:rsidRPr="34A58706">
        <w:rPr>
          <w:rFonts w:asciiTheme="majorHAnsi" w:eastAsia="Arial" w:hAnsiTheme="majorHAnsi" w:cs="Arial"/>
          <w:sz w:val="24"/>
          <w:szCs w:val="24"/>
        </w:rPr>
        <w:t xml:space="preserve"> some adults and young people will use these technologies to harm children. The harm might range from sending hurtful or abusive texts and emails, to grooming and enticing children to engage in sexually harmful conversations, webcam photography or face-to-face meetings. </w:t>
      </w:r>
    </w:p>
    <w:p w14:paraId="69A7E74A" w14:textId="77777777" w:rsidR="00A9765B" w:rsidRDefault="00A9765B" w:rsidP="0080462B">
      <w:pPr>
        <w:spacing w:after="0" w:line="240" w:lineRule="auto"/>
        <w:rPr>
          <w:rFonts w:asciiTheme="majorHAnsi" w:eastAsia="Arial" w:hAnsiTheme="majorHAnsi" w:cs="Arial"/>
          <w:sz w:val="24"/>
          <w:szCs w:val="24"/>
        </w:rPr>
      </w:pPr>
    </w:p>
    <w:p w14:paraId="0FF14C9A" w14:textId="4D5C514D"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Pupils may also be distressed or harmed by accessing inappropriate websites that promote unhealthy lifestyles, extremist behaviour and criminal activity. </w:t>
      </w:r>
    </w:p>
    <w:p w14:paraId="37147674" w14:textId="77777777" w:rsidR="009E2CAF" w:rsidRPr="00090CEF" w:rsidRDefault="009E2CAF" w:rsidP="0080462B">
      <w:pPr>
        <w:spacing w:after="0" w:line="240" w:lineRule="auto"/>
        <w:rPr>
          <w:rFonts w:asciiTheme="majorHAnsi" w:eastAsia="Arial" w:hAnsiTheme="majorHAnsi" w:cs="Arial"/>
          <w:sz w:val="24"/>
          <w:szCs w:val="24"/>
        </w:rPr>
      </w:pPr>
    </w:p>
    <w:p w14:paraId="2711170F" w14:textId="1081F212" w:rsidR="009E2CAF" w:rsidRPr="00573616" w:rsidRDefault="18F154C3" w:rsidP="0080462B">
      <w:pPr>
        <w:spacing w:after="0" w:line="240" w:lineRule="auto"/>
      </w:pPr>
      <w:r w:rsidRPr="34A58706">
        <w:rPr>
          <w:rFonts w:asciiTheme="majorHAnsi" w:eastAsia="Arial" w:hAnsiTheme="majorHAnsi" w:cs="Arial"/>
          <w:sz w:val="24"/>
          <w:szCs w:val="24"/>
        </w:rPr>
        <w:t>The school’s online-safety policy</w:t>
      </w:r>
      <w:r w:rsidR="002A0F8B" w:rsidRPr="34A58706">
        <w:rPr>
          <w:rFonts w:asciiTheme="majorHAnsi" w:eastAsia="Arial" w:hAnsiTheme="majorHAnsi" w:cs="Arial"/>
          <w:b/>
          <w:bCs/>
          <w:sz w:val="24"/>
          <w:szCs w:val="24"/>
        </w:rPr>
        <w:t xml:space="preserve"> </w:t>
      </w:r>
      <w:r w:rsidR="00573616" w:rsidRPr="34A58706">
        <w:rPr>
          <w:rFonts w:asciiTheme="majorHAnsi" w:eastAsia="Arial" w:hAnsiTheme="majorHAnsi" w:cs="Arial"/>
          <w:b/>
          <w:bCs/>
          <w:sz w:val="24"/>
          <w:szCs w:val="24"/>
        </w:rPr>
        <w:t xml:space="preserve">is </w:t>
      </w:r>
      <w:r w:rsidR="002A0F8B" w:rsidRPr="0069486F">
        <w:rPr>
          <w:rFonts w:asciiTheme="majorHAnsi" w:eastAsia="Arial" w:hAnsiTheme="majorHAnsi" w:cs="Arial"/>
          <w:b/>
          <w:bCs/>
          <w:color w:val="000000" w:themeColor="text1"/>
          <w:sz w:val="24"/>
          <w:szCs w:val="24"/>
        </w:rPr>
        <w:t xml:space="preserve">available </w:t>
      </w:r>
      <w:r w:rsidR="0069486F">
        <w:rPr>
          <w:rFonts w:asciiTheme="majorHAnsi" w:eastAsia="Arial" w:hAnsiTheme="majorHAnsi" w:cs="Arial"/>
          <w:b/>
          <w:bCs/>
          <w:color w:val="000000" w:themeColor="text1"/>
          <w:sz w:val="24"/>
          <w:szCs w:val="24"/>
        </w:rPr>
        <w:t>on the school website</w:t>
      </w:r>
      <w:r w:rsidR="00573616" w:rsidRPr="0069486F">
        <w:rPr>
          <w:rFonts w:asciiTheme="majorHAnsi" w:eastAsia="Arial" w:hAnsiTheme="majorHAnsi" w:cs="Arial"/>
          <w:b/>
          <w:bCs/>
          <w:color w:val="000000" w:themeColor="text1"/>
          <w:sz w:val="24"/>
          <w:szCs w:val="24"/>
        </w:rPr>
        <w:t>.</w:t>
      </w:r>
      <w:r w:rsidR="00573616" w:rsidRPr="34A58706">
        <w:rPr>
          <w:rFonts w:asciiTheme="majorHAnsi" w:eastAsia="Arial" w:hAnsiTheme="majorHAnsi" w:cs="Arial"/>
          <w:b/>
          <w:bCs/>
          <w:color w:val="000000" w:themeColor="text1"/>
          <w:sz w:val="24"/>
          <w:szCs w:val="24"/>
        </w:rPr>
        <w:t xml:space="preserve"> </w:t>
      </w:r>
      <w:r w:rsidR="00573616" w:rsidRPr="00542121">
        <w:rPr>
          <w:rFonts w:asciiTheme="majorHAnsi" w:eastAsia="Arial" w:hAnsiTheme="majorHAnsi" w:cs="Arial"/>
          <w:sz w:val="24"/>
          <w:szCs w:val="24"/>
        </w:rPr>
        <w:t>This</w:t>
      </w:r>
      <w:r w:rsidR="002A0F8B" w:rsidRPr="00542121">
        <w:rPr>
          <w:rFonts w:asciiTheme="majorHAnsi" w:eastAsia="Arial" w:hAnsiTheme="majorHAnsi" w:cs="Arial"/>
          <w:i/>
          <w:iCs/>
          <w:sz w:val="24"/>
          <w:szCs w:val="24"/>
        </w:rPr>
        <w:t xml:space="preserve"> </w:t>
      </w:r>
      <w:r w:rsidR="002A0F8B" w:rsidRPr="00542121">
        <w:rPr>
          <w:rFonts w:asciiTheme="majorHAnsi" w:eastAsia="Arial" w:hAnsiTheme="majorHAnsi" w:cs="Arial"/>
          <w:sz w:val="24"/>
          <w:szCs w:val="24"/>
        </w:rPr>
        <w:t>explains</w:t>
      </w:r>
      <w:r w:rsidR="00573616" w:rsidRPr="00542121">
        <w:rPr>
          <w:rFonts w:asciiTheme="majorHAnsi" w:eastAsia="Arial" w:hAnsiTheme="majorHAnsi" w:cs="Arial"/>
          <w:sz w:val="24"/>
          <w:szCs w:val="24"/>
        </w:rPr>
        <w:t xml:space="preserve"> further our approach to keeping our pupils safe in school when using technology, </w:t>
      </w:r>
      <w:r w:rsidR="00573616" w:rsidRPr="00542121">
        <w:rPr>
          <w:sz w:val="24"/>
          <w:szCs w:val="24"/>
        </w:rPr>
        <w:t>including appropriate filtering and monitoring on school devices and school networks and also our expectation around the 4Cs (</w:t>
      </w:r>
      <w:hyperlink r:id="rId58">
        <w:r w:rsidR="00573616" w:rsidRPr="00542121">
          <w:rPr>
            <w:rStyle w:val="Hyperlink"/>
            <w:sz w:val="24"/>
            <w:szCs w:val="24"/>
          </w:rPr>
          <w:t>Content; Contact; Conduct and Commerce</w:t>
        </w:r>
      </w:hyperlink>
      <w:r w:rsidR="00573616" w:rsidRPr="00542121">
        <w:rPr>
          <w:sz w:val="24"/>
          <w:szCs w:val="24"/>
        </w:rPr>
        <w:t>).</w:t>
      </w:r>
      <w:r w:rsidR="00573616" w:rsidRPr="00542121">
        <w:t xml:space="preserve"> </w:t>
      </w:r>
      <w:r w:rsidR="002A0F8B" w:rsidRPr="00542121">
        <w:rPr>
          <w:rFonts w:asciiTheme="majorHAnsi" w:eastAsia="Arial" w:hAnsiTheme="majorHAnsi" w:cs="Arial"/>
          <w:sz w:val="24"/>
          <w:szCs w:val="24"/>
        </w:rPr>
        <w:t>Cyberbullying</w:t>
      </w:r>
      <w:r w:rsidR="002A0F8B" w:rsidRPr="34A58706">
        <w:rPr>
          <w:rFonts w:asciiTheme="majorHAnsi" w:eastAsia="Arial" w:hAnsiTheme="majorHAnsi" w:cs="Arial"/>
          <w:sz w:val="24"/>
          <w:szCs w:val="24"/>
        </w:rPr>
        <w:t xml:space="preserve"> and sexting by pupils will be treated as seriously as any other type of bullying and will be managed through our anti-bullying procedures.  Serious incidents may be managed in line with our child protection procedures.</w:t>
      </w:r>
    </w:p>
    <w:p w14:paraId="55AE68E6" w14:textId="77777777" w:rsidR="009E2CA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A57414F" w14:textId="77777777" w:rsidR="0069486F" w:rsidRPr="009F6A96" w:rsidRDefault="0069486F" w:rsidP="0069486F">
      <w:pPr>
        <w:spacing w:line="240" w:lineRule="auto"/>
        <w:rPr>
          <w:rFonts w:asciiTheme="majorHAnsi" w:eastAsia="Arial" w:hAnsiTheme="majorHAnsi" w:cs="Arial"/>
          <w:color w:val="000000"/>
          <w:sz w:val="24"/>
          <w:szCs w:val="24"/>
        </w:rPr>
      </w:pPr>
      <w:r w:rsidRPr="009F6A96">
        <w:rPr>
          <w:rFonts w:asciiTheme="majorHAnsi" w:eastAsia="Arial" w:hAnsiTheme="majorHAnsi" w:cs="Arial"/>
          <w:color w:val="000000"/>
          <w:sz w:val="24"/>
          <w:szCs w:val="24"/>
        </w:rPr>
        <w:t xml:space="preserve">All staff receive e-safety training and the school’s e-safety coordinator is </w:t>
      </w:r>
    </w:p>
    <w:p w14:paraId="10715FF9" w14:textId="77777777" w:rsidR="0069486F" w:rsidRDefault="0069486F" w:rsidP="0069486F">
      <w:pPr>
        <w:spacing w:line="240" w:lineRule="auto"/>
        <w:rPr>
          <w:rFonts w:asciiTheme="majorHAnsi" w:eastAsia="Arial" w:hAnsiTheme="majorHAnsi" w:cs="Arial"/>
          <w:color w:val="000000"/>
          <w:sz w:val="24"/>
          <w:szCs w:val="24"/>
        </w:rPr>
      </w:pPr>
      <w:r w:rsidRPr="009F6A96">
        <w:rPr>
          <w:rFonts w:asciiTheme="majorHAnsi" w:eastAsia="Arial" w:hAnsiTheme="majorHAnsi" w:cs="Arial"/>
          <w:color w:val="000000"/>
          <w:sz w:val="24"/>
          <w:szCs w:val="24"/>
        </w:rPr>
        <w:t>Dryden – Elizabeth Johnson/Melanie Fryer</w:t>
      </w:r>
    </w:p>
    <w:p w14:paraId="75FEC84E" w14:textId="4A34C93B" w:rsidR="0069486F" w:rsidRPr="00090CEF" w:rsidRDefault="0069486F" w:rsidP="0069486F">
      <w:pPr>
        <w:spacing w:line="240"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Hill Top – Anita Bell/Byron Weites</w:t>
      </w:r>
    </w:p>
    <w:p w14:paraId="291DB23A" w14:textId="36C0E861" w:rsidR="009E2CAF" w:rsidRDefault="002A0F8B" w:rsidP="0080462B">
      <w:pPr>
        <w:spacing w:line="240" w:lineRule="auto"/>
        <w:rPr>
          <w:rFonts w:asciiTheme="majorHAnsi" w:eastAsia="Arial" w:hAnsiTheme="majorHAnsi" w:cs="Arial"/>
          <w:sz w:val="24"/>
          <w:szCs w:val="24"/>
        </w:rPr>
      </w:pPr>
      <w:r w:rsidRPr="003D7470">
        <w:rPr>
          <w:rFonts w:asciiTheme="majorHAnsi" w:eastAsia="Arial" w:hAnsiTheme="majorHAnsi" w:cs="Arial"/>
          <w:sz w:val="24"/>
          <w:szCs w:val="24"/>
        </w:rPr>
        <w:t>The school consider e-safety as a priority and included in this is how we manage pupils’ use of their own electronic devices on the school site, and in particular mobile phones. When pupils use the school’s network to access the internet, they are protected from inappropriate content by our filtering and monitoring systems. However, many pupils are able to access the internet using their own data plan. To minimise inappropriate use, we as a school</w:t>
      </w:r>
      <w:r w:rsidR="0069486F">
        <w:rPr>
          <w:rFonts w:asciiTheme="majorHAnsi" w:eastAsia="Arial" w:hAnsiTheme="majorHAnsi" w:cs="Arial"/>
          <w:sz w:val="24"/>
          <w:szCs w:val="24"/>
        </w:rPr>
        <w:t>, we as a federation.</w:t>
      </w:r>
      <w:r w:rsidRPr="003D7470">
        <w:rPr>
          <w:rFonts w:asciiTheme="majorHAnsi" w:eastAsia="Arial" w:hAnsiTheme="majorHAnsi" w:cs="Arial"/>
          <w:sz w:val="24"/>
          <w:szCs w:val="24"/>
        </w:rPr>
        <w:t xml:space="preserve"> </w:t>
      </w:r>
    </w:p>
    <w:p w14:paraId="60800C60" w14:textId="77777777" w:rsidR="0069486F" w:rsidRDefault="0069486F" w:rsidP="0069486F">
      <w:pPr>
        <w:spacing w:line="240" w:lineRule="auto"/>
        <w:rPr>
          <w:rFonts w:asciiTheme="majorHAnsi" w:eastAsia="Arial" w:hAnsiTheme="majorHAnsi" w:cs="Arial"/>
          <w:sz w:val="24"/>
          <w:szCs w:val="24"/>
        </w:rPr>
      </w:pPr>
      <w:r>
        <w:rPr>
          <w:rFonts w:asciiTheme="majorHAnsi" w:eastAsia="Arial" w:hAnsiTheme="majorHAnsi" w:cs="Arial"/>
          <w:sz w:val="24"/>
          <w:szCs w:val="24"/>
        </w:rPr>
        <w:t>Dryden do not allow pupils to have mobile phones in</w:t>
      </w:r>
      <w:r w:rsidRPr="003D7470">
        <w:rPr>
          <w:rFonts w:asciiTheme="majorHAnsi" w:eastAsia="Arial" w:hAnsiTheme="majorHAnsi" w:cs="Arial"/>
          <w:sz w:val="24"/>
          <w:szCs w:val="24"/>
        </w:rPr>
        <w:t xml:space="preserve"> school</w:t>
      </w:r>
      <w:r>
        <w:rPr>
          <w:rFonts w:asciiTheme="majorHAnsi" w:eastAsia="Arial" w:hAnsiTheme="majorHAnsi" w:cs="Arial"/>
          <w:sz w:val="24"/>
          <w:szCs w:val="24"/>
        </w:rPr>
        <w:t>. Staff are not permitted to use their mobile phones in areas where pupils are. Visitors are asked to silence their mobile phones.</w:t>
      </w:r>
    </w:p>
    <w:p w14:paraId="2B67A5D4" w14:textId="77777777" w:rsidR="0069486F" w:rsidRDefault="0069486F" w:rsidP="0069486F">
      <w:pPr>
        <w:spacing w:line="240" w:lineRule="auto"/>
        <w:rPr>
          <w:rFonts w:asciiTheme="majorHAnsi" w:eastAsia="Arial" w:hAnsiTheme="majorHAnsi" w:cs="Arial"/>
          <w:sz w:val="24"/>
          <w:szCs w:val="24"/>
          <w:highlight w:val="yellow"/>
        </w:rPr>
      </w:pPr>
      <w:r>
        <w:rPr>
          <w:rFonts w:asciiTheme="majorHAnsi" w:eastAsia="Arial" w:hAnsiTheme="majorHAnsi" w:cs="Arial"/>
          <w:sz w:val="24"/>
          <w:szCs w:val="24"/>
        </w:rPr>
        <w:t xml:space="preserve">Hill Top – do not allow pupils to have on their person, mobile phones. All pupils hand in their mobile phones at the beginning of the school day and receive them back when going home. Staff are expected to keep mobiles in lockers or in locked cupboards and are not permitted to use them in areas where pupils are. Visitors are asked to silence their mobile phones. </w:t>
      </w:r>
    </w:p>
    <w:p w14:paraId="6193822B" w14:textId="4BA3811A" w:rsidR="004B1B85" w:rsidRDefault="004B1B85" w:rsidP="0080462B">
      <w:pPr>
        <w:spacing w:line="240" w:lineRule="auto"/>
        <w:rPr>
          <w:rFonts w:asciiTheme="majorHAnsi" w:eastAsia="Arial" w:hAnsiTheme="majorHAnsi" w:cs="Arial"/>
          <w:b/>
          <w:color w:val="000000"/>
          <w:sz w:val="24"/>
          <w:szCs w:val="24"/>
        </w:rPr>
      </w:pPr>
      <w:r w:rsidRPr="001A086C">
        <w:rPr>
          <w:rFonts w:asciiTheme="majorHAnsi" w:eastAsia="Arial" w:hAnsiTheme="majorHAnsi" w:cs="Arial"/>
          <w:b/>
          <w:color w:val="000000"/>
          <w:sz w:val="24"/>
          <w:szCs w:val="24"/>
        </w:rPr>
        <w:t xml:space="preserve">See Appendix </w:t>
      </w:r>
      <w:r w:rsidR="00F50932">
        <w:rPr>
          <w:rFonts w:asciiTheme="majorHAnsi" w:eastAsia="Arial" w:hAnsiTheme="majorHAnsi" w:cs="Arial"/>
          <w:b/>
          <w:color w:val="000000"/>
          <w:sz w:val="24"/>
          <w:szCs w:val="24"/>
        </w:rPr>
        <w:t>G</w:t>
      </w:r>
      <w:r w:rsidRPr="001A086C">
        <w:rPr>
          <w:rFonts w:asciiTheme="majorHAnsi" w:eastAsia="Arial" w:hAnsiTheme="majorHAnsi" w:cs="Arial"/>
          <w:b/>
          <w:color w:val="000000"/>
          <w:sz w:val="24"/>
          <w:szCs w:val="24"/>
        </w:rPr>
        <w:t xml:space="preserve"> for further details </w:t>
      </w:r>
    </w:p>
    <w:p w14:paraId="734B2506" w14:textId="77777777" w:rsidR="009E2CAF" w:rsidRPr="00AB0898" w:rsidRDefault="002A0F8B" w:rsidP="0080462B">
      <w:pPr>
        <w:pStyle w:val="Heading1"/>
        <w:spacing w:line="240" w:lineRule="auto"/>
      </w:pPr>
      <w:bookmarkStart w:id="79" w:name="_1pxezwc" w:colFirst="0" w:colLast="0"/>
      <w:bookmarkStart w:id="80" w:name="_Toc171425755"/>
      <w:bookmarkEnd w:id="79"/>
      <w:r w:rsidRPr="00AB0898">
        <w:t>Staff/pupil relationships</w:t>
      </w:r>
      <w:bookmarkEnd w:id="80"/>
    </w:p>
    <w:p w14:paraId="24D83BBC" w14:textId="77777777" w:rsidR="009E2CA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The school provides advice to staff regarding their personal online activity and has strict rules regarding online contact and electronic communication with pupils.  Staff found to be in breach of these rules may be subject to disciplinary action or child protection investigation </w:t>
      </w:r>
    </w:p>
    <w:p w14:paraId="62571E86" w14:textId="77777777" w:rsidR="0069486F" w:rsidRPr="00090CEF" w:rsidRDefault="0069486F" w:rsidP="0069486F">
      <w:pPr>
        <w:spacing w:line="240" w:lineRule="auto"/>
        <w:rPr>
          <w:rFonts w:asciiTheme="majorHAnsi" w:eastAsia="Arial" w:hAnsiTheme="majorHAnsi" w:cs="Arial"/>
          <w:sz w:val="24"/>
          <w:szCs w:val="24"/>
        </w:rPr>
      </w:pPr>
      <w:r>
        <w:rPr>
          <w:rFonts w:asciiTheme="majorHAnsi" w:eastAsia="Arial" w:hAnsiTheme="majorHAnsi" w:cs="Arial"/>
          <w:sz w:val="24"/>
          <w:szCs w:val="24"/>
        </w:rPr>
        <w:t>Staff guidance is in the school A-Z and given to all staff during induction.</w:t>
      </w:r>
    </w:p>
    <w:p w14:paraId="4BFEB979" w14:textId="459B443C" w:rsidR="009E2CAF" w:rsidRPr="00AB0898" w:rsidRDefault="002A0F8B" w:rsidP="0080462B">
      <w:pPr>
        <w:pStyle w:val="Heading1"/>
        <w:spacing w:line="240" w:lineRule="auto"/>
      </w:pPr>
      <w:bookmarkStart w:id="81" w:name="_49x2ik5" w:colFirst="0" w:colLast="0"/>
      <w:bookmarkStart w:id="82" w:name="_yjad9sdnh3bp" w:colFirst="0" w:colLast="0"/>
      <w:bookmarkStart w:id="83" w:name="_dgapqvmlygn7" w:colFirst="0" w:colLast="0"/>
      <w:bookmarkStart w:id="84" w:name="_ec8hh9ff0xj4" w:colFirst="0" w:colLast="0"/>
      <w:bookmarkStart w:id="85" w:name="_Toc171425756"/>
      <w:bookmarkEnd w:id="81"/>
      <w:bookmarkEnd w:id="82"/>
      <w:bookmarkEnd w:id="83"/>
      <w:bookmarkEnd w:id="84"/>
      <w:r w:rsidRPr="00AB0898">
        <w:t>Child protection procedures</w:t>
      </w:r>
      <w:bookmarkEnd w:id="85"/>
    </w:p>
    <w:p w14:paraId="061E44F5" w14:textId="77777777" w:rsidR="009E2CAF" w:rsidRPr="00AB0898" w:rsidRDefault="002A0F8B" w:rsidP="0080462B">
      <w:pPr>
        <w:pStyle w:val="Heading2"/>
        <w:spacing w:line="240" w:lineRule="auto"/>
      </w:pPr>
      <w:bookmarkStart w:id="86" w:name="_2p2csry" w:colFirst="0" w:colLast="0"/>
      <w:bookmarkStart w:id="87" w:name="_Toc171425757"/>
      <w:bookmarkEnd w:id="86"/>
      <w:r w:rsidRPr="00AB0898">
        <w:t>Recognising abuse</w:t>
      </w:r>
      <w:bookmarkEnd w:id="87"/>
    </w:p>
    <w:p w14:paraId="524810FE"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To ensure that our pupils are protected from harm, we need to understand what types of behaviour constitute abuse and neglect. </w:t>
      </w:r>
    </w:p>
    <w:p w14:paraId="31C0BDA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4A37D621"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Abuse may be committed by adult men or women and by other children and young people.</w:t>
      </w:r>
    </w:p>
    <w:p w14:paraId="5B1E8781" w14:textId="1BFA8923" w:rsidR="009E2CA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The four types of abuse are physical, sexual, emotional and neglect</w:t>
      </w:r>
    </w:p>
    <w:p w14:paraId="46C1DF21" w14:textId="77777777" w:rsidR="00B76DEC" w:rsidRDefault="00B76DEC" w:rsidP="00B76DEC">
      <w:pPr>
        <w:pBdr>
          <w:top w:val="nil"/>
          <w:left w:val="nil"/>
          <w:bottom w:val="nil"/>
          <w:right w:val="nil"/>
          <w:between w:val="nil"/>
        </w:pBdr>
        <w:spacing w:after="0" w:line="240" w:lineRule="auto"/>
        <w:rPr>
          <w:rFonts w:asciiTheme="majorHAnsi" w:eastAsia="Arial" w:hAnsiTheme="majorHAnsi" w:cs="Arial"/>
          <w:b/>
          <w:sz w:val="24"/>
          <w:szCs w:val="24"/>
        </w:rPr>
      </w:pPr>
    </w:p>
    <w:p w14:paraId="739ECC1A" w14:textId="65C0D970" w:rsidR="00B76DEC" w:rsidRPr="00B76DEC" w:rsidRDefault="00B76DEC" w:rsidP="00B76DEC">
      <w:pPr>
        <w:pBdr>
          <w:top w:val="nil"/>
          <w:left w:val="nil"/>
          <w:bottom w:val="nil"/>
          <w:right w:val="nil"/>
          <w:between w:val="nil"/>
        </w:pBdr>
        <w:spacing w:after="0" w:line="240" w:lineRule="auto"/>
        <w:rPr>
          <w:rFonts w:asciiTheme="majorHAnsi" w:eastAsia="Arial" w:hAnsiTheme="majorHAnsi" w:cs="Arial"/>
          <w:b/>
          <w:sz w:val="24"/>
          <w:szCs w:val="24"/>
        </w:rPr>
      </w:pPr>
      <w:r w:rsidRPr="00A00766">
        <w:rPr>
          <w:rFonts w:asciiTheme="majorHAnsi" w:eastAsia="Arial" w:hAnsiTheme="majorHAnsi" w:cs="Arial"/>
          <w:b/>
          <w:sz w:val="24"/>
          <w:szCs w:val="24"/>
        </w:rPr>
        <w:t>All school staff need to understand the need to be particularly vigilant, taking advice from the DSL if they believe they identify a child who may need extra support or referred to an external agency. Staff must also ensure they are extra vigilant whilst working in the period post lockdown</w:t>
      </w:r>
      <w:r w:rsidR="00A00766">
        <w:rPr>
          <w:rFonts w:asciiTheme="majorHAnsi" w:eastAsia="Arial" w:hAnsiTheme="majorHAnsi" w:cs="Arial"/>
          <w:b/>
          <w:sz w:val="24"/>
          <w:szCs w:val="24"/>
        </w:rPr>
        <w:t>.</w:t>
      </w:r>
      <w:r w:rsidRPr="00A00766">
        <w:rPr>
          <w:rFonts w:asciiTheme="majorHAnsi" w:eastAsia="Arial" w:hAnsiTheme="majorHAnsi" w:cs="Arial"/>
          <w:b/>
          <w:sz w:val="24"/>
          <w:szCs w:val="24"/>
        </w:rPr>
        <w:t xml:space="preserve"> </w:t>
      </w:r>
    </w:p>
    <w:p w14:paraId="5D02A345" w14:textId="134A0766" w:rsidR="009E2CAF" w:rsidRPr="00AB0898" w:rsidRDefault="00A62FCB" w:rsidP="0080462B">
      <w:pPr>
        <w:pStyle w:val="Heading2"/>
        <w:spacing w:line="240" w:lineRule="auto"/>
      </w:pPr>
      <w:bookmarkStart w:id="88" w:name="_147n2zr" w:colFirst="0" w:colLast="0"/>
      <w:bookmarkStart w:id="89" w:name="_23ckvvd" w:colFirst="0" w:colLast="0"/>
      <w:bookmarkStart w:id="90" w:name="_ihv636" w:colFirst="0" w:colLast="0"/>
      <w:bookmarkStart w:id="91" w:name="_qozbhjs3j94e" w:colFirst="0" w:colLast="0"/>
      <w:bookmarkStart w:id="92" w:name="_vnof2qa2zh0" w:colFirst="0" w:colLast="0"/>
      <w:bookmarkStart w:id="93" w:name="_9disgpqw3f1q" w:colFirst="0" w:colLast="0"/>
      <w:bookmarkStart w:id="94" w:name="_Toc171425758"/>
      <w:bookmarkEnd w:id="88"/>
      <w:bookmarkEnd w:id="89"/>
      <w:bookmarkEnd w:id="90"/>
      <w:bookmarkEnd w:id="91"/>
      <w:bookmarkEnd w:id="92"/>
      <w:bookmarkEnd w:id="93"/>
      <w:r>
        <w:t>I</w:t>
      </w:r>
      <w:r w:rsidR="002A0F8B" w:rsidRPr="00AB0898">
        <w:t>mpact of abuse</w:t>
      </w:r>
      <w:bookmarkEnd w:id="94"/>
      <w:r w:rsidR="002A0F8B" w:rsidRPr="00AB0898">
        <w:t xml:space="preserve"> </w:t>
      </w:r>
    </w:p>
    <w:p w14:paraId="493E79D0" w14:textId="6A0B9FB8"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 impact of child abuse, neglect and exploitation should not be underestimated. Many children do recover well and go on to lead healthy, happy and productive lives, although most adult survivors agree that the emotional scars remain, however well buried. For some children, full recovery is beyond their reach, and the rest of their childhood and their adulthood may be characterised by anxiety or depression, self-harm, eating disorders, alcohol and substance misuse, unequal and destructive relationships and long-term medical or psychiatric difficulties.  </w:t>
      </w:r>
    </w:p>
    <w:p w14:paraId="5AFB3527" w14:textId="7232F4CD" w:rsidR="00225E00" w:rsidRDefault="00225E00"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89385F7" w14:textId="260B4F6D" w:rsidR="00225E00" w:rsidRPr="00225E00" w:rsidRDefault="00225E00" w:rsidP="34A58706">
      <w:pPr>
        <w:pBdr>
          <w:top w:val="nil"/>
          <w:left w:val="nil"/>
          <w:bottom w:val="nil"/>
          <w:right w:val="nil"/>
          <w:between w:val="nil"/>
        </w:pBdr>
        <w:spacing w:after="0" w:line="240" w:lineRule="auto"/>
        <w:rPr>
          <w:rFonts w:asciiTheme="majorHAnsi" w:eastAsia="Arial" w:hAnsiTheme="majorHAnsi" w:cs="Arial"/>
          <w:b/>
          <w:bCs/>
          <w:color w:val="000000"/>
          <w:sz w:val="24"/>
          <w:szCs w:val="24"/>
        </w:rPr>
      </w:pPr>
      <w:r w:rsidRPr="34A58706">
        <w:rPr>
          <w:rFonts w:asciiTheme="majorHAnsi" w:eastAsia="Arial" w:hAnsiTheme="majorHAnsi" w:cs="Arial"/>
          <w:color w:val="000000" w:themeColor="text1"/>
          <w:sz w:val="24"/>
          <w:szCs w:val="24"/>
        </w:rPr>
        <w:t xml:space="preserve">Safeguarding incidents and/or behaviours can be associated with factors outside the school or college and/or can occur between children outside the school or college. All staff, but especially the designated safeguarding lead (and deputies) will consider the context within which such incidents and/or behaviours occur. Children’s social care assessments will consider such </w:t>
      </w:r>
      <w:r w:rsidR="28F7F668" w:rsidRPr="34A58706">
        <w:rPr>
          <w:rFonts w:asciiTheme="majorHAnsi" w:eastAsia="Arial" w:hAnsiTheme="majorHAnsi" w:cs="Arial"/>
          <w:color w:val="000000" w:themeColor="text1"/>
          <w:sz w:val="24"/>
          <w:szCs w:val="24"/>
        </w:rPr>
        <w:t>factors,</w:t>
      </w:r>
      <w:r w:rsidRPr="34A58706">
        <w:rPr>
          <w:rFonts w:asciiTheme="majorHAnsi" w:eastAsia="Arial" w:hAnsiTheme="majorHAnsi" w:cs="Arial"/>
          <w:color w:val="000000" w:themeColor="text1"/>
          <w:sz w:val="24"/>
          <w:szCs w:val="24"/>
        </w:rPr>
        <w:t xml:space="preserve"> so it is important that schools and colleges provide as much information as possible as part of the referral process. This will allow any assessment to consider all the available evidence and the full context of any abuse.  </w:t>
      </w:r>
    </w:p>
    <w:p w14:paraId="2014269E" w14:textId="77777777" w:rsidR="00225E00" w:rsidRDefault="00225E00" w:rsidP="00EC1BF9">
      <w:pPr>
        <w:pStyle w:val="Heading2"/>
        <w:spacing w:before="0" w:after="0" w:line="240" w:lineRule="auto"/>
      </w:pPr>
      <w:bookmarkStart w:id="95" w:name="_vx1227" w:colFirst="0" w:colLast="0"/>
      <w:bookmarkStart w:id="96" w:name="_mwpvftj5pya6" w:colFirst="0" w:colLast="0"/>
      <w:bookmarkEnd w:id="95"/>
      <w:bookmarkEnd w:id="96"/>
    </w:p>
    <w:p w14:paraId="6C5F45E5" w14:textId="5E2A83EE" w:rsidR="009E2CAF" w:rsidRPr="00AB0898" w:rsidRDefault="002A0F8B" w:rsidP="0080462B">
      <w:pPr>
        <w:pStyle w:val="Heading2"/>
        <w:spacing w:line="240" w:lineRule="auto"/>
      </w:pPr>
      <w:bookmarkStart w:id="97" w:name="_Toc171425759"/>
      <w:r w:rsidRPr="00AB0898">
        <w:t>Taking action</w:t>
      </w:r>
      <w:bookmarkEnd w:id="97"/>
      <w:r w:rsidRPr="00AB0898">
        <w:t xml:space="preserve"> </w:t>
      </w:r>
    </w:p>
    <w:p w14:paraId="1E096398"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Any child, in any family in any school could become a victim of abuse.  Staff should always maintain an attitude of “it could happen here”.</w:t>
      </w:r>
    </w:p>
    <w:p w14:paraId="693E8C5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F9BDD4C"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Key points for staff to remember for taking action are: </w:t>
      </w:r>
    </w:p>
    <w:p w14:paraId="39857CB5"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10E0C43" w14:textId="555E4EBF" w:rsidR="009E2CAF" w:rsidRPr="00090CEF" w:rsidRDefault="002A0F8B" w:rsidP="34A58706">
      <w:pPr>
        <w:numPr>
          <w:ilvl w:val="0"/>
          <w:numId w:val="7"/>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in an emergency take the action necessary to help the child, if </w:t>
      </w:r>
      <w:r w:rsidR="7016DD04" w:rsidRPr="34A58706">
        <w:rPr>
          <w:rFonts w:asciiTheme="majorHAnsi" w:eastAsia="Arial" w:hAnsiTheme="majorHAnsi" w:cs="Arial"/>
          <w:color w:val="000000" w:themeColor="text1"/>
          <w:sz w:val="24"/>
          <w:szCs w:val="24"/>
        </w:rPr>
        <w:t>necessary,</w:t>
      </w:r>
      <w:r w:rsidRPr="34A58706">
        <w:rPr>
          <w:rFonts w:asciiTheme="majorHAnsi" w:eastAsia="Arial" w:hAnsiTheme="majorHAnsi" w:cs="Arial"/>
          <w:color w:val="000000" w:themeColor="text1"/>
          <w:sz w:val="24"/>
          <w:szCs w:val="24"/>
        </w:rPr>
        <w:t xml:space="preserve"> call 999 </w:t>
      </w:r>
    </w:p>
    <w:p w14:paraId="22F93E62" w14:textId="77777777" w:rsidR="009E2CAF" w:rsidRPr="00090CEF" w:rsidRDefault="002A0F8B">
      <w:pPr>
        <w:numPr>
          <w:ilvl w:val="0"/>
          <w:numId w:val="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report your concern as soon as possible to the DSL, definitely by the end of the day </w:t>
      </w:r>
    </w:p>
    <w:p w14:paraId="4EDAF97C" w14:textId="77777777" w:rsidR="009E2CAF" w:rsidRPr="0052378B" w:rsidRDefault="002A0F8B">
      <w:pPr>
        <w:numPr>
          <w:ilvl w:val="0"/>
          <w:numId w:val="7"/>
        </w:numPr>
        <w:pBdr>
          <w:top w:val="nil"/>
          <w:left w:val="nil"/>
          <w:bottom w:val="nil"/>
          <w:right w:val="nil"/>
          <w:between w:val="nil"/>
        </w:pBdr>
        <w:spacing w:after="0" w:line="240" w:lineRule="auto"/>
        <w:rPr>
          <w:rFonts w:asciiTheme="majorHAnsi" w:hAnsiTheme="majorHAnsi"/>
          <w:color w:val="000000"/>
          <w:sz w:val="24"/>
          <w:szCs w:val="24"/>
        </w:rPr>
      </w:pPr>
      <w:r w:rsidRPr="0052378B">
        <w:rPr>
          <w:rFonts w:asciiTheme="majorHAnsi" w:eastAsia="Arial" w:hAnsiTheme="majorHAnsi" w:cs="Arial"/>
          <w:color w:val="000000"/>
          <w:sz w:val="24"/>
          <w:szCs w:val="24"/>
        </w:rPr>
        <w:t xml:space="preserve">do not start your own investigation </w:t>
      </w:r>
    </w:p>
    <w:p w14:paraId="41A1F99E" w14:textId="77777777" w:rsidR="009E2CAF" w:rsidRPr="00090CEF" w:rsidRDefault="002A0F8B">
      <w:pPr>
        <w:numPr>
          <w:ilvl w:val="0"/>
          <w:numId w:val="7"/>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share information on a need-to-know basis only – do not discuss the issue with colleagues, friends or family </w:t>
      </w:r>
    </w:p>
    <w:p w14:paraId="098AAB61" w14:textId="77777777" w:rsidR="0069486F" w:rsidRPr="00EC1BF9" w:rsidRDefault="0069486F" w:rsidP="0069486F">
      <w:pPr>
        <w:numPr>
          <w:ilvl w:val="0"/>
          <w:numId w:val="7"/>
        </w:numPr>
        <w:pBdr>
          <w:top w:val="nil"/>
          <w:left w:val="nil"/>
          <w:bottom w:val="nil"/>
          <w:right w:val="nil"/>
          <w:between w:val="nil"/>
        </w:pBdr>
        <w:spacing w:after="0" w:line="240" w:lineRule="auto"/>
        <w:rPr>
          <w:rFonts w:asciiTheme="majorHAnsi" w:hAnsiTheme="majorHAnsi"/>
          <w:color w:val="000000"/>
          <w:sz w:val="24"/>
          <w:szCs w:val="24"/>
        </w:rPr>
      </w:pPr>
      <w:r w:rsidRPr="00EC1BF9">
        <w:rPr>
          <w:rFonts w:asciiTheme="majorHAnsi" w:eastAsia="Arial" w:hAnsiTheme="majorHAnsi" w:cs="Arial"/>
          <w:color w:val="000000"/>
          <w:sz w:val="24"/>
          <w:szCs w:val="24"/>
        </w:rPr>
        <w:t>complete a written record</w:t>
      </w:r>
      <w:r>
        <w:rPr>
          <w:rFonts w:asciiTheme="majorHAnsi" w:eastAsia="Arial" w:hAnsiTheme="majorHAnsi" w:cs="Arial"/>
          <w:color w:val="000000"/>
          <w:sz w:val="24"/>
          <w:szCs w:val="24"/>
        </w:rPr>
        <w:t xml:space="preserve"> note of concern and on CPOMS</w:t>
      </w:r>
    </w:p>
    <w:p w14:paraId="44500566" w14:textId="77777777" w:rsidR="009E2CAF" w:rsidRPr="00090CEF" w:rsidRDefault="002A0F8B">
      <w:pPr>
        <w:numPr>
          <w:ilvl w:val="0"/>
          <w:numId w:val="7"/>
        </w:numPr>
        <w:pBdr>
          <w:top w:val="nil"/>
          <w:left w:val="nil"/>
          <w:bottom w:val="nil"/>
          <w:right w:val="nil"/>
          <w:between w:val="nil"/>
        </w:pBdr>
        <w:spacing w:after="0" w:line="240" w:lineRule="auto"/>
        <w:rPr>
          <w:rFonts w:asciiTheme="majorHAnsi" w:hAnsiTheme="majorHAnsi"/>
          <w:color w:val="000000"/>
          <w:sz w:val="24"/>
          <w:szCs w:val="24"/>
        </w:rPr>
      </w:pPr>
      <w:r w:rsidRPr="00EC1BF9">
        <w:rPr>
          <w:rFonts w:asciiTheme="majorHAnsi" w:eastAsia="Arial" w:hAnsiTheme="majorHAnsi" w:cs="Arial"/>
          <w:color w:val="000000"/>
          <w:sz w:val="24"/>
          <w:szCs w:val="24"/>
        </w:rPr>
        <w:t>seek support</w:t>
      </w:r>
      <w:r w:rsidRPr="00090CEF">
        <w:rPr>
          <w:rFonts w:asciiTheme="majorHAnsi" w:eastAsia="Arial" w:hAnsiTheme="majorHAnsi" w:cs="Arial"/>
          <w:color w:val="000000"/>
          <w:sz w:val="24"/>
          <w:szCs w:val="24"/>
        </w:rPr>
        <w:t xml:space="preserve"> for yourself if you are distressed. </w:t>
      </w:r>
    </w:p>
    <w:p w14:paraId="4CEBE1E9" w14:textId="77777777" w:rsidR="009E2CAF" w:rsidRPr="00AB0898" w:rsidRDefault="002A0F8B" w:rsidP="0080462B">
      <w:pPr>
        <w:pStyle w:val="Heading2"/>
        <w:spacing w:line="240" w:lineRule="auto"/>
      </w:pPr>
      <w:bookmarkStart w:id="98" w:name="_3fwokq0" w:colFirst="0" w:colLast="0"/>
      <w:bookmarkStart w:id="99" w:name="_Toc171425760"/>
      <w:bookmarkEnd w:id="98"/>
      <w:r w:rsidRPr="00AB0898">
        <w:t>If you are concerned about a pupil’s welfare</w:t>
      </w:r>
      <w:bookmarkEnd w:id="99"/>
      <w:r w:rsidRPr="00AB0898">
        <w:t xml:space="preserve"> </w:t>
      </w:r>
    </w:p>
    <w:p w14:paraId="104688E8" w14:textId="5072CC67"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There will be occasions when staff may suspect that a pupil may be at </w:t>
      </w:r>
      <w:r w:rsidR="6E88A910" w:rsidRPr="34A58706">
        <w:rPr>
          <w:rFonts w:asciiTheme="majorHAnsi" w:eastAsia="Arial" w:hAnsiTheme="majorHAnsi" w:cs="Arial"/>
          <w:color w:val="000000" w:themeColor="text1"/>
          <w:sz w:val="24"/>
          <w:szCs w:val="24"/>
        </w:rPr>
        <w:t>risk but</w:t>
      </w:r>
      <w:r w:rsidRPr="34A58706">
        <w:rPr>
          <w:rFonts w:asciiTheme="majorHAnsi" w:eastAsia="Arial" w:hAnsiTheme="majorHAnsi" w:cs="Arial"/>
          <w:color w:val="000000" w:themeColor="text1"/>
          <w:sz w:val="24"/>
          <w:szCs w:val="24"/>
        </w:rPr>
        <w:t xml:space="preserve"> have no ‘real’ evidence. The pupil’s behaviour may have </w:t>
      </w:r>
      <w:r w:rsidR="4DE49F33" w:rsidRPr="34A58706">
        <w:rPr>
          <w:rFonts w:asciiTheme="majorHAnsi" w:eastAsia="Arial" w:hAnsiTheme="majorHAnsi" w:cs="Arial"/>
          <w:color w:val="000000" w:themeColor="text1"/>
          <w:sz w:val="24"/>
          <w:szCs w:val="24"/>
        </w:rPr>
        <w:t>changed,</w:t>
      </w:r>
      <w:r w:rsidRPr="34A58706">
        <w:rPr>
          <w:rFonts w:asciiTheme="majorHAnsi" w:eastAsia="Arial" w:hAnsiTheme="majorHAnsi" w:cs="Arial"/>
          <w:color w:val="000000" w:themeColor="text1"/>
          <w:sz w:val="24"/>
          <w:szCs w:val="24"/>
        </w:rPr>
        <w:t xml:space="preserve"> or their patterns of attendance may have altered. In these circumstances, staff will try to give the pupil the opportunity to talk. The signs they have noticed may be due to a variety of factors, for example, a parent has moved out, a pet has died, a grandparent is </w:t>
      </w:r>
      <w:bookmarkStart w:id="100" w:name="_Int_z5eSSEvV"/>
      <w:r w:rsidRPr="34A58706">
        <w:rPr>
          <w:rFonts w:asciiTheme="majorHAnsi" w:eastAsia="Arial" w:hAnsiTheme="majorHAnsi" w:cs="Arial"/>
          <w:color w:val="000000" w:themeColor="text1"/>
          <w:sz w:val="24"/>
          <w:szCs w:val="24"/>
        </w:rPr>
        <w:t xml:space="preserve">very </w:t>
      </w:r>
      <w:r w:rsidR="2FCA5DC6" w:rsidRPr="34A58706">
        <w:rPr>
          <w:rFonts w:asciiTheme="majorHAnsi" w:eastAsia="Arial" w:hAnsiTheme="majorHAnsi" w:cs="Arial"/>
          <w:color w:val="000000" w:themeColor="text1"/>
          <w:sz w:val="24"/>
          <w:szCs w:val="24"/>
        </w:rPr>
        <w:t>ill</w:t>
      </w:r>
      <w:bookmarkEnd w:id="100"/>
      <w:r w:rsidR="2FCA5DC6" w:rsidRPr="34A58706">
        <w:rPr>
          <w:rFonts w:asciiTheme="majorHAnsi" w:eastAsia="Arial" w:hAnsiTheme="majorHAnsi" w:cs="Arial"/>
          <w:color w:val="000000" w:themeColor="text1"/>
          <w:sz w:val="24"/>
          <w:szCs w:val="24"/>
        </w:rPr>
        <w:t>,</w:t>
      </w:r>
      <w:r w:rsidRPr="34A58706">
        <w:rPr>
          <w:rFonts w:asciiTheme="majorHAnsi" w:eastAsia="Arial" w:hAnsiTheme="majorHAnsi" w:cs="Arial"/>
          <w:color w:val="000000" w:themeColor="text1"/>
          <w:sz w:val="24"/>
          <w:szCs w:val="24"/>
        </w:rPr>
        <w:t xml:space="preserve"> or an accident has occurred. It is fine for staff to ask the pupil if they are OK or if they can help in any way. </w:t>
      </w:r>
    </w:p>
    <w:p w14:paraId="7CFED6E9" w14:textId="77777777" w:rsidR="009E2CA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F7B1E4C" w14:textId="77777777" w:rsidR="0069486F" w:rsidRPr="00090CEF" w:rsidRDefault="0069486F" w:rsidP="0069486F">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Staff should use the </w:t>
      </w:r>
      <w:r w:rsidRPr="009429C7">
        <w:rPr>
          <w:rFonts w:asciiTheme="majorHAnsi" w:eastAsia="Arial" w:hAnsiTheme="majorHAnsi" w:cs="Arial"/>
          <w:color w:val="000000" w:themeColor="text1"/>
          <w:sz w:val="24"/>
          <w:szCs w:val="24"/>
        </w:rPr>
        <w:t>concern form/CPOMS to</w:t>
      </w:r>
      <w:r w:rsidRPr="34A58706">
        <w:rPr>
          <w:rFonts w:asciiTheme="majorHAnsi" w:eastAsia="Arial" w:hAnsiTheme="majorHAnsi" w:cs="Arial"/>
          <w:color w:val="000000" w:themeColor="text1"/>
          <w:sz w:val="24"/>
          <w:szCs w:val="24"/>
        </w:rPr>
        <w:t xml:space="preserve"> record these early concerns. If the pupil does begin to reveal that they are being harmed, staff should follow the advice below. Following an initial conversation with the pupil, if the member of staff remains concerned, they should discuss their concerns with the DSL.  </w:t>
      </w:r>
    </w:p>
    <w:p w14:paraId="0C6DA71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5B03276" w14:textId="75D27DE2"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Concerns which do not meet the </w:t>
      </w:r>
      <w:hyperlink r:id="rId59" w:history="1">
        <w:r w:rsidR="00D000FB" w:rsidRPr="00CA3B01">
          <w:rPr>
            <w:rStyle w:val="Hyperlink"/>
            <w:color w:val="FF0000"/>
            <w:sz w:val="24"/>
            <w:szCs w:val="24"/>
          </w:rPr>
          <w:t>threshold</w:t>
        </w:r>
      </w:hyperlink>
      <w:r w:rsidRPr="00CA3B01">
        <w:rPr>
          <w:rFonts w:asciiTheme="majorHAnsi" w:eastAsia="Arial" w:hAnsiTheme="majorHAnsi" w:cs="Arial"/>
          <w:color w:val="FF0000"/>
          <w:sz w:val="24"/>
          <w:szCs w:val="24"/>
        </w:rPr>
        <w:t xml:space="preserve"> </w:t>
      </w:r>
      <w:bookmarkStart w:id="101" w:name="_Int_m4C0IY19"/>
      <w:r w:rsidR="00D000FB" w:rsidRPr="00CA3B01">
        <w:rPr>
          <w:rFonts w:asciiTheme="majorHAnsi" w:eastAsia="Arial" w:hAnsiTheme="majorHAnsi" w:cs="Arial"/>
          <w:sz w:val="24"/>
          <w:szCs w:val="24"/>
        </w:rPr>
        <w:t>for</w:t>
      </w:r>
      <w:r w:rsidR="62F6DA61" w:rsidRPr="34A58706">
        <w:rPr>
          <w:rFonts w:asciiTheme="majorHAnsi" w:eastAsia="Arial" w:hAnsiTheme="majorHAnsi" w:cs="Arial"/>
          <w:sz w:val="24"/>
          <w:szCs w:val="24"/>
        </w:rPr>
        <w:t xml:space="preserve"> </w:t>
      </w:r>
      <w:r w:rsidR="00A007DB" w:rsidRPr="34A58706">
        <w:rPr>
          <w:rFonts w:asciiTheme="majorHAnsi" w:eastAsia="Arial" w:hAnsiTheme="majorHAnsi" w:cs="Arial"/>
          <w:sz w:val="24"/>
          <w:szCs w:val="24"/>
        </w:rPr>
        <w:t>child</w:t>
      </w:r>
      <w:bookmarkEnd w:id="101"/>
      <w:r w:rsidR="00A007DB" w:rsidRPr="34A58706">
        <w:rPr>
          <w:rFonts w:asciiTheme="majorHAnsi" w:eastAsia="Arial" w:hAnsiTheme="majorHAnsi" w:cs="Arial"/>
          <w:sz w:val="24"/>
          <w:szCs w:val="24"/>
        </w:rPr>
        <w:t xml:space="preserve"> protection</w:t>
      </w:r>
      <w:r w:rsidRPr="34A58706">
        <w:rPr>
          <w:rFonts w:asciiTheme="majorHAnsi" w:eastAsia="Arial" w:hAnsiTheme="majorHAnsi" w:cs="Arial"/>
          <w:sz w:val="24"/>
          <w:szCs w:val="24"/>
        </w:rPr>
        <w:t xml:space="preserve"> </w:t>
      </w:r>
      <w:r w:rsidRPr="34A58706">
        <w:rPr>
          <w:rFonts w:asciiTheme="majorHAnsi" w:eastAsia="Arial" w:hAnsiTheme="majorHAnsi" w:cs="Arial"/>
          <w:color w:val="000000" w:themeColor="text1"/>
          <w:sz w:val="24"/>
          <w:szCs w:val="24"/>
        </w:rPr>
        <w:t xml:space="preserve">will be managed through the </w:t>
      </w:r>
      <w:hyperlink r:id="rId60">
        <w:r w:rsidRPr="34A58706">
          <w:rPr>
            <w:rStyle w:val="Hyperlink"/>
            <w:rFonts w:asciiTheme="majorHAnsi" w:eastAsia="Arial" w:hAnsiTheme="majorHAnsi" w:cs="Arial"/>
            <w:sz w:val="24"/>
            <w:szCs w:val="24"/>
          </w:rPr>
          <w:t>Early Help</w:t>
        </w:r>
      </w:hyperlink>
      <w:r w:rsidRPr="34A58706">
        <w:rPr>
          <w:rFonts w:asciiTheme="majorHAnsi" w:eastAsia="Arial" w:hAnsiTheme="majorHAnsi" w:cs="Arial"/>
          <w:color w:val="000000" w:themeColor="text1"/>
          <w:sz w:val="24"/>
          <w:szCs w:val="24"/>
        </w:rPr>
        <w:t xml:space="preserve"> process </w:t>
      </w:r>
    </w:p>
    <w:p w14:paraId="3A5CBCA6" w14:textId="77777777" w:rsidR="009E2CAF" w:rsidRPr="00AB0898" w:rsidRDefault="002A0F8B" w:rsidP="0080462B">
      <w:pPr>
        <w:pStyle w:val="Heading2"/>
        <w:spacing w:line="240" w:lineRule="auto"/>
      </w:pPr>
      <w:bookmarkStart w:id="102" w:name="_1v1yuxt" w:colFirst="0" w:colLast="0"/>
      <w:bookmarkStart w:id="103" w:name="_Toc171425761"/>
      <w:bookmarkEnd w:id="102"/>
      <w:r w:rsidRPr="00AB0898">
        <w:t>If a pupil discloses to you</w:t>
      </w:r>
      <w:bookmarkEnd w:id="103"/>
      <w:r w:rsidRPr="00AB0898">
        <w:t xml:space="preserve"> </w:t>
      </w:r>
    </w:p>
    <w:p w14:paraId="12BDEFF8"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It takes a lot of courage for a child to disclose that they are being abused. They may feel ashamed, particularly if the abuse is sexual; their abuser may have threatened what will happen if they tell; they may have lost all trust in adults; or they may believe, or have been told, that the abuse is their own fault.  Sometimes they may not be aware that what is happening is abusive.</w:t>
      </w:r>
    </w:p>
    <w:p w14:paraId="1BABB165" w14:textId="77777777" w:rsidR="0052378B" w:rsidRDefault="005237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24C1414A"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If a pupil talks to a member of staff about any risks to their safety or wellbeing,</w:t>
      </w:r>
      <w:r w:rsidRPr="00090CEF">
        <w:rPr>
          <w:rFonts w:asciiTheme="majorHAnsi" w:eastAsia="Arial" w:hAnsiTheme="majorHAnsi" w:cs="Arial"/>
          <w:b/>
          <w:color w:val="000000"/>
          <w:sz w:val="24"/>
          <w:szCs w:val="24"/>
        </w:rPr>
        <w:t xml:space="preserve"> the staff member will need to let the pupil know that they must pass the information on </w:t>
      </w:r>
      <w:r w:rsidRPr="00090CEF">
        <w:rPr>
          <w:rFonts w:asciiTheme="majorHAnsi" w:eastAsia="Arial" w:hAnsiTheme="majorHAnsi" w:cs="Arial"/>
          <w:color w:val="000000"/>
          <w:sz w:val="24"/>
          <w:szCs w:val="24"/>
        </w:rPr>
        <w:t xml:space="preserve">– staff are not allowed to keep secrets. The point at which they tell the pupil this is a matter for professional judgement. If they jump in immediately the pupil may think that they do not want to listen, if left until the very end of the conversation, the pupil may feel that they have been misled into revealing more than they would have otherwise. </w:t>
      </w:r>
    </w:p>
    <w:p w14:paraId="24F2864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71730B0" w14:textId="47E76F13"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During their conversations with the pupil staff will: </w:t>
      </w:r>
    </w:p>
    <w:p w14:paraId="1FB374F4"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allow them to speak freely</w:t>
      </w:r>
    </w:p>
    <w:p w14:paraId="429A8424"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remain calm and not overreact – the pupil may stop talking if they feel they are upsetting their listener</w:t>
      </w:r>
    </w:p>
    <w:p w14:paraId="3CCC2834"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give reassuring nods or words of comfort – ‘I’m so sorry this has happened’, ‘I want to help’, ‘This isn’t your fault’, ‘You are doing the right thing in talking to me’</w:t>
      </w:r>
    </w:p>
    <w:p w14:paraId="7F2F2588"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not be afraid of silences – staff must remember how hard this must be for the pupil</w:t>
      </w:r>
    </w:p>
    <w:p w14:paraId="4EBFE005"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b/>
          <w:color w:val="000000"/>
          <w:sz w:val="24"/>
          <w:szCs w:val="24"/>
        </w:rPr>
        <w:t>under no circumstances</w:t>
      </w:r>
      <w:r w:rsidRPr="00090CEF">
        <w:rPr>
          <w:rFonts w:asciiTheme="majorHAnsi" w:eastAsia="Arial" w:hAnsiTheme="majorHAnsi" w:cs="Arial"/>
          <w:color w:val="000000"/>
          <w:sz w:val="24"/>
          <w:szCs w:val="24"/>
        </w:rPr>
        <w:t xml:space="preserve"> ask investigative questions – such as how many times this has happened, whether it happens to siblings too, or what does the pupil’s mother think about all this</w:t>
      </w:r>
    </w:p>
    <w:p w14:paraId="32020558"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at an appropriate time tell the pupil that in order to help them, the member of staff must pass the information on and explain to whom and why</w:t>
      </w:r>
    </w:p>
    <w:p w14:paraId="1293DF88"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not automatically offer any physical touch as comfort. It may be anything but comforting to a child who has been abused</w:t>
      </w:r>
    </w:p>
    <w:p w14:paraId="4DF320B9"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avoid admonishing the child for not disclosing earlier. Saying things such as ‘I do wish you had told me about this when it started’ or ‘I can’t believe what I’m hearing’ may be the staff member’s way of being supportive but may be interpreted by the child to mean that they have done something wrong</w:t>
      </w:r>
    </w:p>
    <w:p w14:paraId="033B3B84" w14:textId="77777777" w:rsidR="009E2CAF" w:rsidRPr="00090CEF" w:rsidRDefault="002A0F8B">
      <w:pPr>
        <w:numPr>
          <w:ilvl w:val="0"/>
          <w:numId w:val="26"/>
        </w:numPr>
        <w:spacing w:after="0" w:line="240" w:lineRule="auto"/>
        <w:rPr>
          <w:rFonts w:asciiTheme="majorHAnsi" w:hAnsiTheme="majorHAnsi"/>
          <w:sz w:val="24"/>
          <w:szCs w:val="24"/>
        </w:rPr>
      </w:pPr>
      <w:r w:rsidRPr="00090CEF">
        <w:rPr>
          <w:rFonts w:asciiTheme="majorHAnsi" w:eastAsia="Arial" w:hAnsiTheme="majorHAnsi" w:cs="Arial"/>
          <w:sz w:val="24"/>
          <w:szCs w:val="24"/>
        </w:rPr>
        <w:t>tell the pupil what will happen next. The pupil may agree to go to see the designated senior person. Otherwise let them know that someone will come to see them before the end of the day.</w:t>
      </w:r>
    </w:p>
    <w:p w14:paraId="1266F66C"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report verbally to the DSL even if the child has promised to do it by themselves</w:t>
      </w:r>
    </w:p>
    <w:p w14:paraId="48179AE2" w14:textId="77777777" w:rsidR="00DB4740" w:rsidRPr="00090CEF" w:rsidRDefault="00DB4740" w:rsidP="00DB4740">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write up their conversation as soon as possible on the </w:t>
      </w:r>
      <w:r w:rsidRPr="009429C7">
        <w:rPr>
          <w:rFonts w:asciiTheme="majorHAnsi" w:eastAsia="Arial" w:hAnsiTheme="majorHAnsi" w:cs="Arial"/>
          <w:bCs/>
          <w:color w:val="000000"/>
          <w:sz w:val="24"/>
          <w:szCs w:val="24"/>
        </w:rPr>
        <w:t>record of concern form/CPOMS and</w:t>
      </w:r>
      <w:r w:rsidRPr="00090CEF">
        <w:rPr>
          <w:rFonts w:asciiTheme="majorHAnsi" w:eastAsia="Arial" w:hAnsiTheme="majorHAnsi" w:cs="Arial"/>
          <w:color w:val="000000"/>
          <w:sz w:val="24"/>
          <w:szCs w:val="24"/>
        </w:rPr>
        <w:t xml:space="preserve"> hand it to the designated person </w:t>
      </w:r>
    </w:p>
    <w:p w14:paraId="3DCA18C0" w14:textId="77777777" w:rsidR="009E2CAF" w:rsidRPr="00090CEF" w:rsidRDefault="002A0F8B">
      <w:pPr>
        <w:numPr>
          <w:ilvl w:val="0"/>
          <w:numId w:val="26"/>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seek support if they feel distressed.</w:t>
      </w:r>
    </w:p>
    <w:p w14:paraId="0D24587E" w14:textId="77777777" w:rsidR="009E2CAF" w:rsidRPr="00AB0898" w:rsidRDefault="002A0F8B" w:rsidP="0080462B">
      <w:pPr>
        <w:pStyle w:val="Heading2"/>
        <w:spacing w:line="240" w:lineRule="auto"/>
      </w:pPr>
      <w:bookmarkStart w:id="104" w:name="_4f1mdlm" w:colFirst="0" w:colLast="0"/>
      <w:bookmarkStart w:id="105" w:name="_Toc171425762"/>
      <w:bookmarkEnd w:id="104"/>
      <w:r w:rsidRPr="00AB0898">
        <w:t>Notifying parents</w:t>
      </w:r>
      <w:bookmarkEnd w:id="105"/>
      <w:r w:rsidRPr="00AB0898">
        <w:t xml:space="preserve"> </w:t>
      </w:r>
    </w:p>
    <w:p w14:paraId="46638BFA" w14:textId="781E0CD0"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The school will normally seek to discuss any concerns about a pupil with their parents. This must be handled </w:t>
      </w:r>
      <w:r w:rsidR="7EF32053" w:rsidRPr="34A58706">
        <w:rPr>
          <w:rFonts w:asciiTheme="majorHAnsi" w:eastAsia="Arial" w:hAnsiTheme="majorHAnsi" w:cs="Arial"/>
          <w:color w:val="000000" w:themeColor="text1"/>
          <w:sz w:val="24"/>
          <w:szCs w:val="24"/>
        </w:rPr>
        <w:t>sensitively,</w:t>
      </w:r>
      <w:r w:rsidRPr="34A58706">
        <w:rPr>
          <w:rFonts w:asciiTheme="majorHAnsi" w:eastAsia="Arial" w:hAnsiTheme="majorHAnsi" w:cs="Arial"/>
          <w:color w:val="000000" w:themeColor="text1"/>
          <w:sz w:val="24"/>
          <w:szCs w:val="24"/>
        </w:rPr>
        <w:t xml:space="preserve"> and the DSL will make contact with the parent in the event of a concern, suspicion or disclosure. </w:t>
      </w:r>
    </w:p>
    <w:p w14:paraId="73FDC41E"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However, if the school believes that notifying parents could increase the risk to the child or exacerbate the problem, advice will first be sought from children’s social care. </w:t>
      </w:r>
    </w:p>
    <w:p w14:paraId="6959ABFB" w14:textId="139C0EC2" w:rsidR="009E2CAF" w:rsidRDefault="002A0F8B" w:rsidP="0080462B">
      <w:pPr>
        <w:pStyle w:val="Heading2"/>
        <w:spacing w:line="240" w:lineRule="auto"/>
      </w:pPr>
      <w:bookmarkStart w:id="106" w:name="_2u6wntf" w:colFirst="0" w:colLast="0"/>
      <w:bookmarkStart w:id="107" w:name="_Toc171425763"/>
      <w:bookmarkEnd w:id="106"/>
      <w:r w:rsidRPr="00090CEF">
        <w:t>Referral to children’s social care</w:t>
      </w:r>
      <w:bookmarkEnd w:id="107"/>
      <w:r w:rsidRPr="00090CEF">
        <w:t xml:space="preserve"> </w:t>
      </w:r>
    </w:p>
    <w:p w14:paraId="3027AA68" w14:textId="11405C22" w:rsidR="009E2CAF" w:rsidRPr="00090CEF" w:rsidRDefault="002A0F8B" w:rsidP="34A58706">
      <w:pPr>
        <w:numPr>
          <w:ilvl w:val="0"/>
          <w:numId w:val="20"/>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b/>
          <w:bCs/>
          <w:color w:val="000000" w:themeColor="text1"/>
          <w:sz w:val="24"/>
          <w:szCs w:val="24"/>
          <w:u w:val="single"/>
        </w:rPr>
        <w:t xml:space="preserve">The DSL will make </w:t>
      </w:r>
      <w:bookmarkStart w:id="108" w:name="_Int_tlwv7Rnx"/>
      <w:r w:rsidRPr="34A58706">
        <w:rPr>
          <w:rFonts w:asciiTheme="majorHAnsi" w:eastAsia="Arial" w:hAnsiTheme="majorHAnsi" w:cs="Arial"/>
          <w:b/>
          <w:bCs/>
          <w:color w:val="000000" w:themeColor="text1"/>
          <w:sz w:val="24"/>
          <w:szCs w:val="24"/>
          <w:u w:val="single"/>
        </w:rPr>
        <w:t>a</w:t>
      </w:r>
      <w:bookmarkEnd w:id="108"/>
      <w:r w:rsidRPr="34A58706">
        <w:rPr>
          <w:rFonts w:asciiTheme="majorHAnsi" w:eastAsia="Arial" w:hAnsiTheme="majorHAnsi" w:cs="Arial"/>
          <w:b/>
          <w:bCs/>
          <w:color w:val="000000" w:themeColor="text1"/>
          <w:sz w:val="24"/>
          <w:szCs w:val="24"/>
          <w:u w:val="single"/>
        </w:rPr>
        <w:t xml:space="preserve"> </w:t>
      </w:r>
      <w:hyperlink r:id="rId61">
        <w:r w:rsidRPr="34A58706">
          <w:rPr>
            <w:rStyle w:val="Hyperlink"/>
            <w:rFonts w:asciiTheme="majorHAnsi" w:eastAsia="Arial" w:hAnsiTheme="majorHAnsi" w:cs="Arial"/>
            <w:b/>
            <w:bCs/>
            <w:sz w:val="24"/>
            <w:szCs w:val="24"/>
          </w:rPr>
          <w:t>referral to children’s social care</w:t>
        </w:r>
      </w:hyperlink>
      <w:r w:rsidRPr="34A58706">
        <w:rPr>
          <w:rFonts w:asciiTheme="majorHAnsi" w:eastAsia="Arial" w:hAnsiTheme="majorHAnsi" w:cs="Arial"/>
          <w:color w:val="000000" w:themeColor="text1"/>
          <w:sz w:val="24"/>
          <w:szCs w:val="24"/>
        </w:rPr>
        <w:t xml:space="preserve"> if it is believed that a pupil </w:t>
      </w:r>
      <w:r w:rsidRPr="34A58706">
        <w:rPr>
          <w:rFonts w:asciiTheme="majorHAnsi" w:eastAsia="Arial" w:hAnsiTheme="majorHAnsi" w:cs="Arial"/>
          <w:b/>
          <w:bCs/>
          <w:color w:val="000000" w:themeColor="text1"/>
          <w:sz w:val="24"/>
          <w:szCs w:val="24"/>
        </w:rPr>
        <w:t>is suffering or is at risk of suffering significant harm.</w:t>
      </w:r>
      <w:r w:rsidRPr="34A58706">
        <w:rPr>
          <w:rFonts w:asciiTheme="majorHAnsi" w:eastAsia="Arial" w:hAnsiTheme="majorHAnsi" w:cs="Arial"/>
          <w:color w:val="000000" w:themeColor="text1"/>
          <w:sz w:val="24"/>
          <w:szCs w:val="24"/>
        </w:rPr>
        <w:t xml:space="preserve"> </w:t>
      </w:r>
    </w:p>
    <w:p w14:paraId="7CC112AC" w14:textId="77777777" w:rsidR="009E2CAF" w:rsidRPr="00090CEF" w:rsidRDefault="002A0F8B">
      <w:pPr>
        <w:numPr>
          <w:ilvl w:val="0"/>
          <w:numId w:val="20"/>
        </w:numPr>
        <w:pBdr>
          <w:top w:val="nil"/>
          <w:left w:val="nil"/>
          <w:bottom w:val="nil"/>
          <w:right w:val="nil"/>
          <w:between w:val="nil"/>
        </w:pBdr>
        <w:spacing w:after="0" w:line="240" w:lineRule="auto"/>
        <w:rPr>
          <w:rFonts w:asciiTheme="majorHAnsi" w:hAnsiTheme="majorHAnsi"/>
          <w:sz w:val="24"/>
          <w:szCs w:val="24"/>
        </w:rPr>
      </w:pPr>
      <w:r w:rsidRPr="00090CEF">
        <w:rPr>
          <w:rFonts w:asciiTheme="majorHAnsi" w:eastAsia="Arial" w:hAnsiTheme="majorHAnsi" w:cs="Arial"/>
          <w:color w:val="000000"/>
          <w:sz w:val="24"/>
          <w:szCs w:val="24"/>
        </w:rPr>
        <w:t xml:space="preserve">The pupil (subject to their age and understanding) and the parents will be told that a referral is being made, unless to do so would increase the risk to the child. </w:t>
      </w:r>
    </w:p>
    <w:p w14:paraId="15F647D9" w14:textId="77777777" w:rsidR="009E2CAF" w:rsidRPr="00090CEF" w:rsidRDefault="002A0F8B">
      <w:pPr>
        <w:numPr>
          <w:ilvl w:val="0"/>
          <w:numId w:val="20"/>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Any member of staff may make a direct </w:t>
      </w:r>
      <w:hyperlink r:id="rId62" w:history="1">
        <w:r w:rsidRPr="0052378B">
          <w:rPr>
            <w:rStyle w:val="Hyperlink"/>
            <w:rFonts w:asciiTheme="majorHAnsi" w:eastAsia="Arial" w:hAnsiTheme="majorHAnsi" w:cs="Arial"/>
            <w:sz w:val="24"/>
            <w:szCs w:val="24"/>
          </w:rPr>
          <w:t>referral</w:t>
        </w:r>
      </w:hyperlink>
      <w:r w:rsidRPr="00090CEF">
        <w:rPr>
          <w:rFonts w:asciiTheme="majorHAnsi" w:eastAsia="Arial" w:hAnsiTheme="majorHAnsi" w:cs="Arial"/>
          <w:color w:val="000000"/>
          <w:sz w:val="24"/>
          <w:szCs w:val="24"/>
        </w:rPr>
        <w:t xml:space="preserve"> to children’s social care if they genuinely believe independent action is necessary to protect a child. </w:t>
      </w:r>
    </w:p>
    <w:p w14:paraId="242F10F2" w14:textId="58098E25" w:rsidR="009E2CAF" w:rsidRPr="00090CEF" w:rsidRDefault="002A0F8B" w:rsidP="34A58706">
      <w:pPr>
        <w:numPr>
          <w:ilvl w:val="0"/>
          <w:numId w:val="20"/>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The DSL should keep relevant staff informed about actions taken, they do not need to share all </w:t>
      </w:r>
      <w:r w:rsidR="524981D4" w:rsidRPr="34A58706">
        <w:rPr>
          <w:rFonts w:asciiTheme="majorHAnsi" w:eastAsia="Arial" w:hAnsiTheme="majorHAnsi" w:cs="Arial"/>
          <w:color w:val="000000" w:themeColor="text1"/>
          <w:sz w:val="24"/>
          <w:szCs w:val="24"/>
        </w:rPr>
        <w:t>information,</w:t>
      </w:r>
      <w:r w:rsidRPr="34A58706">
        <w:rPr>
          <w:rFonts w:asciiTheme="majorHAnsi" w:eastAsia="Arial" w:hAnsiTheme="majorHAnsi" w:cs="Arial"/>
          <w:color w:val="000000" w:themeColor="text1"/>
          <w:sz w:val="24"/>
          <w:szCs w:val="24"/>
        </w:rPr>
        <w:t xml:space="preserve"> but staff must be confident </w:t>
      </w:r>
      <w:r w:rsidRPr="34A58706">
        <w:rPr>
          <w:rFonts w:asciiTheme="majorHAnsi" w:eastAsia="Arial" w:hAnsiTheme="majorHAnsi" w:cs="Arial"/>
          <w:sz w:val="24"/>
          <w:szCs w:val="24"/>
        </w:rPr>
        <w:t>their</w:t>
      </w:r>
      <w:r w:rsidRPr="34A58706">
        <w:rPr>
          <w:rFonts w:asciiTheme="majorHAnsi" w:eastAsia="Arial" w:hAnsiTheme="majorHAnsi" w:cs="Arial"/>
          <w:color w:val="000000" w:themeColor="text1"/>
          <w:sz w:val="24"/>
          <w:szCs w:val="24"/>
        </w:rPr>
        <w:t xml:space="preserve"> concerns have been actioned</w:t>
      </w:r>
    </w:p>
    <w:p w14:paraId="3CA9E7D6"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228FA416" w14:textId="3EC428B8" w:rsidR="006D3553" w:rsidRPr="006D3553" w:rsidRDefault="006D3553" w:rsidP="7CE29226">
      <w:pPr>
        <w:pStyle w:val="Heading2"/>
        <w:spacing w:line="240" w:lineRule="auto"/>
        <w:rPr>
          <w:b w:val="0"/>
          <w:sz w:val="24"/>
          <w:szCs w:val="24"/>
          <w:highlight w:val="green"/>
        </w:rPr>
      </w:pPr>
      <w:bookmarkStart w:id="109" w:name="_Toc114560162"/>
      <w:bookmarkStart w:id="110" w:name="_Toc140486917"/>
      <w:bookmarkStart w:id="111" w:name="_Toc171425764"/>
      <w:r w:rsidRPr="7CE29226">
        <w:rPr>
          <w:b w:val="0"/>
          <w:sz w:val="24"/>
          <w:szCs w:val="24"/>
        </w:rPr>
        <w:t xml:space="preserve">If staff have a safeguarding concern that does not meet the harm threshold, then this should be shared in accordance with the </w:t>
      </w:r>
      <w:r w:rsidRPr="00714CA7">
        <w:rPr>
          <w:b w:val="0"/>
          <w:sz w:val="24"/>
          <w:szCs w:val="24"/>
        </w:rPr>
        <w:t>school’s low-level concerns policy</w:t>
      </w:r>
      <w:r w:rsidR="0ABD2605" w:rsidRPr="00714CA7">
        <w:rPr>
          <w:b w:val="0"/>
          <w:sz w:val="24"/>
          <w:szCs w:val="24"/>
        </w:rPr>
        <w:t>.</w:t>
      </w:r>
      <w:bookmarkEnd w:id="109"/>
      <w:bookmarkEnd w:id="110"/>
      <w:bookmarkEnd w:id="111"/>
    </w:p>
    <w:p w14:paraId="5D2FC100" w14:textId="443E3BF9" w:rsidR="009E2CAF" w:rsidRPr="00090CEF" w:rsidRDefault="002A0F8B" w:rsidP="0080462B">
      <w:pPr>
        <w:pStyle w:val="Heading2"/>
        <w:spacing w:line="240" w:lineRule="auto"/>
      </w:pPr>
      <w:bookmarkStart w:id="112" w:name="_Toc140486918"/>
      <w:bookmarkStart w:id="113" w:name="_Toc171425765"/>
      <w:r w:rsidRPr="00090CEF">
        <w:t>Confidentiality and sharing information</w:t>
      </w:r>
      <w:bookmarkEnd w:id="112"/>
      <w:bookmarkEnd w:id="113"/>
      <w:r w:rsidRPr="00090CEF">
        <w:t xml:space="preserve"> </w:t>
      </w:r>
    </w:p>
    <w:p w14:paraId="0C0C090D" w14:textId="77777777"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All staff will understand that child protection issues warrant </w:t>
      </w:r>
      <w:bookmarkStart w:id="114" w:name="_Int_nxeL3VW4"/>
      <w:r w:rsidRPr="34A58706">
        <w:rPr>
          <w:rFonts w:asciiTheme="majorHAnsi" w:eastAsia="Arial" w:hAnsiTheme="majorHAnsi" w:cs="Arial"/>
          <w:color w:val="000000" w:themeColor="text1"/>
          <w:sz w:val="24"/>
          <w:szCs w:val="24"/>
        </w:rPr>
        <w:t>a high level</w:t>
      </w:r>
      <w:bookmarkEnd w:id="114"/>
      <w:r w:rsidRPr="34A58706">
        <w:rPr>
          <w:rFonts w:asciiTheme="majorHAnsi" w:eastAsia="Arial" w:hAnsiTheme="majorHAnsi" w:cs="Arial"/>
          <w:color w:val="000000" w:themeColor="text1"/>
          <w:sz w:val="24"/>
          <w:szCs w:val="24"/>
        </w:rPr>
        <w:t xml:space="preserve"> of confidentiality, not only out of respect for the pupil and staff involved but also to ensure that information being released into the public domain does not compromise evidence. </w:t>
      </w:r>
    </w:p>
    <w:p w14:paraId="44C3E85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2AB59A1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Staff should only discuss concerns with the designated senior person, head teacher or chair of governors (depending on who is the subject of the concern). That person will then decide who else needs to have the information and they will disseminate it on a ‘need-to-know’ basis. </w:t>
      </w:r>
    </w:p>
    <w:p w14:paraId="13E62713"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F75C3E3" w14:textId="1C63E90E"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However, following a number of cases where senior leaders in school had failed to act upon concerns raised by staff, </w:t>
      </w:r>
      <w:hyperlink r:id="rId63" w:history="1">
        <w:r w:rsidRPr="00A007DB">
          <w:rPr>
            <w:rStyle w:val="Hyperlink"/>
            <w:rFonts w:asciiTheme="majorHAnsi" w:eastAsia="Arial" w:hAnsiTheme="majorHAnsi" w:cs="Arial"/>
            <w:i/>
            <w:sz w:val="24"/>
            <w:szCs w:val="24"/>
          </w:rPr>
          <w:t>Keeping Children Safe in Education</w:t>
        </w:r>
      </w:hyperlink>
      <w:r w:rsidRPr="00090CEF">
        <w:rPr>
          <w:rFonts w:asciiTheme="majorHAnsi" w:eastAsia="Arial" w:hAnsiTheme="majorHAnsi" w:cs="Arial"/>
          <w:i/>
          <w:color w:val="000000"/>
          <w:sz w:val="24"/>
          <w:szCs w:val="24"/>
        </w:rPr>
        <w:t xml:space="preserve"> </w:t>
      </w:r>
      <w:r w:rsidRPr="00090CEF">
        <w:rPr>
          <w:rFonts w:asciiTheme="majorHAnsi" w:eastAsia="Arial" w:hAnsiTheme="majorHAnsi" w:cs="Arial"/>
          <w:color w:val="000000"/>
          <w:sz w:val="24"/>
          <w:szCs w:val="24"/>
        </w:rPr>
        <w:t xml:space="preserve">emphasises that </w:t>
      </w:r>
      <w:r w:rsidRPr="00090CEF">
        <w:rPr>
          <w:rFonts w:asciiTheme="majorHAnsi" w:eastAsia="Arial" w:hAnsiTheme="majorHAnsi" w:cs="Arial"/>
          <w:b/>
          <w:color w:val="000000"/>
          <w:sz w:val="24"/>
          <w:szCs w:val="24"/>
        </w:rPr>
        <w:t>any</w:t>
      </w:r>
      <w:r w:rsidRPr="00090CEF">
        <w:rPr>
          <w:rFonts w:asciiTheme="majorHAnsi" w:eastAsia="Arial" w:hAnsiTheme="majorHAnsi" w:cs="Arial"/>
          <w:color w:val="000000"/>
          <w:sz w:val="24"/>
          <w:szCs w:val="24"/>
        </w:rPr>
        <w:t xml:space="preserve"> member of staff can contact children’s social care if they are concerned about a child.</w:t>
      </w:r>
    </w:p>
    <w:p w14:paraId="63E8E050"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7F238D9"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Child protection information will be stored and handled in line with the Data Protection Act 1998. Information sharing is guided by the following principles.  The information is:</w:t>
      </w:r>
    </w:p>
    <w:p w14:paraId="227BCA3B"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0209F468" w14:textId="77777777" w:rsidR="009E2CAF" w:rsidRPr="00090CEF" w:rsidRDefault="002A0F8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necessary and proportionate</w:t>
      </w:r>
    </w:p>
    <w:p w14:paraId="52F1EB62" w14:textId="77777777" w:rsidR="009E2CAF" w:rsidRPr="00090CEF" w:rsidRDefault="002A0F8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relevant</w:t>
      </w:r>
    </w:p>
    <w:p w14:paraId="25DFF1E3" w14:textId="77777777" w:rsidR="009E2CAF" w:rsidRPr="00090CEF" w:rsidRDefault="002A0F8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adequate</w:t>
      </w:r>
    </w:p>
    <w:p w14:paraId="1B4F4F6F" w14:textId="77777777" w:rsidR="009E2CAF" w:rsidRPr="00090CEF" w:rsidRDefault="002A0F8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accurate</w:t>
      </w:r>
    </w:p>
    <w:p w14:paraId="4CA7111E" w14:textId="77777777" w:rsidR="009E2CAF" w:rsidRPr="00090CEF" w:rsidRDefault="002A0F8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timely</w:t>
      </w:r>
    </w:p>
    <w:p w14:paraId="404883CA" w14:textId="77777777" w:rsidR="009E2CAF" w:rsidRPr="00090CEF" w:rsidRDefault="002A0F8B">
      <w:pPr>
        <w:numPr>
          <w:ilvl w:val="0"/>
          <w:numId w:val="9"/>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secure</w:t>
      </w:r>
    </w:p>
    <w:p w14:paraId="38F4B8B2" w14:textId="77777777" w:rsidR="009E2CAF" w:rsidRPr="00090CEF" w:rsidRDefault="009E2CAF" w:rsidP="0080462B">
      <w:pPr>
        <w:pBdr>
          <w:top w:val="nil"/>
          <w:left w:val="nil"/>
          <w:bottom w:val="nil"/>
          <w:right w:val="nil"/>
          <w:between w:val="nil"/>
        </w:pBdr>
        <w:spacing w:after="0" w:line="240" w:lineRule="auto"/>
        <w:ind w:left="360"/>
        <w:rPr>
          <w:rFonts w:asciiTheme="majorHAnsi" w:eastAsia="Arial" w:hAnsiTheme="majorHAnsi" w:cs="Arial"/>
          <w:color w:val="000000"/>
          <w:sz w:val="24"/>
          <w:szCs w:val="24"/>
        </w:rPr>
      </w:pPr>
    </w:p>
    <w:p w14:paraId="1F5E561D" w14:textId="77777777"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Information sharing decisions will be recorded, whether or not the decision is taken to share.</w:t>
      </w:r>
    </w:p>
    <w:p w14:paraId="011A5B06"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B22A967"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714CA7">
        <w:rPr>
          <w:rFonts w:asciiTheme="majorHAnsi" w:eastAsia="Arial" w:hAnsiTheme="majorHAnsi" w:cs="Arial"/>
          <w:color w:val="000000"/>
          <w:sz w:val="24"/>
          <w:szCs w:val="24"/>
        </w:rPr>
        <w:t>Record of concern forms and</w:t>
      </w:r>
      <w:r w:rsidRPr="00090CEF">
        <w:rPr>
          <w:rFonts w:asciiTheme="majorHAnsi" w:eastAsia="Arial" w:hAnsiTheme="majorHAnsi" w:cs="Arial"/>
          <w:color w:val="000000"/>
          <w:sz w:val="24"/>
          <w:szCs w:val="24"/>
        </w:rPr>
        <w:t xml:space="preserve"> other written information will be stored in a locked facility and any electronic information will be password protected and only made available to relevant individuals. </w:t>
      </w:r>
    </w:p>
    <w:p w14:paraId="2BC9C56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76A72F39" w14:textId="0E39F9B1" w:rsidR="009E2CAF" w:rsidRPr="00A00766"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Every effort will be made to prevent unauthorised access, and sensitive information should not routinely be stored on laptop computers, which, by the nature of their portability, could be lost or stolen. Child protection information</w:t>
      </w:r>
      <w:r w:rsidRPr="00090CEF">
        <w:rPr>
          <w:rFonts w:asciiTheme="majorHAnsi" w:eastAsia="Arial" w:hAnsiTheme="majorHAnsi" w:cs="Arial"/>
          <w:sz w:val="24"/>
          <w:szCs w:val="24"/>
        </w:rPr>
        <w:t xml:space="preserve">, </w:t>
      </w:r>
      <w:r w:rsidRPr="00A00766">
        <w:rPr>
          <w:rFonts w:asciiTheme="majorHAnsi" w:eastAsia="Arial" w:hAnsiTheme="majorHAnsi" w:cs="Arial"/>
          <w:sz w:val="24"/>
          <w:szCs w:val="24"/>
        </w:rPr>
        <w:t>including Operation Encompass</w:t>
      </w:r>
      <w:r w:rsidR="008E3C26" w:rsidRPr="00A00766">
        <w:rPr>
          <w:rFonts w:asciiTheme="majorHAnsi" w:eastAsia="Arial" w:hAnsiTheme="majorHAnsi" w:cs="Arial"/>
          <w:sz w:val="24"/>
          <w:szCs w:val="24"/>
        </w:rPr>
        <w:t xml:space="preserve"> (domestic abuse) or Operation Endeavour (missing)</w:t>
      </w:r>
      <w:r w:rsidRPr="00A00766">
        <w:rPr>
          <w:rFonts w:asciiTheme="majorHAnsi" w:eastAsia="Arial" w:hAnsiTheme="majorHAnsi" w:cs="Arial"/>
          <w:sz w:val="24"/>
          <w:szCs w:val="24"/>
        </w:rPr>
        <w:t xml:space="preserve"> notifications </w:t>
      </w:r>
      <w:r w:rsidRPr="00A00766">
        <w:rPr>
          <w:rFonts w:asciiTheme="majorHAnsi" w:eastAsia="Arial" w:hAnsiTheme="majorHAnsi" w:cs="Arial"/>
          <w:color w:val="000000"/>
          <w:sz w:val="24"/>
          <w:szCs w:val="24"/>
        </w:rPr>
        <w:t xml:space="preserve">will be stored separately from the pupil’s school file and the school file will be ‘tagged’ to indicate that separate information is held. </w:t>
      </w:r>
    </w:p>
    <w:p w14:paraId="06CB94FF" w14:textId="77777777" w:rsidR="009E2CAF" w:rsidRPr="00A00766"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B1FB4B5" w14:textId="77777777" w:rsidR="009E2CAF" w:rsidRPr="00A00766"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A00766">
        <w:rPr>
          <w:rFonts w:asciiTheme="majorHAnsi" w:eastAsia="Arial" w:hAnsiTheme="majorHAnsi" w:cs="Arial"/>
          <w:color w:val="000000"/>
          <w:sz w:val="24"/>
          <w:szCs w:val="24"/>
        </w:rPr>
        <w:t xml:space="preserve">The DSL will normally obtain consent from the pupil and/or parents to share sensitive information within the school or with outside agencies. Where there is good reason to do so, the DSL may share information </w:t>
      </w:r>
      <w:r w:rsidRPr="00A00766">
        <w:rPr>
          <w:rFonts w:asciiTheme="majorHAnsi" w:eastAsia="Arial" w:hAnsiTheme="majorHAnsi" w:cs="Arial"/>
          <w:i/>
          <w:color w:val="000000"/>
          <w:sz w:val="24"/>
          <w:szCs w:val="24"/>
        </w:rPr>
        <w:t>without</w:t>
      </w:r>
      <w:r w:rsidRPr="00A00766">
        <w:rPr>
          <w:rFonts w:asciiTheme="majorHAnsi" w:eastAsia="Arial" w:hAnsiTheme="majorHAnsi" w:cs="Arial"/>
          <w:color w:val="000000"/>
          <w:sz w:val="24"/>
          <w:szCs w:val="24"/>
        </w:rPr>
        <w:t xml:space="preserve"> consent, and will record the reason for not obtaining consent.</w:t>
      </w:r>
    </w:p>
    <w:p w14:paraId="1A6454D4" w14:textId="77777777" w:rsidR="009E2CAF" w:rsidRPr="00A00766"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6171106" w14:textId="77777777" w:rsidR="009E2CAF" w:rsidRPr="00A00766"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A00766">
        <w:rPr>
          <w:rFonts w:asciiTheme="majorHAnsi" w:eastAsia="Arial" w:hAnsiTheme="majorHAnsi" w:cs="Arial"/>
          <w:color w:val="000000"/>
          <w:sz w:val="24"/>
          <w:szCs w:val="24"/>
        </w:rPr>
        <w:t>Child protection records are normally exempt from the disclosure provisions of the Data Protection Act, which means that children and parents do not have an automatic right to see them. If any member of staff receives a request from a pupil or parent to see child protection records, they will refer the request to the head teacher or DSL</w:t>
      </w:r>
    </w:p>
    <w:p w14:paraId="0DF4DC03" w14:textId="77777777" w:rsidR="009E2CAF" w:rsidRPr="00A00766"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56A719E" w14:textId="570FFD53" w:rsidR="009E2CAF" w:rsidRDefault="000F46D2"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The Data Protection Act and </w:t>
      </w:r>
      <w:r w:rsidR="4D3EB3A1" w:rsidRPr="34A58706">
        <w:rPr>
          <w:rFonts w:asciiTheme="majorHAnsi" w:eastAsia="Arial" w:hAnsiTheme="majorHAnsi" w:cs="Arial"/>
          <w:color w:val="000000" w:themeColor="text1"/>
          <w:sz w:val="24"/>
          <w:szCs w:val="24"/>
        </w:rPr>
        <w:t>GDPR (General Data Protection Regulations)</w:t>
      </w:r>
      <w:r w:rsidRPr="34A58706">
        <w:rPr>
          <w:rFonts w:asciiTheme="majorHAnsi" w:eastAsia="Arial" w:hAnsiTheme="majorHAnsi" w:cs="Arial"/>
          <w:color w:val="000000" w:themeColor="text1"/>
          <w:sz w:val="24"/>
          <w:szCs w:val="24"/>
        </w:rPr>
        <w:t xml:space="preserve"> do not prevent the sharing of information for the purposes of keeping a child safe.</w:t>
      </w:r>
    </w:p>
    <w:p w14:paraId="478B91A3" w14:textId="77777777" w:rsidR="000F46D2" w:rsidRPr="00090CEF" w:rsidRDefault="000F46D2"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F95A6AC" w14:textId="2EC8CA72" w:rsidR="009E2CA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highlight w:val="yellow"/>
        </w:rPr>
      </w:pPr>
      <w:r w:rsidRPr="00090CEF">
        <w:rPr>
          <w:rFonts w:asciiTheme="majorHAnsi" w:eastAsia="Arial" w:hAnsiTheme="majorHAnsi" w:cs="Arial"/>
          <w:color w:val="000000"/>
          <w:sz w:val="24"/>
          <w:szCs w:val="24"/>
        </w:rPr>
        <w:t xml:space="preserve">The school’s confidentiality and information-sharing policy is available to parents and pupils on request, </w:t>
      </w:r>
      <w:r w:rsidR="00714CA7">
        <w:rPr>
          <w:rFonts w:asciiTheme="majorHAnsi" w:eastAsia="Arial" w:hAnsiTheme="majorHAnsi" w:cs="Arial"/>
          <w:color w:val="000000"/>
          <w:sz w:val="24"/>
          <w:szCs w:val="24"/>
        </w:rPr>
        <w:t xml:space="preserve">and is available on the school website. </w:t>
      </w:r>
    </w:p>
    <w:p w14:paraId="4B27DA04" w14:textId="77777777" w:rsidR="009B2794" w:rsidRDefault="009B2794" w:rsidP="0080462B">
      <w:pPr>
        <w:pBdr>
          <w:top w:val="nil"/>
          <w:left w:val="nil"/>
          <w:bottom w:val="nil"/>
          <w:right w:val="nil"/>
          <w:between w:val="nil"/>
        </w:pBdr>
        <w:spacing w:after="0" w:line="240" w:lineRule="auto"/>
        <w:rPr>
          <w:rFonts w:asciiTheme="majorHAnsi" w:eastAsia="Arial" w:hAnsiTheme="majorHAnsi" w:cs="Arial"/>
          <w:color w:val="000000"/>
          <w:sz w:val="24"/>
          <w:szCs w:val="24"/>
          <w:highlight w:val="yellow"/>
        </w:rPr>
      </w:pPr>
    </w:p>
    <w:p w14:paraId="52E3BADF" w14:textId="77777777" w:rsidR="009B2794" w:rsidRPr="00090CEF" w:rsidRDefault="000362B4"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hyperlink r:id="rId64" w:tgtFrame="_blank" w:tooltip="flowchart of when and how to share information : opens on new browser window or tab" w:history="1">
        <w:r w:rsidR="009B2794">
          <w:rPr>
            <w:rStyle w:val="Hyperlink"/>
            <w:rFonts w:ascii="Arial" w:hAnsi="Arial" w:cs="Arial"/>
            <w:b/>
            <w:bCs/>
            <w:color w:val="3167C5"/>
            <w:spacing w:val="5"/>
            <w:bdr w:val="none" w:sz="0" w:space="0" w:color="auto" w:frame="1"/>
          </w:rPr>
          <w:t>flowchart of when and how to share information [278.2KB]</w:t>
        </w:r>
      </w:hyperlink>
    </w:p>
    <w:p w14:paraId="446D4876" w14:textId="77777777" w:rsidR="009E2CAF" w:rsidRPr="009B2794" w:rsidRDefault="002A0F8B" w:rsidP="0080462B">
      <w:pPr>
        <w:pStyle w:val="Heading2"/>
        <w:spacing w:line="240" w:lineRule="auto"/>
      </w:pPr>
      <w:bookmarkStart w:id="115" w:name="_Toc140486919"/>
      <w:bookmarkStart w:id="116" w:name="_Toc171425766"/>
      <w:r w:rsidRPr="009B2794">
        <w:t>The child’s wishes.</w:t>
      </w:r>
      <w:bookmarkEnd w:id="115"/>
      <w:bookmarkEnd w:id="116"/>
    </w:p>
    <w:p w14:paraId="2F81B833"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Where there is a safeguarding concern, governing bodies, proprietors and school or college leaders should ensure the child’s wishes and feelings are taken into account when determining what action to take and what services to provide. Systems should be in place for children to express their views and give feedback. Ultimately, all systems and processes should operate with the best interests of the child at their heart. </w:t>
      </w:r>
    </w:p>
    <w:p w14:paraId="1E84547F"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sz w:val="24"/>
          <w:szCs w:val="24"/>
          <w:highlight w:val="yellow"/>
        </w:rPr>
      </w:pPr>
    </w:p>
    <w:p w14:paraId="55AA490D" w14:textId="77777777" w:rsidR="009E2CAF" w:rsidRPr="009B2794" w:rsidRDefault="002A0F8B" w:rsidP="0080462B">
      <w:pPr>
        <w:pStyle w:val="Heading2"/>
        <w:spacing w:line="240" w:lineRule="auto"/>
      </w:pPr>
      <w:bookmarkStart w:id="117" w:name="_Toc140486920"/>
      <w:bookmarkStart w:id="118" w:name="_Toc171425767"/>
      <w:r w:rsidRPr="009B2794">
        <w:t>Reporting directly to child protection agencies</w:t>
      </w:r>
      <w:bookmarkEnd w:id="117"/>
      <w:bookmarkEnd w:id="118"/>
      <w:r w:rsidRPr="009B2794">
        <w:t xml:space="preserve"> </w:t>
      </w:r>
    </w:p>
    <w:p w14:paraId="00C16B6B"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Staff should follow the reporting procedures outlined in this policy. However, they may also share information directly with </w:t>
      </w:r>
      <w:hyperlink r:id="rId65" w:history="1">
        <w:r w:rsidRPr="009B2794">
          <w:rPr>
            <w:rStyle w:val="Hyperlink"/>
            <w:rFonts w:asciiTheme="majorHAnsi" w:eastAsia="Arial" w:hAnsiTheme="majorHAnsi" w:cs="Arial"/>
            <w:sz w:val="24"/>
            <w:szCs w:val="24"/>
          </w:rPr>
          <w:t>children’s social care</w:t>
        </w:r>
      </w:hyperlink>
      <w:r w:rsidRPr="00090CEF">
        <w:rPr>
          <w:rFonts w:asciiTheme="majorHAnsi" w:eastAsia="Arial" w:hAnsiTheme="majorHAnsi" w:cs="Arial"/>
          <w:color w:val="000000"/>
          <w:sz w:val="24"/>
          <w:szCs w:val="24"/>
        </w:rPr>
        <w:t xml:space="preserve">, police or the NSPCC if: </w:t>
      </w:r>
    </w:p>
    <w:p w14:paraId="1742865F"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E299B37" w14:textId="77777777" w:rsidR="009E2CAF" w:rsidRPr="00090CEF" w:rsidRDefault="002A0F8B">
      <w:pPr>
        <w:numPr>
          <w:ilvl w:val="0"/>
          <w:numId w:val="1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the situation is an emergency and the designated senior person, their deputy, the head teacher and the chair of governors are all unavailable </w:t>
      </w:r>
    </w:p>
    <w:p w14:paraId="4D3474DE" w14:textId="77777777" w:rsidR="009E2CAF" w:rsidRPr="00090CEF" w:rsidRDefault="002A0F8B">
      <w:pPr>
        <w:numPr>
          <w:ilvl w:val="0"/>
          <w:numId w:val="1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they are convinced that a direct report is the only way to ensure the pupil’s safety</w:t>
      </w:r>
    </w:p>
    <w:p w14:paraId="70744FD2" w14:textId="42FE214A" w:rsidR="009E2CAF" w:rsidRPr="008B676F" w:rsidRDefault="002A0F8B">
      <w:pPr>
        <w:numPr>
          <w:ilvl w:val="0"/>
          <w:numId w:val="11"/>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for any other reason they make a judgement that direct referral is in the best interests of the child.</w:t>
      </w:r>
    </w:p>
    <w:p w14:paraId="2A4FEB53" w14:textId="4D6661B9" w:rsidR="008B676F" w:rsidRDefault="008B676F" w:rsidP="008B676F">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D3B9B77" w14:textId="073846ED" w:rsidR="008B676F" w:rsidRPr="00714CA7" w:rsidRDefault="008B676F" w:rsidP="7CE29226">
      <w:pPr>
        <w:spacing w:after="0" w:line="240" w:lineRule="auto"/>
        <w:rPr>
          <w:rFonts w:asciiTheme="majorHAnsi" w:eastAsia="Arial" w:hAnsiTheme="majorHAnsi" w:cs="Arial"/>
          <w:b/>
          <w:bCs/>
          <w:sz w:val="32"/>
          <w:szCs w:val="32"/>
        </w:rPr>
      </w:pPr>
      <w:r w:rsidRPr="00714CA7">
        <w:rPr>
          <w:rFonts w:asciiTheme="majorHAnsi" w:eastAsia="Arial" w:hAnsiTheme="majorHAnsi" w:cs="Arial"/>
          <w:b/>
          <w:bCs/>
          <w:sz w:val="32"/>
          <w:szCs w:val="32"/>
        </w:rPr>
        <w:t>Low-level concerns</w:t>
      </w:r>
      <w:r w:rsidR="00A007DB" w:rsidRPr="00714CA7">
        <w:rPr>
          <w:rFonts w:asciiTheme="majorHAnsi" w:eastAsia="Arial" w:hAnsiTheme="majorHAnsi" w:cs="Arial"/>
          <w:b/>
          <w:bCs/>
          <w:sz w:val="32"/>
          <w:szCs w:val="32"/>
        </w:rPr>
        <w:t xml:space="preserve"> </w:t>
      </w:r>
    </w:p>
    <w:p w14:paraId="12C7D490" w14:textId="17B8398F" w:rsidR="008B676F" w:rsidRPr="00714CA7" w:rsidRDefault="008B676F" w:rsidP="008B676F">
      <w:pPr>
        <w:spacing w:after="0" w:line="240" w:lineRule="auto"/>
        <w:rPr>
          <w:rFonts w:asciiTheme="majorHAnsi" w:eastAsia="Arial" w:hAnsiTheme="majorHAnsi" w:cs="Arial"/>
          <w:i/>
          <w:iCs/>
          <w:sz w:val="24"/>
          <w:szCs w:val="24"/>
        </w:rPr>
      </w:pPr>
      <w:r w:rsidRPr="00714CA7">
        <w:rPr>
          <w:rFonts w:asciiTheme="majorHAnsi" w:eastAsia="Arial" w:hAnsiTheme="majorHAnsi" w:cs="Arial"/>
          <w:sz w:val="24"/>
          <w:szCs w:val="24"/>
        </w:rPr>
        <w:t>Please refer to our ‘low level concerns policy’ for full details</w:t>
      </w:r>
      <w:r w:rsidR="00714CA7" w:rsidRPr="00714CA7">
        <w:rPr>
          <w:rFonts w:asciiTheme="majorHAnsi" w:eastAsia="Arial" w:hAnsiTheme="majorHAnsi" w:cs="Arial"/>
          <w:sz w:val="24"/>
          <w:szCs w:val="24"/>
        </w:rPr>
        <w:t xml:space="preserve"> see the school’s website</w:t>
      </w:r>
      <w:r w:rsidR="00A007DB" w:rsidRPr="00714CA7">
        <w:rPr>
          <w:rFonts w:asciiTheme="majorHAnsi" w:eastAsia="Arial" w:hAnsiTheme="majorHAnsi" w:cs="Arial"/>
          <w:sz w:val="24"/>
          <w:szCs w:val="24"/>
        </w:rPr>
        <w:t>.</w:t>
      </w:r>
    </w:p>
    <w:p w14:paraId="173251DC" w14:textId="77777777" w:rsidR="008B676F" w:rsidRPr="00714CA7" w:rsidRDefault="008B676F" w:rsidP="008B676F">
      <w:pPr>
        <w:spacing w:after="0" w:line="240" w:lineRule="auto"/>
        <w:rPr>
          <w:rFonts w:asciiTheme="majorHAnsi" w:eastAsia="Arial" w:hAnsiTheme="majorHAnsi" w:cs="Arial"/>
          <w:sz w:val="24"/>
          <w:szCs w:val="24"/>
        </w:rPr>
      </w:pPr>
    </w:p>
    <w:p w14:paraId="007B2B95"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All concerns about all adults working in or on behalf of the school (including supply teachers, volunteers and contractors) will be dealt with promptly and appropriately.</w:t>
      </w:r>
    </w:p>
    <w:p w14:paraId="1043B19F" w14:textId="77777777" w:rsidR="008B676F" w:rsidRPr="00714CA7" w:rsidRDefault="008B676F" w:rsidP="008B676F">
      <w:pPr>
        <w:spacing w:after="0" w:line="240" w:lineRule="auto"/>
        <w:rPr>
          <w:rFonts w:asciiTheme="majorHAnsi" w:eastAsia="Arial" w:hAnsiTheme="majorHAnsi" w:cs="Arial"/>
          <w:sz w:val="24"/>
          <w:szCs w:val="24"/>
        </w:rPr>
      </w:pPr>
    </w:p>
    <w:p w14:paraId="1001E6F9"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The term ‘low-level’ concern does not mean that it is insignificant, it means that the behaviour towards a child does not meet the criteria indicated in the allegations section above.</w:t>
      </w:r>
    </w:p>
    <w:p w14:paraId="3406A501" w14:textId="77777777" w:rsidR="008B676F" w:rsidRPr="00714CA7" w:rsidRDefault="008B676F" w:rsidP="008B676F">
      <w:pPr>
        <w:spacing w:after="0" w:line="240" w:lineRule="auto"/>
        <w:rPr>
          <w:rFonts w:asciiTheme="majorHAnsi" w:eastAsia="Arial" w:hAnsiTheme="majorHAnsi" w:cs="Arial"/>
          <w:sz w:val="24"/>
          <w:szCs w:val="24"/>
        </w:rPr>
      </w:pPr>
    </w:p>
    <w:p w14:paraId="7DF4DE94"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A low-level concern is any concern, no matter how small, and even if no more than causing a sense of unease or a nagging doubt.</w:t>
      </w:r>
    </w:p>
    <w:p w14:paraId="360BD9B3" w14:textId="77777777" w:rsidR="008B676F" w:rsidRPr="00714CA7" w:rsidRDefault="008B676F" w:rsidP="008B676F">
      <w:pPr>
        <w:spacing w:after="0" w:line="240" w:lineRule="auto"/>
        <w:rPr>
          <w:rFonts w:asciiTheme="majorHAnsi" w:eastAsia="Arial" w:hAnsiTheme="majorHAnsi" w:cs="Arial"/>
          <w:sz w:val="24"/>
          <w:szCs w:val="24"/>
        </w:rPr>
      </w:pPr>
    </w:p>
    <w:p w14:paraId="7FAB88E8"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14:paraId="72B02729" w14:textId="77777777" w:rsidR="008B676F" w:rsidRPr="00714CA7" w:rsidRDefault="008B676F" w:rsidP="008B676F">
      <w:pPr>
        <w:spacing w:after="0" w:line="240" w:lineRule="auto"/>
        <w:rPr>
          <w:rFonts w:asciiTheme="majorHAnsi" w:eastAsia="Arial" w:hAnsiTheme="majorHAnsi" w:cs="Arial"/>
          <w:sz w:val="24"/>
          <w:szCs w:val="24"/>
        </w:rPr>
      </w:pPr>
    </w:p>
    <w:p w14:paraId="6ADB4BE6"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Such behaviour can exist on a wide spectrum; examples could include, but are not limited to:</w:t>
      </w:r>
    </w:p>
    <w:p w14:paraId="79FBA811"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w:t>
      </w:r>
      <w:r w:rsidRPr="00714CA7">
        <w:rPr>
          <w:rFonts w:asciiTheme="majorHAnsi" w:eastAsia="Arial" w:hAnsiTheme="majorHAnsi" w:cs="Arial"/>
          <w:sz w:val="24"/>
          <w:szCs w:val="24"/>
        </w:rPr>
        <w:tab/>
        <w:t>Being over friendly with children</w:t>
      </w:r>
    </w:p>
    <w:p w14:paraId="466B9B92"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w:t>
      </w:r>
      <w:r w:rsidRPr="00714CA7">
        <w:rPr>
          <w:rFonts w:asciiTheme="majorHAnsi" w:eastAsia="Arial" w:hAnsiTheme="majorHAnsi" w:cs="Arial"/>
          <w:sz w:val="24"/>
          <w:szCs w:val="24"/>
        </w:rPr>
        <w:tab/>
        <w:t>Having favourites</w:t>
      </w:r>
    </w:p>
    <w:p w14:paraId="293C1292"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w:t>
      </w:r>
      <w:r w:rsidRPr="00714CA7">
        <w:rPr>
          <w:rFonts w:asciiTheme="majorHAnsi" w:eastAsia="Arial" w:hAnsiTheme="majorHAnsi" w:cs="Arial"/>
          <w:sz w:val="24"/>
          <w:szCs w:val="24"/>
        </w:rPr>
        <w:tab/>
        <w:t>Taking photographs of children on their mobile phone</w:t>
      </w:r>
    </w:p>
    <w:p w14:paraId="00A13F6A"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w:t>
      </w:r>
      <w:r w:rsidRPr="00714CA7">
        <w:rPr>
          <w:rFonts w:asciiTheme="majorHAnsi" w:eastAsia="Arial" w:hAnsiTheme="majorHAnsi" w:cs="Arial"/>
          <w:sz w:val="24"/>
          <w:szCs w:val="24"/>
        </w:rPr>
        <w:tab/>
        <w:t>Using inappropriate language</w:t>
      </w:r>
    </w:p>
    <w:p w14:paraId="450A66DA" w14:textId="77777777" w:rsidR="008B676F" w:rsidRPr="00714CA7" w:rsidRDefault="008B676F" w:rsidP="008B676F">
      <w:pPr>
        <w:spacing w:after="0" w:line="240" w:lineRule="auto"/>
        <w:rPr>
          <w:rFonts w:asciiTheme="majorHAnsi" w:eastAsia="Arial" w:hAnsiTheme="majorHAnsi" w:cs="Arial"/>
          <w:sz w:val="24"/>
          <w:szCs w:val="24"/>
        </w:rPr>
      </w:pPr>
    </w:p>
    <w:p w14:paraId="3B188C84"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Low-level concerns about a member of staff should be reported immediately to the DSL/headteacher. If the concern is reported to the DSL, the headteacher should ultimately be informed and make any final decisions on how to respond. Where the concern is about the DSL it should be reported to the headteacher and where it is about the headteacher it should be reported to the chair of the governing board.</w:t>
      </w:r>
    </w:p>
    <w:p w14:paraId="37D388A8" w14:textId="77777777" w:rsidR="008B676F" w:rsidRPr="00714CA7" w:rsidRDefault="008B676F" w:rsidP="008B676F">
      <w:pPr>
        <w:spacing w:after="0" w:line="240" w:lineRule="auto"/>
        <w:rPr>
          <w:rFonts w:asciiTheme="majorHAnsi" w:eastAsia="Arial" w:hAnsiTheme="majorHAnsi" w:cs="Arial"/>
          <w:sz w:val="24"/>
          <w:szCs w:val="24"/>
        </w:rPr>
      </w:pPr>
    </w:p>
    <w:p w14:paraId="492E73AA"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Low-level concerns about a supply teacher or contractor should be reported as above.</w:t>
      </w:r>
    </w:p>
    <w:p w14:paraId="16182A69"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The DSL/headteacher will notify the employer so that any patterns of inappropriate behaviour can be identified.</w:t>
      </w:r>
    </w:p>
    <w:p w14:paraId="381FB5F8" w14:textId="77777777" w:rsidR="008B676F" w:rsidRPr="00714CA7" w:rsidRDefault="008B676F" w:rsidP="008B676F">
      <w:pPr>
        <w:spacing w:after="0" w:line="240" w:lineRule="auto"/>
        <w:rPr>
          <w:rFonts w:asciiTheme="majorHAnsi" w:eastAsia="Arial" w:hAnsiTheme="majorHAnsi" w:cs="Arial"/>
          <w:sz w:val="24"/>
          <w:szCs w:val="24"/>
        </w:rPr>
      </w:pPr>
    </w:p>
    <w:p w14:paraId="3394AAEF" w14:textId="77777777" w:rsidR="008B676F" w:rsidRPr="00714CA7"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All low-level concerns will be recorded by the DSL/headteacher using the cause for concern form and stored securely and confidentially.</w:t>
      </w:r>
    </w:p>
    <w:p w14:paraId="696E635F" w14:textId="77777777" w:rsidR="008B676F" w:rsidRPr="00714CA7" w:rsidRDefault="008B676F" w:rsidP="008B676F">
      <w:pPr>
        <w:spacing w:after="0" w:line="240" w:lineRule="auto"/>
        <w:rPr>
          <w:rFonts w:asciiTheme="majorHAnsi" w:eastAsia="Arial" w:hAnsiTheme="majorHAnsi" w:cs="Arial"/>
          <w:sz w:val="24"/>
          <w:szCs w:val="24"/>
        </w:rPr>
      </w:pPr>
    </w:p>
    <w:p w14:paraId="4AE71777" w14:textId="77777777" w:rsidR="008B676F" w:rsidRPr="00A007DB" w:rsidRDefault="008B676F" w:rsidP="008B676F">
      <w:pPr>
        <w:spacing w:after="0" w:line="240" w:lineRule="auto"/>
        <w:rPr>
          <w:rFonts w:asciiTheme="majorHAnsi" w:eastAsia="Arial" w:hAnsiTheme="majorHAnsi" w:cs="Arial"/>
          <w:sz w:val="24"/>
          <w:szCs w:val="24"/>
        </w:rPr>
      </w:pPr>
      <w:r w:rsidRPr="00714CA7">
        <w:rPr>
          <w:rFonts w:asciiTheme="majorHAnsi" w:eastAsia="Arial" w:hAnsiTheme="majorHAnsi" w:cs="Arial"/>
          <w:sz w:val="24"/>
          <w:szCs w:val="24"/>
        </w:rPr>
        <w:t>These records will be reviewed so that any patterns of inappropriate behaviour can be identified and dealt with.</w:t>
      </w:r>
    </w:p>
    <w:p w14:paraId="11825940" w14:textId="79DFDAF9" w:rsidR="008B676F" w:rsidRDefault="008B676F" w:rsidP="008B676F">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1BE07540" w14:textId="77777777" w:rsidR="008B676F" w:rsidRPr="00090CEF" w:rsidRDefault="008B676F" w:rsidP="008B676F">
      <w:pPr>
        <w:pBdr>
          <w:top w:val="nil"/>
          <w:left w:val="nil"/>
          <w:bottom w:val="nil"/>
          <w:right w:val="nil"/>
          <w:between w:val="nil"/>
        </w:pBdr>
        <w:spacing w:after="0" w:line="240" w:lineRule="auto"/>
        <w:rPr>
          <w:rFonts w:asciiTheme="majorHAnsi" w:hAnsiTheme="majorHAnsi"/>
          <w:color w:val="000000"/>
          <w:sz w:val="24"/>
          <w:szCs w:val="24"/>
        </w:rPr>
      </w:pPr>
    </w:p>
    <w:p w14:paraId="39273010" w14:textId="77777777" w:rsidR="009E2CAF" w:rsidRPr="00856A99" w:rsidRDefault="002A0F8B" w:rsidP="0080462B">
      <w:pPr>
        <w:pStyle w:val="Heading1"/>
        <w:spacing w:line="240" w:lineRule="auto"/>
      </w:pPr>
      <w:bookmarkStart w:id="119" w:name="_3tbugp1" w:colFirst="0" w:colLast="0"/>
      <w:bookmarkStart w:id="120" w:name="_Toc171425768"/>
      <w:bookmarkEnd w:id="119"/>
      <w:r w:rsidRPr="00856A99">
        <w:t>Work Experience</w:t>
      </w:r>
      <w:bookmarkEnd w:id="120"/>
      <w:r w:rsidRPr="00856A99">
        <w:t xml:space="preserve"> </w:t>
      </w:r>
    </w:p>
    <w:p w14:paraId="2F6BAA8F" w14:textId="467B6BC2" w:rsidR="009E2CAF" w:rsidRPr="00856A99"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856A99">
        <w:rPr>
          <w:rFonts w:asciiTheme="majorHAnsi" w:eastAsia="Arial" w:hAnsiTheme="majorHAnsi" w:cs="Arial"/>
          <w:color w:val="000000"/>
          <w:sz w:val="24"/>
          <w:szCs w:val="24"/>
        </w:rPr>
        <w:t xml:space="preserve">The school has detailed procedures to safeguard pupils undertaking work experience, including arrangements for checking people who provide placements and supervise pupils on work experience which are in accordance with the guidance in </w:t>
      </w:r>
      <w:hyperlink r:id="rId66" w:history="1">
        <w:r w:rsidRPr="00856A99">
          <w:rPr>
            <w:rStyle w:val="Hyperlink"/>
            <w:rFonts w:asciiTheme="majorHAnsi" w:eastAsia="Arial" w:hAnsiTheme="majorHAnsi" w:cs="Arial"/>
            <w:i/>
            <w:sz w:val="24"/>
            <w:szCs w:val="24"/>
          </w:rPr>
          <w:t>Keeping Children Safe in Education</w:t>
        </w:r>
      </w:hyperlink>
      <w:r w:rsidRPr="00856A99">
        <w:rPr>
          <w:rFonts w:asciiTheme="majorHAnsi" w:eastAsia="Arial" w:hAnsiTheme="majorHAnsi" w:cs="Arial"/>
          <w:i/>
          <w:color w:val="000000"/>
          <w:sz w:val="24"/>
          <w:szCs w:val="24"/>
        </w:rPr>
        <w:t xml:space="preserve"> </w:t>
      </w:r>
    </w:p>
    <w:p w14:paraId="507AF422" w14:textId="77777777" w:rsidR="009E2CAF" w:rsidRPr="00934013" w:rsidRDefault="002A0F8B" w:rsidP="0080462B">
      <w:pPr>
        <w:pStyle w:val="Heading1"/>
        <w:spacing w:line="240" w:lineRule="auto"/>
      </w:pPr>
      <w:bookmarkStart w:id="121" w:name="_28h4qwu" w:colFirst="0" w:colLast="0"/>
      <w:bookmarkStart w:id="122" w:name="_Toc171425769"/>
      <w:bookmarkEnd w:id="121"/>
      <w:r w:rsidRPr="00856A99">
        <w:t>Children staying with host families</w:t>
      </w:r>
      <w:bookmarkEnd w:id="122"/>
    </w:p>
    <w:p w14:paraId="17F4A16F" w14:textId="04D6E543" w:rsidR="009E2CAF" w:rsidRPr="00934013"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934013">
        <w:rPr>
          <w:rFonts w:asciiTheme="majorHAnsi" w:eastAsia="Arial" w:hAnsiTheme="majorHAnsi" w:cs="Arial"/>
          <w:color w:val="000000"/>
          <w:sz w:val="24"/>
          <w:szCs w:val="24"/>
        </w:rPr>
        <w:t xml:space="preserve">The school may make arrangements for pupils to stay with a host family during a foreign exchange trip or sports tour.  In such circumstances the school follows the guidance in </w:t>
      </w:r>
      <w:hyperlink r:id="rId67" w:history="1">
        <w:r w:rsidRPr="00A007DB">
          <w:rPr>
            <w:rStyle w:val="Hyperlink"/>
            <w:rFonts w:asciiTheme="majorHAnsi" w:eastAsia="Arial" w:hAnsiTheme="majorHAnsi" w:cs="Arial"/>
            <w:i/>
            <w:sz w:val="24"/>
            <w:szCs w:val="24"/>
          </w:rPr>
          <w:t>Keeping Children Safe in Education</w:t>
        </w:r>
      </w:hyperlink>
      <w:r w:rsidR="0012745C">
        <w:rPr>
          <w:rFonts w:asciiTheme="majorHAnsi" w:eastAsia="Arial" w:hAnsiTheme="majorHAnsi" w:cs="Arial"/>
          <w:i/>
          <w:color w:val="000000"/>
          <w:sz w:val="24"/>
          <w:szCs w:val="24"/>
        </w:rPr>
        <w:t xml:space="preserve">, </w:t>
      </w:r>
      <w:r w:rsidRPr="00934013">
        <w:rPr>
          <w:rFonts w:asciiTheme="majorHAnsi" w:eastAsia="Arial" w:hAnsiTheme="majorHAnsi" w:cs="Arial"/>
          <w:color w:val="000000"/>
          <w:sz w:val="24"/>
          <w:szCs w:val="24"/>
        </w:rPr>
        <w:t xml:space="preserve">to ensure that hosting arrangements are as safe as possible. </w:t>
      </w:r>
    </w:p>
    <w:p w14:paraId="1EE1D413" w14:textId="77777777" w:rsidR="009E2CAF" w:rsidRPr="00934013"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891B1F2" w14:textId="235D7F9B" w:rsidR="009E2CAF" w:rsidRPr="00934013"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Some overseas pupils may reside with host families during school </w:t>
      </w:r>
      <w:r w:rsidR="6B950818" w:rsidRPr="34A58706">
        <w:rPr>
          <w:rFonts w:asciiTheme="majorHAnsi" w:eastAsia="Arial" w:hAnsiTheme="majorHAnsi" w:cs="Arial"/>
          <w:color w:val="000000" w:themeColor="text1"/>
          <w:sz w:val="24"/>
          <w:szCs w:val="24"/>
        </w:rPr>
        <w:t>terms,</w:t>
      </w:r>
      <w:r w:rsidRPr="34A58706">
        <w:rPr>
          <w:rFonts w:asciiTheme="majorHAnsi" w:eastAsia="Arial" w:hAnsiTheme="majorHAnsi" w:cs="Arial"/>
          <w:color w:val="000000" w:themeColor="text1"/>
          <w:sz w:val="24"/>
          <w:szCs w:val="24"/>
        </w:rPr>
        <w:t xml:space="preserve"> and we will work with the local authority to check that such arrangements are safe and suitable</w:t>
      </w:r>
    </w:p>
    <w:p w14:paraId="686470F8" w14:textId="77777777" w:rsidR="009E2CAF" w:rsidRPr="00934013" w:rsidRDefault="002A0F8B" w:rsidP="0080462B">
      <w:pPr>
        <w:pStyle w:val="Heading1"/>
        <w:spacing w:line="240" w:lineRule="auto"/>
      </w:pPr>
      <w:bookmarkStart w:id="123" w:name="_nmf14n" w:colFirst="0" w:colLast="0"/>
      <w:bookmarkStart w:id="124" w:name="_Toc171425770"/>
      <w:bookmarkEnd w:id="123"/>
      <w:r w:rsidRPr="00934013">
        <w:t>Boarding Schools and Children’s Homes</w:t>
      </w:r>
      <w:bookmarkEnd w:id="124"/>
    </w:p>
    <w:p w14:paraId="704ED50C" w14:textId="2627B809"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i/>
          <w:color w:val="000000"/>
          <w:sz w:val="24"/>
          <w:szCs w:val="24"/>
        </w:rPr>
      </w:pPr>
      <w:r w:rsidRPr="00934013">
        <w:rPr>
          <w:rFonts w:asciiTheme="majorHAnsi" w:eastAsia="Arial" w:hAnsiTheme="majorHAnsi" w:cs="Arial"/>
          <w:color w:val="000000"/>
          <w:sz w:val="24"/>
          <w:szCs w:val="24"/>
        </w:rPr>
        <w:t>Research has shown that children can be particularly vulnerable in residential settings. All boarding schools and residential special schools comply with the National Minimum Standards for their particular setting and are appropriately inspected</w:t>
      </w:r>
      <w:r w:rsidR="00856A99">
        <w:rPr>
          <w:rFonts w:asciiTheme="majorHAnsi" w:eastAsia="Arial" w:hAnsiTheme="majorHAnsi" w:cs="Arial"/>
          <w:color w:val="000000"/>
          <w:sz w:val="24"/>
          <w:szCs w:val="24"/>
        </w:rPr>
        <w:t>.</w:t>
      </w:r>
    </w:p>
    <w:p w14:paraId="6E5B1A32" w14:textId="171A7EC5" w:rsidR="00095D85" w:rsidRDefault="00095D85" w:rsidP="0080462B">
      <w:pPr>
        <w:spacing w:line="240" w:lineRule="auto"/>
        <w:rPr>
          <w:rFonts w:asciiTheme="majorHAnsi" w:eastAsia="Arial" w:hAnsiTheme="majorHAnsi" w:cs="Arial"/>
          <w:b/>
          <w:sz w:val="24"/>
          <w:szCs w:val="24"/>
        </w:rPr>
      </w:pPr>
    </w:p>
    <w:p w14:paraId="719D06F4" w14:textId="77777777" w:rsidR="0021714C" w:rsidRPr="00856A99" w:rsidRDefault="0021714C" w:rsidP="0021714C">
      <w:pPr>
        <w:pStyle w:val="Heading1"/>
        <w:spacing w:line="240" w:lineRule="auto"/>
      </w:pPr>
      <w:bookmarkStart w:id="125" w:name="_Toc171425771"/>
      <w:r w:rsidRPr="00856A99">
        <w:t>Schools with Sixth Formers</w:t>
      </w:r>
      <w:bookmarkEnd w:id="125"/>
      <w:r w:rsidRPr="00856A99">
        <w:t xml:space="preserve"> </w:t>
      </w:r>
    </w:p>
    <w:p w14:paraId="6EA5EB7F" w14:textId="77777777" w:rsidR="0021714C" w:rsidRPr="0021714C" w:rsidRDefault="0021714C" w:rsidP="0021714C">
      <w:p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If the student is over 18, and is not a danger to themselves, permission must be obtained from the student to share the information they have disclosed with outside agencies.’</w:t>
      </w:r>
    </w:p>
    <w:p w14:paraId="6E485162" w14:textId="77777777" w:rsidR="0021714C" w:rsidRPr="0021714C" w:rsidRDefault="0021714C" w:rsidP="0021714C">
      <w:p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 xml:space="preserve">We recognise that some procedures are different for those young people and adults over the age of 18 years. Once the student has reached the age of 18, he/she may be classed as a </w:t>
      </w:r>
      <w:r w:rsidRPr="0021714C">
        <w:rPr>
          <w:rFonts w:asciiTheme="majorHAnsi" w:eastAsia="Arial" w:hAnsiTheme="majorHAnsi" w:cs="Arial"/>
          <w:b/>
          <w:sz w:val="24"/>
          <w:szCs w:val="24"/>
        </w:rPr>
        <w:t>vulnerable adult</w:t>
      </w:r>
      <w:r w:rsidRPr="0021714C">
        <w:rPr>
          <w:rFonts w:asciiTheme="majorHAnsi" w:eastAsia="Arial" w:hAnsiTheme="majorHAnsi" w:cs="Arial"/>
          <w:bCs/>
          <w:sz w:val="24"/>
          <w:szCs w:val="24"/>
        </w:rPr>
        <w:t>. The definition of this is in accordance with the Safeguarding Vulnerable Groups Act 2006.</w:t>
      </w:r>
    </w:p>
    <w:p w14:paraId="67670C51" w14:textId="77777777" w:rsidR="0021714C" w:rsidRPr="0021714C" w:rsidRDefault="0021714C" w:rsidP="0021714C">
      <w:p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A person who has reached the age of 18 and</w:t>
      </w:r>
    </w:p>
    <w:p w14:paraId="77507908" w14:textId="77777777" w:rsidR="0021714C" w:rsidRPr="0021714C" w:rsidRDefault="0021714C">
      <w:pPr>
        <w:numPr>
          <w:ilvl w:val="0"/>
          <w:numId w:val="45"/>
        </w:num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is in residential accommodation or sheltered housing</w:t>
      </w:r>
    </w:p>
    <w:p w14:paraId="6540208A" w14:textId="77777777" w:rsidR="0021714C" w:rsidRPr="0021714C" w:rsidRDefault="0021714C">
      <w:pPr>
        <w:numPr>
          <w:ilvl w:val="0"/>
          <w:numId w:val="45"/>
        </w:num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receives domiciliary care or any form of health care</w:t>
      </w:r>
    </w:p>
    <w:p w14:paraId="682D390E" w14:textId="77777777" w:rsidR="0021714C" w:rsidRPr="0021714C" w:rsidRDefault="0021714C">
      <w:pPr>
        <w:numPr>
          <w:ilvl w:val="0"/>
          <w:numId w:val="45"/>
        </w:num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is detained in lawful custody</w:t>
      </w:r>
    </w:p>
    <w:p w14:paraId="29F2AFA5" w14:textId="77777777" w:rsidR="0021714C" w:rsidRPr="0021714C" w:rsidRDefault="0021714C">
      <w:pPr>
        <w:numPr>
          <w:ilvl w:val="0"/>
          <w:numId w:val="45"/>
        </w:num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is by virtue of an order of the court under supervision by a person exercising functions for the purposes of part one of the Criminal Justice and Court Services Act 2000</w:t>
      </w:r>
    </w:p>
    <w:p w14:paraId="5E491373" w14:textId="77777777" w:rsidR="0021714C" w:rsidRPr="0021714C" w:rsidRDefault="0021714C">
      <w:pPr>
        <w:numPr>
          <w:ilvl w:val="0"/>
          <w:numId w:val="45"/>
        </w:num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receives the welfare service of an agency outside the school</w:t>
      </w:r>
    </w:p>
    <w:p w14:paraId="347BF9B2" w14:textId="77777777" w:rsidR="0021714C" w:rsidRPr="0021714C" w:rsidRDefault="0021714C">
      <w:pPr>
        <w:numPr>
          <w:ilvl w:val="0"/>
          <w:numId w:val="45"/>
        </w:numPr>
        <w:spacing w:line="240" w:lineRule="auto"/>
        <w:rPr>
          <w:rFonts w:asciiTheme="majorHAnsi" w:eastAsia="Arial" w:hAnsiTheme="majorHAnsi" w:cs="Arial"/>
          <w:bCs/>
          <w:sz w:val="24"/>
          <w:szCs w:val="24"/>
        </w:rPr>
      </w:pPr>
      <w:r w:rsidRPr="0021714C">
        <w:rPr>
          <w:rFonts w:asciiTheme="majorHAnsi" w:eastAsia="Arial" w:hAnsiTheme="majorHAnsi" w:cs="Arial"/>
          <w:bCs/>
          <w:sz w:val="24"/>
          <w:szCs w:val="24"/>
        </w:rPr>
        <w:t>receives any service or participates in any activity provided specifically for persons who fall within subsection 9 of the Safeguarding Vulnerable Groups Act 2009</w:t>
      </w:r>
    </w:p>
    <w:p w14:paraId="1326F01E" w14:textId="562B02B5" w:rsidR="0021714C" w:rsidRPr="0021714C" w:rsidRDefault="0021714C" w:rsidP="34A58706">
      <w:pPr>
        <w:numPr>
          <w:ilvl w:val="0"/>
          <w:numId w:val="45"/>
        </w:num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t>payments are made to him/</w:t>
      </w:r>
      <w:r w:rsidR="52C99FCF" w:rsidRPr="34A58706">
        <w:rPr>
          <w:rFonts w:asciiTheme="majorHAnsi" w:eastAsia="Arial" w:hAnsiTheme="majorHAnsi" w:cs="Arial"/>
          <w:sz w:val="24"/>
          <w:szCs w:val="24"/>
        </w:rPr>
        <w:t>her (</w:t>
      </w:r>
      <w:r w:rsidRPr="34A58706">
        <w:rPr>
          <w:rFonts w:asciiTheme="majorHAnsi" w:eastAsia="Arial" w:hAnsiTheme="majorHAnsi" w:cs="Arial"/>
          <w:sz w:val="24"/>
          <w:szCs w:val="24"/>
        </w:rPr>
        <w:t>or to another on his/her behalf) in pursuance of arrangements under section 57 of the Health and Social Care Act 2001</w:t>
      </w:r>
    </w:p>
    <w:p w14:paraId="57D66931" w14:textId="7D6BE5F0" w:rsidR="0021714C" w:rsidRPr="0021714C" w:rsidRDefault="0021714C" w:rsidP="34A58706">
      <w:pPr>
        <w:numPr>
          <w:ilvl w:val="0"/>
          <w:numId w:val="45"/>
        </w:num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t>requires assistance in the conduct of his/her own affairs’ child (</w:t>
      </w:r>
      <w:r w:rsidR="4EE5D319" w:rsidRPr="34A58706">
        <w:rPr>
          <w:rFonts w:asciiTheme="majorHAnsi" w:eastAsia="Arial" w:hAnsiTheme="majorHAnsi" w:cs="Arial"/>
          <w:sz w:val="24"/>
          <w:szCs w:val="24"/>
        </w:rPr>
        <w:t>i.e.,</w:t>
      </w:r>
      <w:r w:rsidRPr="34A58706">
        <w:rPr>
          <w:rFonts w:asciiTheme="majorHAnsi" w:eastAsia="Arial" w:hAnsiTheme="majorHAnsi" w:cs="Arial"/>
          <w:sz w:val="24"/>
          <w:szCs w:val="24"/>
        </w:rPr>
        <w:t xml:space="preserve"> a pupil at school who has not yet reached their 18th birthday)</w:t>
      </w:r>
    </w:p>
    <w:p w14:paraId="0C704E4D" w14:textId="172CCCE1" w:rsidR="0021714C" w:rsidRDefault="0021714C" w:rsidP="34A58706">
      <w:p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In general, adult safeguarding procedures should be implemented for </w:t>
      </w:r>
      <w:r w:rsidR="3E68C749" w:rsidRPr="34A58706">
        <w:rPr>
          <w:rFonts w:asciiTheme="majorHAnsi" w:eastAsia="Arial" w:hAnsiTheme="majorHAnsi" w:cs="Arial"/>
          <w:sz w:val="24"/>
          <w:szCs w:val="24"/>
        </w:rPr>
        <w:t>18-year-olds</w:t>
      </w:r>
      <w:r w:rsidRPr="34A58706">
        <w:rPr>
          <w:rFonts w:asciiTheme="majorHAnsi" w:eastAsia="Arial" w:hAnsiTheme="majorHAnsi" w:cs="Arial"/>
          <w:sz w:val="24"/>
          <w:szCs w:val="24"/>
        </w:rPr>
        <w:t xml:space="preserve"> and in these situations Children’s Safeguarding should remain equal partners throughout the process so any issues that impact on the service can be addressed. These situations may be complicated by the different procedure, timescales and processes. </w:t>
      </w:r>
    </w:p>
    <w:p w14:paraId="6667F418" w14:textId="77777777" w:rsidR="00856A99" w:rsidRDefault="00856A99" w:rsidP="00856A99">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b/>
          <w:sz w:val="24"/>
          <w:szCs w:val="24"/>
        </w:rPr>
        <w:t>DRYDEN SCHOOL</w:t>
      </w:r>
    </w:p>
    <w:p w14:paraId="3D0C3C79" w14:textId="77777777" w:rsidR="00856A99" w:rsidRDefault="00856A99" w:rsidP="00856A99">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Our designated safeguarding lead who has responsibility for Child Protection issues is/are:</w:t>
      </w:r>
    </w:p>
    <w:p w14:paraId="1978BC2F" w14:textId="77777777" w:rsidR="00856A99" w:rsidRDefault="00856A99" w:rsidP="00856A99">
      <w:pPr>
        <w:tabs>
          <w:tab w:val="left" w:pos="-720"/>
        </w:tabs>
        <w:spacing w:after="0" w:line="240" w:lineRule="auto"/>
        <w:rPr>
          <w:rFonts w:asciiTheme="majorHAnsi" w:eastAsia="Arial" w:hAnsiTheme="majorHAnsi" w:cs="Arial"/>
          <w:b/>
          <w:sz w:val="24"/>
          <w:szCs w:val="24"/>
        </w:rPr>
      </w:pPr>
    </w:p>
    <w:p w14:paraId="47D822D4" w14:textId="77777777" w:rsidR="00856A99" w:rsidRPr="00095D85" w:rsidRDefault="00856A99" w:rsidP="00856A99">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b/>
          <w:sz w:val="24"/>
          <w:szCs w:val="24"/>
        </w:rPr>
        <w:t>Elizabeth Johnson Head  Teacher</w:t>
      </w:r>
      <w:r w:rsidRPr="00095D85">
        <w:rPr>
          <w:rFonts w:asciiTheme="majorHAnsi" w:eastAsia="Arial" w:hAnsiTheme="majorHAnsi" w:cs="Arial"/>
          <w:b/>
          <w:sz w:val="24"/>
          <w:szCs w:val="24"/>
        </w:rPr>
        <w:t xml:space="preserve"> </w:t>
      </w:r>
    </w:p>
    <w:p w14:paraId="49BCEAFE" w14:textId="77777777" w:rsidR="00856A99" w:rsidRPr="00095D85" w:rsidRDefault="00856A99" w:rsidP="00856A99">
      <w:pPr>
        <w:tabs>
          <w:tab w:val="left" w:pos="-720"/>
        </w:tabs>
        <w:spacing w:after="0" w:line="240" w:lineRule="auto"/>
        <w:rPr>
          <w:rFonts w:asciiTheme="majorHAnsi" w:eastAsia="Arial" w:hAnsiTheme="majorHAnsi" w:cs="Arial"/>
          <w:b/>
          <w:sz w:val="24"/>
          <w:szCs w:val="24"/>
        </w:rPr>
      </w:pPr>
    </w:p>
    <w:p w14:paraId="6F8FF327" w14:textId="77777777" w:rsidR="00856A99" w:rsidRDefault="00856A99" w:rsidP="00856A99">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b/>
          <w:sz w:val="24"/>
          <w:szCs w:val="24"/>
        </w:rPr>
        <w:t>Last trained : 10</w:t>
      </w:r>
      <w:r w:rsidRPr="0079321B">
        <w:rPr>
          <w:rFonts w:asciiTheme="majorHAnsi" w:eastAsia="Arial" w:hAnsiTheme="majorHAnsi" w:cs="Arial"/>
          <w:b/>
          <w:sz w:val="24"/>
          <w:szCs w:val="24"/>
          <w:vertAlign w:val="superscript"/>
        </w:rPr>
        <w:t>th</w:t>
      </w:r>
      <w:r>
        <w:rPr>
          <w:rFonts w:asciiTheme="majorHAnsi" w:eastAsia="Arial" w:hAnsiTheme="majorHAnsi" w:cs="Arial"/>
          <w:b/>
          <w:sz w:val="24"/>
          <w:szCs w:val="24"/>
        </w:rPr>
        <w:t xml:space="preserve"> May 2022</w:t>
      </w:r>
    </w:p>
    <w:p w14:paraId="00701A0E" w14:textId="77777777" w:rsidR="00856A99" w:rsidRPr="00095D85" w:rsidRDefault="00856A99" w:rsidP="00856A99">
      <w:pPr>
        <w:tabs>
          <w:tab w:val="left" w:pos="-720"/>
        </w:tabs>
        <w:spacing w:after="0" w:line="240" w:lineRule="auto"/>
        <w:rPr>
          <w:rFonts w:asciiTheme="majorHAnsi" w:eastAsia="Arial" w:hAnsiTheme="majorHAnsi" w:cs="Arial"/>
          <w:b/>
          <w:sz w:val="24"/>
          <w:szCs w:val="24"/>
        </w:rPr>
      </w:pPr>
    </w:p>
    <w:p w14:paraId="67A43A5D" w14:textId="77777777" w:rsidR="00856A99" w:rsidRPr="00095D85" w:rsidRDefault="00856A99" w:rsidP="00856A99">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 xml:space="preserve">Deputising arrangements  </w:t>
      </w:r>
    </w:p>
    <w:p w14:paraId="225FF33B" w14:textId="77777777" w:rsidR="00856A99" w:rsidRPr="00095D85" w:rsidRDefault="00856A99" w:rsidP="00856A99">
      <w:pPr>
        <w:tabs>
          <w:tab w:val="left" w:pos="-720"/>
        </w:tabs>
        <w:spacing w:after="0" w:line="240" w:lineRule="auto"/>
        <w:rPr>
          <w:rFonts w:asciiTheme="majorHAnsi" w:eastAsia="Arial" w:hAnsiTheme="majorHAnsi" w:cs="Arial"/>
          <w:b/>
          <w:sz w:val="24"/>
          <w:szCs w:val="24"/>
        </w:rPr>
      </w:pPr>
    </w:p>
    <w:p w14:paraId="5602DD86" w14:textId="77777777" w:rsidR="00856A99" w:rsidRPr="00095D85" w:rsidRDefault="00856A99" w:rsidP="00856A99">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b/>
          <w:sz w:val="24"/>
          <w:szCs w:val="24"/>
        </w:rPr>
        <w:t xml:space="preserve"> Claire Lapworth ( Deputy Headteacher) </w:t>
      </w:r>
    </w:p>
    <w:p w14:paraId="46F93545" w14:textId="77777777" w:rsidR="00856A99" w:rsidRPr="00095D85" w:rsidRDefault="00856A99" w:rsidP="00856A99">
      <w:pPr>
        <w:tabs>
          <w:tab w:val="left" w:pos="-720"/>
        </w:tabs>
        <w:spacing w:after="0" w:line="240" w:lineRule="auto"/>
        <w:rPr>
          <w:rFonts w:asciiTheme="majorHAnsi" w:eastAsia="Arial" w:hAnsiTheme="majorHAnsi" w:cs="Arial"/>
          <w:b/>
          <w:sz w:val="24"/>
          <w:szCs w:val="24"/>
        </w:rPr>
      </w:pPr>
    </w:p>
    <w:p w14:paraId="617D7EDE" w14:textId="77777777" w:rsidR="00856A99" w:rsidRDefault="00856A99" w:rsidP="00856A99">
      <w:pPr>
        <w:tabs>
          <w:tab w:val="left" w:pos="-720"/>
        </w:tabs>
        <w:spacing w:after="0" w:line="240" w:lineRule="auto"/>
        <w:rPr>
          <w:rFonts w:asciiTheme="majorHAnsi" w:eastAsia="Arial" w:hAnsiTheme="majorHAnsi" w:cs="Arial"/>
          <w:b/>
          <w:color w:val="FF0000"/>
          <w:sz w:val="24"/>
          <w:szCs w:val="24"/>
        </w:rPr>
      </w:pPr>
      <w:r>
        <w:rPr>
          <w:rFonts w:asciiTheme="majorHAnsi" w:eastAsia="Arial" w:hAnsiTheme="majorHAnsi" w:cs="Arial"/>
          <w:b/>
          <w:sz w:val="24"/>
          <w:szCs w:val="24"/>
        </w:rPr>
        <w:t xml:space="preserve"> Last trained: 10</w:t>
      </w:r>
      <w:r w:rsidRPr="0079321B">
        <w:rPr>
          <w:rFonts w:asciiTheme="majorHAnsi" w:eastAsia="Arial" w:hAnsiTheme="majorHAnsi" w:cs="Arial"/>
          <w:b/>
          <w:sz w:val="24"/>
          <w:szCs w:val="24"/>
          <w:vertAlign w:val="superscript"/>
        </w:rPr>
        <w:t>th</w:t>
      </w:r>
      <w:r>
        <w:rPr>
          <w:rFonts w:asciiTheme="majorHAnsi" w:eastAsia="Arial" w:hAnsiTheme="majorHAnsi" w:cs="Arial"/>
          <w:b/>
          <w:sz w:val="24"/>
          <w:szCs w:val="24"/>
        </w:rPr>
        <w:t xml:space="preserve"> May 2022</w:t>
      </w:r>
    </w:p>
    <w:p w14:paraId="2678EC95" w14:textId="77777777" w:rsidR="00856A99" w:rsidRDefault="00856A99" w:rsidP="00856A99">
      <w:pPr>
        <w:tabs>
          <w:tab w:val="left" w:pos="-720"/>
        </w:tabs>
        <w:spacing w:after="0" w:line="240" w:lineRule="auto"/>
        <w:rPr>
          <w:rFonts w:asciiTheme="majorHAnsi" w:eastAsia="Arial" w:hAnsiTheme="majorHAnsi" w:cs="Arial"/>
          <w:b/>
          <w:color w:val="FF0000"/>
          <w:sz w:val="24"/>
          <w:szCs w:val="24"/>
        </w:rPr>
      </w:pPr>
    </w:p>
    <w:p w14:paraId="0818D31E" w14:textId="77777777" w:rsidR="00856A99" w:rsidRPr="00095D85" w:rsidRDefault="00856A99" w:rsidP="00856A99">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 xml:space="preserve">Lead governor for Safeguarding </w:t>
      </w:r>
    </w:p>
    <w:p w14:paraId="3B67E836" w14:textId="77777777" w:rsidR="00856A99" w:rsidRDefault="00856A99" w:rsidP="00856A99">
      <w:pPr>
        <w:tabs>
          <w:tab w:val="left" w:pos="-720"/>
        </w:tabs>
        <w:spacing w:after="0" w:line="240" w:lineRule="auto"/>
        <w:rPr>
          <w:rFonts w:asciiTheme="majorHAnsi" w:eastAsia="Arial" w:hAnsiTheme="majorHAnsi" w:cs="Arial"/>
          <w:b/>
          <w:sz w:val="24"/>
          <w:szCs w:val="24"/>
        </w:rPr>
      </w:pPr>
    </w:p>
    <w:p w14:paraId="1C442FF1" w14:textId="77777777" w:rsidR="00856A99" w:rsidRPr="00095D85" w:rsidRDefault="00856A99" w:rsidP="00856A99">
      <w:pPr>
        <w:tabs>
          <w:tab w:val="left" w:pos="-720"/>
        </w:tabs>
        <w:spacing w:after="0" w:line="240" w:lineRule="auto"/>
        <w:rPr>
          <w:rFonts w:asciiTheme="majorHAnsi" w:eastAsia="Arial" w:hAnsiTheme="majorHAnsi" w:cs="Arial"/>
          <w:b/>
          <w:sz w:val="24"/>
          <w:szCs w:val="24"/>
        </w:rPr>
      </w:pPr>
      <w:r>
        <w:rPr>
          <w:rFonts w:asciiTheme="majorHAnsi" w:eastAsia="Arial" w:hAnsiTheme="majorHAnsi" w:cs="Arial"/>
          <w:b/>
          <w:sz w:val="24"/>
          <w:szCs w:val="24"/>
        </w:rPr>
        <w:t>Trevor Wood</w:t>
      </w:r>
    </w:p>
    <w:p w14:paraId="7EEFFF99" w14:textId="77777777" w:rsidR="00856A99" w:rsidRPr="00095D85" w:rsidRDefault="00856A99" w:rsidP="00856A99">
      <w:pPr>
        <w:tabs>
          <w:tab w:val="left" w:pos="-720"/>
        </w:tabs>
        <w:spacing w:after="0" w:line="240" w:lineRule="auto"/>
        <w:rPr>
          <w:rFonts w:asciiTheme="majorHAnsi" w:eastAsia="Arial" w:hAnsiTheme="majorHAnsi" w:cs="Arial"/>
          <w:b/>
          <w:sz w:val="24"/>
          <w:szCs w:val="24"/>
        </w:rPr>
      </w:pPr>
    </w:p>
    <w:p w14:paraId="582D829F" w14:textId="77777777" w:rsidR="00856A99" w:rsidRPr="00095D85" w:rsidRDefault="00856A99" w:rsidP="00856A99">
      <w:pPr>
        <w:tabs>
          <w:tab w:val="left" w:pos="-720"/>
        </w:tabs>
        <w:spacing w:after="0" w:line="240" w:lineRule="auto"/>
        <w:rPr>
          <w:rFonts w:asciiTheme="majorHAnsi" w:eastAsia="Arial" w:hAnsiTheme="majorHAnsi" w:cs="Arial"/>
          <w:b/>
          <w:sz w:val="24"/>
          <w:szCs w:val="24"/>
        </w:rPr>
      </w:pPr>
      <w:r w:rsidRPr="00095D85">
        <w:rPr>
          <w:rFonts w:asciiTheme="majorHAnsi" w:eastAsia="Arial" w:hAnsiTheme="majorHAnsi" w:cs="Arial"/>
          <w:b/>
          <w:sz w:val="24"/>
          <w:szCs w:val="24"/>
        </w:rPr>
        <w:t xml:space="preserve">Last trained E-Safety  </w:t>
      </w:r>
      <w:r>
        <w:rPr>
          <w:rFonts w:asciiTheme="majorHAnsi" w:eastAsia="Arial" w:hAnsiTheme="majorHAnsi" w:cs="Arial"/>
          <w:b/>
          <w:sz w:val="24"/>
          <w:szCs w:val="24"/>
        </w:rPr>
        <w:t>TBC</w:t>
      </w:r>
    </w:p>
    <w:p w14:paraId="64F8F948" w14:textId="77777777" w:rsidR="00856A99" w:rsidRPr="00095D85" w:rsidRDefault="00856A99" w:rsidP="00856A99">
      <w:pPr>
        <w:tabs>
          <w:tab w:val="left" w:pos="-720"/>
        </w:tabs>
        <w:spacing w:after="0" w:line="240" w:lineRule="auto"/>
        <w:rPr>
          <w:rFonts w:asciiTheme="majorHAnsi" w:eastAsia="Arial" w:hAnsiTheme="majorHAnsi" w:cs="Arial"/>
          <w:b/>
          <w:sz w:val="24"/>
          <w:szCs w:val="24"/>
        </w:rPr>
      </w:pPr>
    </w:p>
    <w:p w14:paraId="3E803219" w14:textId="77777777" w:rsidR="00856A99" w:rsidRPr="00095D85" w:rsidRDefault="00856A99" w:rsidP="00856A99">
      <w:pPr>
        <w:tabs>
          <w:tab w:val="left" w:pos="-720"/>
        </w:tabs>
        <w:spacing w:after="0" w:line="240" w:lineRule="auto"/>
        <w:rPr>
          <w:rFonts w:asciiTheme="majorHAnsi" w:eastAsia="Arial" w:hAnsiTheme="majorHAnsi" w:cs="Arial"/>
          <w:sz w:val="24"/>
          <w:szCs w:val="24"/>
        </w:rPr>
      </w:pPr>
      <w:r w:rsidRPr="00095D85">
        <w:rPr>
          <w:rFonts w:asciiTheme="majorHAnsi" w:eastAsia="Arial" w:hAnsiTheme="majorHAnsi" w:cs="Arial"/>
          <w:sz w:val="24"/>
          <w:szCs w:val="24"/>
        </w:rPr>
        <w:t xml:space="preserve">Our E-Safety Coordinator is:         </w:t>
      </w:r>
    </w:p>
    <w:p w14:paraId="570EB4FC" w14:textId="77777777" w:rsidR="00856A99" w:rsidRPr="00095D85" w:rsidRDefault="00856A99" w:rsidP="00856A99">
      <w:pPr>
        <w:tabs>
          <w:tab w:val="left" w:pos="-720"/>
        </w:tabs>
        <w:spacing w:after="0" w:line="240" w:lineRule="auto"/>
        <w:rPr>
          <w:rFonts w:asciiTheme="majorHAnsi" w:eastAsia="Arial" w:hAnsiTheme="majorHAnsi" w:cs="Arial"/>
          <w:sz w:val="24"/>
          <w:szCs w:val="24"/>
        </w:rPr>
      </w:pPr>
    </w:p>
    <w:p w14:paraId="6A420175" w14:textId="77777777" w:rsidR="00856A99" w:rsidRDefault="00856A99" w:rsidP="00856A99">
      <w:pPr>
        <w:tabs>
          <w:tab w:val="left" w:pos="-720"/>
        </w:tabs>
        <w:spacing w:after="0" w:line="240" w:lineRule="auto"/>
        <w:rPr>
          <w:rFonts w:asciiTheme="majorHAnsi" w:eastAsia="Arial" w:hAnsiTheme="majorHAnsi" w:cs="Arial"/>
          <w:sz w:val="24"/>
          <w:szCs w:val="24"/>
        </w:rPr>
      </w:pPr>
      <w:r>
        <w:rPr>
          <w:rFonts w:asciiTheme="majorHAnsi" w:eastAsia="Arial" w:hAnsiTheme="majorHAnsi" w:cs="Arial"/>
          <w:sz w:val="24"/>
          <w:szCs w:val="24"/>
        </w:rPr>
        <w:t>Elizabeth Johnson/Melanie Fryer</w:t>
      </w:r>
    </w:p>
    <w:p w14:paraId="0C47D78C" w14:textId="77777777" w:rsidR="00856A99" w:rsidRDefault="00856A99" w:rsidP="0080462B">
      <w:pPr>
        <w:tabs>
          <w:tab w:val="left" w:pos="-720"/>
        </w:tabs>
        <w:spacing w:line="240" w:lineRule="auto"/>
        <w:rPr>
          <w:rFonts w:asciiTheme="majorHAnsi" w:eastAsia="Arial" w:hAnsiTheme="majorHAnsi" w:cs="Arial"/>
          <w:b/>
          <w:sz w:val="24"/>
          <w:szCs w:val="24"/>
        </w:rPr>
      </w:pPr>
    </w:p>
    <w:p w14:paraId="13DE14B2" w14:textId="69736DCA" w:rsidR="009E2CAF" w:rsidRPr="00090CEF" w:rsidRDefault="002A0F8B" w:rsidP="0080462B">
      <w:pPr>
        <w:tabs>
          <w:tab w:val="left" w:pos="-720"/>
        </w:tabs>
        <w:spacing w:line="240" w:lineRule="auto"/>
        <w:rPr>
          <w:rFonts w:asciiTheme="majorHAnsi" w:eastAsia="Arial" w:hAnsiTheme="majorHAnsi" w:cs="Arial"/>
          <w:b/>
          <w:sz w:val="24"/>
          <w:szCs w:val="24"/>
        </w:rPr>
      </w:pPr>
      <w:r w:rsidRPr="00090CEF">
        <w:rPr>
          <w:rFonts w:asciiTheme="majorHAnsi" w:eastAsia="Arial" w:hAnsiTheme="majorHAnsi" w:cs="Arial"/>
          <w:b/>
          <w:sz w:val="24"/>
          <w:szCs w:val="24"/>
        </w:rPr>
        <w:t>Safer Recruitment and Selection online training</w:t>
      </w:r>
    </w:p>
    <w:p w14:paraId="49CC9BBF" w14:textId="77777777" w:rsidR="009E2CAF" w:rsidRPr="00090CEF" w:rsidRDefault="002A0F8B" w:rsidP="0080462B">
      <w:pPr>
        <w:tabs>
          <w:tab w:val="left" w:pos="-720"/>
        </w:tabs>
        <w:spacing w:line="240" w:lineRule="auto"/>
        <w:rPr>
          <w:rFonts w:asciiTheme="majorHAnsi" w:eastAsia="Arial" w:hAnsiTheme="majorHAnsi" w:cs="Arial"/>
          <w:b/>
          <w:sz w:val="24"/>
          <w:szCs w:val="24"/>
        </w:rPr>
      </w:pPr>
      <w:r w:rsidRPr="00090CEF">
        <w:rPr>
          <w:rFonts w:asciiTheme="majorHAnsi" w:eastAsia="Arial" w:hAnsiTheme="majorHAnsi" w:cs="Arial"/>
          <w:sz w:val="24"/>
          <w:szCs w:val="24"/>
        </w:rPr>
        <w:t xml:space="preserve">One member of the selection panel for staff appointments must have completed either the on-line or face-to-face safer recruitment training </w:t>
      </w:r>
    </w:p>
    <w:p w14:paraId="497FD93C" w14:textId="77777777" w:rsidR="009E2CAF" w:rsidRDefault="002A0F8B" w:rsidP="0080462B">
      <w:pPr>
        <w:tabs>
          <w:tab w:val="left" w:pos="-720"/>
        </w:tabs>
        <w:spacing w:line="240" w:lineRule="auto"/>
        <w:rPr>
          <w:rFonts w:asciiTheme="majorHAnsi" w:eastAsia="Arial" w:hAnsiTheme="majorHAnsi" w:cs="Arial"/>
          <w:b/>
          <w:sz w:val="24"/>
          <w:szCs w:val="24"/>
        </w:rPr>
      </w:pPr>
      <w:r w:rsidRPr="00090CEF">
        <w:rPr>
          <w:rFonts w:asciiTheme="majorHAnsi" w:eastAsia="Arial" w:hAnsiTheme="majorHAnsi" w:cs="Arial"/>
          <w:b/>
          <w:sz w:val="24"/>
          <w:szCs w:val="24"/>
        </w:rPr>
        <w:t>Currently the following people are trained</w:t>
      </w:r>
      <w:r w:rsidR="00F679A1">
        <w:rPr>
          <w:rFonts w:asciiTheme="majorHAnsi" w:eastAsia="Arial" w:hAnsiTheme="majorHAnsi" w:cs="Arial"/>
          <w:b/>
          <w:sz w:val="24"/>
          <w:szCs w:val="24"/>
        </w:rPr>
        <w:t xml:space="preserve">: </w:t>
      </w:r>
      <w:r w:rsidRPr="00090CEF">
        <w:rPr>
          <w:rFonts w:asciiTheme="majorHAnsi" w:eastAsia="Arial" w:hAnsiTheme="majorHAnsi" w:cs="Arial"/>
          <w:b/>
          <w:sz w:val="24"/>
          <w:szCs w:val="24"/>
        </w:rPr>
        <w:t xml:space="preserve"> </w:t>
      </w:r>
    </w:p>
    <w:tbl>
      <w:tblPr>
        <w:tblStyle w:val="TableGrid"/>
        <w:tblW w:w="9606" w:type="dxa"/>
        <w:tblLook w:val="04A0" w:firstRow="1" w:lastRow="0" w:firstColumn="1" w:lastColumn="0" w:noHBand="0" w:noVBand="1"/>
      </w:tblPr>
      <w:tblGrid>
        <w:gridCol w:w="4644"/>
        <w:gridCol w:w="4962"/>
      </w:tblGrid>
      <w:tr w:rsidR="00856A99" w:rsidRPr="00F679A1" w14:paraId="71D549A8" w14:textId="77777777" w:rsidTr="00856A99">
        <w:tc>
          <w:tcPr>
            <w:tcW w:w="4644" w:type="dxa"/>
          </w:tcPr>
          <w:p w14:paraId="4F13DF84" w14:textId="77777777" w:rsidR="00856A99" w:rsidRPr="00F679A1" w:rsidRDefault="00856A99" w:rsidP="007004E7">
            <w:pPr>
              <w:rPr>
                <w:rFonts w:asciiTheme="majorHAnsi" w:eastAsia="Arial" w:hAnsiTheme="majorHAnsi" w:cs="Arial"/>
                <w:b/>
                <w:color w:val="000000"/>
                <w:sz w:val="24"/>
                <w:szCs w:val="24"/>
              </w:rPr>
            </w:pPr>
            <w:r w:rsidRPr="00F679A1">
              <w:rPr>
                <w:rFonts w:asciiTheme="majorHAnsi" w:eastAsia="Arial" w:hAnsiTheme="majorHAnsi" w:cs="Arial"/>
                <w:b/>
                <w:color w:val="000000"/>
                <w:sz w:val="24"/>
                <w:szCs w:val="24"/>
              </w:rPr>
              <w:t xml:space="preserve">Name &amp; </w:t>
            </w:r>
            <w:r w:rsidRPr="00F679A1">
              <w:rPr>
                <w:rFonts w:asciiTheme="majorHAnsi" w:eastAsia="Arial" w:hAnsiTheme="majorHAnsi" w:cs="Arial"/>
                <w:b/>
                <w:sz w:val="24"/>
                <w:szCs w:val="24"/>
              </w:rPr>
              <w:t>role designation</w:t>
            </w:r>
          </w:p>
        </w:tc>
        <w:tc>
          <w:tcPr>
            <w:tcW w:w="4962" w:type="dxa"/>
          </w:tcPr>
          <w:p w14:paraId="4872A94A" w14:textId="77777777" w:rsidR="00856A99" w:rsidRPr="00F679A1" w:rsidRDefault="00856A99" w:rsidP="007004E7">
            <w:pPr>
              <w:rPr>
                <w:rFonts w:asciiTheme="majorHAnsi" w:eastAsia="Arial" w:hAnsiTheme="majorHAnsi" w:cs="Arial"/>
                <w:b/>
                <w:color w:val="000000"/>
                <w:sz w:val="24"/>
                <w:szCs w:val="24"/>
              </w:rPr>
            </w:pPr>
            <w:r>
              <w:rPr>
                <w:rFonts w:asciiTheme="majorHAnsi" w:eastAsia="Arial" w:hAnsiTheme="majorHAnsi" w:cs="Arial"/>
                <w:b/>
                <w:color w:val="000000"/>
                <w:sz w:val="24"/>
                <w:szCs w:val="24"/>
              </w:rPr>
              <w:t>Contact details</w:t>
            </w:r>
          </w:p>
        </w:tc>
      </w:tr>
      <w:tr w:rsidR="00856A99" w14:paraId="7ACFDF6F" w14:textId="77777777" w:rsidTr="00856A99">
        <w:tc>
          <w:tcPr>
            <w:tcW w:w="4644" w:type="dxa"/>
          </w:tcPr>
          <w:p w14:paraId="1E77A0B4" w14:textId="77777777" w:rsidR="00856A99" w:rsidRDefault="00856A99" w:rsidP="007004E7">
            <w:pPr>
              <w:rPr>
                <w:rFonts w:asciiTheme="majorHAnsi" w:eastAsia="Arial" w:hAnsiTheme="majorHAnsi" w:cs="Arial"/>
                <w:color w:val="000000"/>
                <w:sz w:val="24"/>
                <w:szCs w:val="24"/>
              </w:rPr>
            </w:pPr>
            <w:r>
              <w:rPr>
                <w:rFonts w:asciiTheme="majorHAnsi" w:eastAsia="Arial" w:hAnsiTheme="majorHAnsi" w:cs="Arial"/>
                <w:color w:val="000000"/>
                <w:sz w:val="24"/>
                <w:szCs w:val="24"/>
              </w:rPr>
              <w:t xml:space="preserve">Liz Johnson </w:t>
            </w:r>
          </w:p>
        </w:tc>
        <w:tc>
          <w:tcPr>
            <w:tcW w:w="4962" w:type="dxa"/>
          </w:tcPr>
          <w:p w14:paraId="6E5CD7CE" w14:textId="77777777" w:rsidR="00856A99" w:rsidRDefault="00856A99" w:rsidP="007004E7">
            <w:pPr>
              <w:rPr>
                <w:rFonts w:asciiTheme="majorHAnsi" w:eastAsia="Arial" w:hAnsiTheme="majorHAnsi" w:cs="Arial"/>
                <w:color w:val="000000"/>
                <w:sz w:val="24"/>
                <w:szCs w:val="24"/>
              </w:rPr>
            </w:pPr>
            <w:r>
              <w:rPr>
                <w:rFonts w:asciiTheme="majorHAnsi" w:eastAsia="Arial" w:hAnsiTheme="majorHAnsi" w:cs="Arial"/>
                <w:color w:val="000000"/>
                <w:sz w:val="24"/>
                <w:szCs w:val="24"/>
              </w:rPr>
              <w:t>Dryden School</w:t>
            </w:r>
          </w:p>
        </w:tc>
      </w:tr>
      <w:tr w:rsidR="00856A99" w14:paraId="330295AF" w14:textId="77777777" w:rsidTr="00856A99">
        <w:tc>
          <w:tcPr>
            <w:tcW w:w="4644" w:type="dxa"/>
          </w:tcPr>
          <w:p w14:paraId="13BBB138" w14:textId="0ACBFEE7" w:rsidR="00856A99" w:rsidRDefault="00856A99" w:rsidP="007004E7">
            <w:pPr>
              <w:rPr>
                <w:rFonts w:asciiTheme="majorHAnsi" w:eastAsia="Arial" w:hAnsiTheme="majorHAnsi" w:cs="Arial"/>
                <w:color w:val="000000"/>
                <w:sz w:val="24"/>
                <w:szCs w:val="24"/>
              </w:rPr>
            </w:pPr>
            <w:r>
              <w:rPr>
                <w:rFonts w:asciiTheme="majorHAnsi" w:eastAsia="Arial" w:hAnsiTheme="majorHAnsi" w:cs="Arial"/>
                <w:color w:val="000000"/>
                <w:sz w:val="24"/>
                <w:szCs w:val="24"/>
              </w:rPr>
              <w:t>Anita Bell</w:t>
            </w:r>
          </w:p>
        </w:tc>
        <w:tc>
          <w:tcPr>
            <w:tcW w:w="4962" w:type="dxa"/>
          </w:tcPr>
          <w:p w14:paraId="228A699E" w14:textId="2F378947" w:rsidR="00856A99" w:rsidRDefault="00856A99" w:rsidP="007004E7">
            <w:pPr>
              <w:rPr>
                <w:rFonts w:asciiTheme="majorHAnsi" w:eastAsia="Arial" w:hAnsiTheme="majorHAnsi" w:cs="Arial"/>
                <w:color w:val="000000"/>
                <w:sz w:val="24"/>
                <w:szCs w:val="24"/>
              </w:rPr>
            </w:pPr>
            <w:r>
              <w:rPr>
                <w:rFonts w:asciiTheme="majorHAnsi" w:eastAsia="Arial" w:hAnsiTheme="majorHAnsi" w:cs="Arial"/>
                <w:color w:val="000000"/>
                <w:sz w:val="24"/>
                <w:szCs w:val="24"/>
              </w:rPr>
              <w:t>Hill Top School</w:t>
            </w:r>
          </w:p>
        </w:tc>
      </w:tr>
      <w:tr w:rsidR="00856A99" w14:paraId="5D56F3C2" w14:textId="77777777" w:rsidTr="00856A99">
        <w:tc>
          <w:tcPr>
            <w:tcW w:w="4644" w:type="dxa"/>
          </w:tcPr>
          <w:p w14:paraId="053538C3" w14:textId="4C6FDD16" w:rsidR="00856A99" w:rsidRDefault="00856A99" w:rsidP="007004E7">
            <w:pPr>
              <w:rPr>
                <w:rFonts w:asciiTheme="majorHAnsi" w:eastAsia="Arial" w:hAnsiTheme="majorHAnsi" w:cs="Arial"/>
                <w:color w:val="000000"/>
                <w:sz w:val="24"/>
                <w:szCs w:val="24"/>
              </w:rPr>
            </w:pPr>
            <w:r>
              <w:rPr>
                <w:rFonts w:asciiTheme="majorHAnsi" w:eastAsia="Arial" w:hAnsiTheme="majorHAnsi" w:cs="Arial"/>
                <w:color w:val="000000"/>
                <w:sz w:val="24"/>
                <w:szCs w:val="24"/>
              </w:rPr>
              <w:t>Lucy Cameron</w:t>
            </w:r>
          </w:p>
        </w:tc>
        <w:tc>
          <w:tcPr>
            <w:tcW w:w="4962" w:type="dxa"/>
          </w:tcPr>
          <w:p w14:paraId="65CF50AD" w14:textId="7EE08A5D" w:rsidR="00856A99" w:rsidRDefault="00856A99" w:rsidP="007004E7">
            <w:pPr>
              <w:rPr>
                <w:rFonts w:asciiTheme="majorHAnsi" w:eastAsia="Arial" w:hAnsiTheme="majorHAnsi" w:cs="Arial"/>
                <w:color w:val="000000"/>
                <w:sz w:val="24"/>
                <w:szCs w:val="24"/>
              </w:rPr>
            </w:pPr>
            <w:r>
              <w:rPr>
                <w:rFonts w:asciiTheme="majorHAnsi" w:eastAsia="Arial" w:hAnsiTheme="majorHAnsi" w:cs="Arial"/>
                <w:color w:val="000000"/>
                <w:sz w:val="24"/>
                <w:szCs w:val="24"/>
              </w:rPr>
              <w:t>Hill Top School</w:t>
            </w:r>
          </w:p>
        </w:tc>
      </w:tr>
      <w:tr w:rsidR="00F679A1" w:rsidRPr="00F679A1" w14:paraId="469292C3" w14:textId="77777777" w:rsidTr="00F679A1">
        <w:tc>
          <w:tcPr>
            <w:tcW w:w="4644" w:type="dxa"/>
          </w:tcPr>
          <w:p w14:paraId="48BDAD63" w14:textId="06BA5577" w:rsidR="00F679A1" w:rsidRPr="00856A99" w:rsidRDefault="00856A99" w:rsidP="0080462B">
            <w:pPr>
              <w:rPr>
                <w:rFonts w:asciiTheme="majorHAnsi" w:eastAsia="Arial" w:hAnsiTheme="majorHAnsi" w:cs="Arial"/>
                <w:bCs/>
                <w:color w:val="000000"/>
                <w:sz w:val="24"/>
                <w:szCs w:val="24"/>
              </w:rPr>
            </w:pPr>
            <w:r>
              <w:rPr>
                <w:rFonts w:asciiTheme="majorHAnsi" w:eastAsia="Arial" w:hAnsiTheme="majorHAnsi" w:cs="Arial"/>
                <w:bCs/>
                <w:color w:val="000000"/>
                <w:sz w:val="24"/>
                <w:szCs w:val="24"/>
              </w:rPr>
              <w:t>Angela Young</w:t>
            </w:r>
          </w:p>
        </w:tc>
        <w:tc>
          <w:tcPr>
            <w:tcW w:w="4962" w:type="dxa"/>
          </w:tcPr>
          <w:p w14:paraId="2FB17998" w14:textId="54695844" w:rsidR="00F679A1" w:rsidRPr="00F679A1" w:rsidRDefault="00856A99" w:rsidP="0080462B">
            <w:pPr>
              <w:rPr>
                <w:rFonts w:asciiTheme="majorHAnsi" w:eastAsia="Arial" w:hAnsiTheme="majorHAnsi" w:cs="Arial"/>
                <w:b/>
                <w:color w:val="000000"/>
                <w:sz w:val="24"/>
                <w:szCs w:val="24"/>
              </w:rPr>
            </w:pPr>
            <w:r>
              <w:rPr>
                <w:rFonts w:asciiTheme="majorHAnsi" w:eastAsia="Arial" w:hAnsiTheme="majorHAnsi" w:cs="Arial"/>
                <w:color w:val="000000"/>
                <w:sz w:val="24"/>
                <w:szCs w:val="24"/>
              </w:rPr>
              <w:t>Hill Top/ Dryden Schools</w:t>
            </w:r>
          </w:p>
        </w:tc>
      </w:tr>
      <w:tr w:rsidR="00F679A1" w:rsidRPr="00F679A1" w14:paraId="0D8518FA" w14:textId="77777777" w:rsidTr="00F679A1">
        <w:tc>
          <w:tcPr>
            <w:tcW w:w="4644" w:type="dxa"/>
          </w:tcPr>
          <w:p w14:paraId="001514D1" w14:textId="69F6DECD" w:rsidR="00F679A1" w:rsidRPr="00F679A1" w:rsidRDefault="00856A99" w:rsidP="0080462B">
            <w:pPr>
              <w:rPr>
                <w:rFonts w:asciiTheme="majorHAnsi" w:eastAsia="Arial" w:hAnsiTheme="majorHAnsi" w:cs="Arial"/>
                <w:color w:val="000000"/>
                <w:sz w:val="24"/>
                <w:szCs w:val="24"/>
              </w:rPr>
            </w:pPr>
            <w:r>
              <w:rPr>
                <w:rFonts w:asciiTheme="majorHAnsi" w:eastAsia="Arial" w:hAnsiTheme="majorHAnsi" w:cs="Arial"/>
                <w:color w:val="000000"/>
                <w:sz w:val="24"/>
                <w:szCs w:val="24"/>
              </w:rPr>
              <w:t>Michelle Stephenson</w:t>
            </w:r>
          </w:p>
        </w:tc>
        <w:tc>
          <w:tcPr>
            <w:tcW w:w="4962" w:type="dxa"/>
          </w:tcPr>
          <w:p w14:paraId="43CC3E76" w14:textId="7FE8B277" w:rsidR="00F679A1" w:rsidRPr="00F679A1" w:rsidRDefault="00856A99" w:rsidP="0080462B">
            <w:pPr>
              <w:rPr>
                <w:rFonts w:asciiTheme="majorHAnsi" w:eastAsia="Arial" w:hAnsiTheme="majorHAnsi" w:cs="Arial"/>
                <w:color w:val="000000"/>
                <w:sz w:val="24"/>
                <w:szCs w:val="24"/>
              </w:rPr>
            </w:pPr>
            <w:r>
              <w:rPr>
                <w:rFonts w:asciiTheme="majorHAnsi" w:eastAsia="Arial" w:hAnsiTheme="majorHAnsi" w:cs="Arial"/>
                <w:color w:val="000000"/>
                <w:sz w:val="24"/>
                <w:szCs w:val="24"/>
              </w:rPr>
              <w:t>Hill Top School</w:t>
            </w:r>
          </w:p>
        </w:tc>
      </w:tr>
      <w:tr w:rsidR="00856A99" w:rsidRPr="00F679A1" w14:paraId="22EBE718" w14:textId="77777777" w:rsidTr="00F679A1">
        <w:tc>
          <w:tcPr>
            <w:tcW w:w="4644" w:type="dxa"/>
          </w:tcPr>
          <w:p w14:paraId="7DD87127" w14:textId="085CFE0B" w:rsidR="00856A99" w:rsidRDefault="00856A99" w:rsidP="0080462B">
            <w:pPr>
              <w:rPr>
                <w:rFonts w:asciiTheme="majorHAnsi" w:eastAsia="Arial" w:hAnsiTheme="majorHAnsi" w:cs="Arial"/>
                <w:color w:val="000000"/>
                <w:sz w:val="24"/>
                <w:szCs w:val="24"/>
              </w:rPr>
            </w:pPr>
            <w:r>
              <w:rPr>
                <w:rFonts w:asciiTheme="majorHAnsi" w:eastAsia="Arial" w:hAnsiTheme="majorHAnsi" w:cs="Arial"/>
                <w:color w:val="000000"/>
                <w:sz w:val="24"/>
                <w:szCs w:val="24"/>
              </w:rPr>
              <w:t>Lisa Clark</w:t>
            </w:r>
          </w:p>
        </w:tc>
        <w:tc>
          <w:tcPr>
            <w:tcW w:w="4962" w:type="dxa"/>
          </w:tcPr>
          <w:p w14:paraId="7379CE4A" w14:textId="7651C0E0" w:rsidR="00856A99" w:rsidRDefault="00856A99" w:rsidP="0080462B">
            <w:pPr>
              <w:rPr>
                <w:rFonts w:asciiTheme="majorHAnsi" w:eastAsia="Arial" w:hAnsiTheme="majorHAnsi" w:cs="Arial"/>
                <w:color w:val="000000"/>
                <w:sz w:val="24"/>
                <w:szCs w:val="24"/>
              </w:rPr>
            </w:pPr>
            <w:r>
              <w:rPr>
                <w:rFonts w:asciiTheme="majorHAnsi" w:eastAsia="Arial" w:hAnsiTheme="majorHAnsi" w:cs="Arial"/>
                <w:color w:val="000000"/>
                <w:sz w:val="24"/>
                <w:szCs w:val="24"/>
              </w:rPr>
              <w:t>Dryden School</w:t>
            </w:r>
          </w:p>
        </w:tc>
      </w:tr>
      <w:tr w:rsidR="00F679A1" w14:paraId="52592104" w14:textId="77777777" w:rsidTr="00F679A1">
        <w:tc>
          <w:tcPr>
            <w:tcW w:w="4644" w:type="dxa"/>
          </w:tcPr>
          <w:p w14:paraId="461BE358" w14:textId="63F58BDA" w:rsidR="00F679A1" w:rsidRDefault="00856A99" w:rsidP="0080462B">
            <w:pPr>
              <w:rPr>
                <w:rFonts w:asciiTheme="majorHAnsi" w:eastAsia="Arial" w:hAnsiTheme="majorHAnsi" w:cs="Arial"/>
                <w:color w:val="000000"/>
                <w:sz w:val="24"/>
                <w:szCs w:val="24"/>
              </w:rPr>
            </w:pPr>
            <w:r>
              <w:rPr>
                <w:rFonts w:asciiTheme="majorHAnsi" w:eastAsia="Arial" w:hAnsiTheme="majorHAnsi" w:cs="Arial"/>
                <w:color w:val="000000"/>
                <w:sz w:val="24"/>
                <w:szCs w:val="24"/>
              </w:rPr>
              <w:t>Sharon Redhead</w:t>
            </w:r>
          </w:p>
        </w:tc>
        <w:tc>
          <w:tcPr>
            <w:tcW w:w="4962" w:type="dxa"/>
          </w:tcPr>
          <w:p w14:paraId="36ED8D79" w14:textId="2C60CA61" w:rsidR="00F679A1" w:rsidRDefault="00856A99" w:rsidP="0080462B">
            <w:pPr>
              <w:rPr>
                <w:rFonts w:asciiTheme="majorHAnsi" w:eastAsia="Arial" w:hAnsiTheme="majorHAnsi" w:cs="Arial"/>
                <w:color w:val="000000"/>
                <w:sz w:val="24"/>
                <w:szCs w:val="24"/>
              </w:rPr>
            </w:pPr>
            <w:r>
              <w:rPr>
                <w:rFonts w:asciiTheme="majorHAnsi" w:eastAsia="Arial" w:hAnsiTheme="majorHAnsi" w:cs="Arial"/>
                <w:color w:val="000000"/>
                <w:sz w:val="24"/>
                <w:szCs w:val="24"/>
              </w:rPr>
              <w:t>Chair Hill Top/Dryden Schools</w:t>
            </w:r>
          </w:p>
        </w:tc>
      </w:tr>
      <w:tr w:rsidR="00856A99" w14:paraId="509BEE0E" w14:textId="77777777" w:rsidTr="00F679A1">
        <w:tc>
          <w:tcPr>
            <w:tcW w:w="4644" w:type="dxa"/>
          </w:tcPr>
          <w:p w14:paraId="405469EC" w14:textId="0F21BE76" w:rsidR="00856A99" w:rsidRDefault="00856A99" w:rsidP="00856A99">
            <w:pPr>
              <w:rPr>
                <w:rFonts w:asciiTheme="majorHAnsi" w:eastAsia="Arial" w:hAnsiTheme="majorHAnsi" w:cs="Arial"/>
                <w:color w:val="000000"/>
                <w:sz w:val="24"/>
                <w:szCs w:val="24"/>
              </w:rPr>
            </w:pPr>
            <w:r>
              <w:rPr>
                <w:rFonts w:asciiTheme="majorHAnsi" w:eastAsia="Arial" w:hAnsiTheme="majorHAnsi" w:cs="Arial"/>
                <w:color w:val="000000"/>
                <w:sz w:val="24"/>
                <w:szCs w:val="24"/>
              </w:rPr>
              <w:t>Maveen Pereira</w:t>
            </w:r>
          </w:p>
        </w:tc>
        <w:tc>
          <w:tcPr>
            <w:tcW w:w="4962" w:type="dxa"/>
          </w:tcPr>
          <w:p w14:paraId="017069EA" w14:textId="1C945DEE" w:rsidR="00856A99" w:rsidRDefault="00856A99" w:rsidP="00856A99">
            <w:pPr>
              <w:rPr>
                <w:rFonts w:asciiTheme="majorHAnsi" w:eastAsia="Arial" w:hAnsiTheme="majorHAnsi" w:cs="Arial"/>
                <w:color w:val="000000"/>
                <w:sz w:val="24"/>
                <w:szCs w:val="24"/>
              </w:rPr>
            </w:pPr>
            <w:r>
              <w:rPr>
                <w:rFonts w:asciiTheme="majorHAnsi" w:eastAsia="Arial" w:hAnsiTheme="majorHAnsi" w:cs="Arial"/>
                <w:color w:val="000000"/>
                <w:sz w:val="24"/>
                <w:szCs w:val="24"/>
              </w:rPr>
              <w:t>Hill Top/ Dryden Schools</w:t>
            </w:r>
          </w:p>
        </w:tc>
      </w:tr>
      <w:tr w:rsidR="00856A99" w14:paraId="43BC939B" w14:textId="77777777" w:rsidTr="00F679A1">
        <w:tc>
          <w:tcPr>
            <w:tcW w:w="4644" w:type="dxa"/>
          </w:tcPr>
          <w:p w14:paraId="090863D6" w14:textId="39D2C2BD" w:rsidR="00856A99" w:rsidRDefault="00856A99" w:rsidP="00856A99">
            <w:pPr>
              <w:rPr>
                <w:rFonts w:asciiTheme="majorHAnsi" w:eastAsia="Arial" w:hAnsiTheme="majorHAnsi" w:cs="Arial"/>
                <w:color w:val="000000"/>
                <w:sz w:val="24"/>
                <w:szCs w:val="24"/>
              </w:rPr>
            </w:pPr>
            <w:r>
              <w:rPr>
                <w:rFonts w:asciiTheme="majorHAnsi" w:eastAsia="Arial" w:hAnsiTheme="majorHAnsi" w:cs="Arial"/>
                <w:color w:val="000000"/>
                <w:sz w:val="24"/>
                <w:szCs w:val="24"/>
              </w:rPr>
              <w:t>Dave Bradford</w:t>
            </w:r>
          </w:p>
        </w:tc>
        <w:tc>
          <w:tcPr>
            <w:tcW w:w="4962" w:type="dxa"/>
          </w:tcPr>
          <w:p w14:paraId="21EAB208" w14:textId="65859F27" w:rsidR="00856A99" w:rsidRDefault="00856A99" w:rsidP="00856A99">
            <w:pPr>
              <w:rPr>
                <w:rFonts w:asciiTheme="majorHAnsi" w:eastAsia="Arial" w:hAnsiTheme="majorHAnsi" w:cs="Arial"/>
                <w:color w:val="000000"/>
                <w:sz w:val="24"/>
                <w:szCs w:val="24"/>
              </w:rPr>
            </w:pPr>
            <w:r>
              <w:rPr>
                <w:rFonts w:asciiTheme="majorHAnsi" w:eastAsia="Arial" w:hAnsiTheme="majorHAnsi" w:cs="Arial"/>
                <w:color w:val="000000"/>
                <w:sz w:val="24"/>
                <w:szCs w:val="24"/>
              </w:rPr>
              <w:t>Hill Top/ Dryden Schools</w:t>
            </w:r>
          </w:p>
        </w:tc>
      </w:tr>
    </w:tbl>
    <w:p w14:paraId="3ABED4B5" w14:textId="2A351186" w:rsidR="00C6059B" w:rsidRDefault="00C6059B" w:rsidP="0080462B">
      <w:pPr>
        <w:tabs>
          <w:tab w:val="left" w:pos="-720"/>
        </w:tabs>
        <w:spacing w:line="240" w:lineRule="auto"/>
        <w:rPr>
          <w:rFonts w:asciiTheme="majorHAnsi" w:eastAsia="Arial" w:hAnsiTheme="majorHAnsi" w:cs="Arial"/>
          <w:sz w:val="24"/>
          <w:szCs w:val="24"/>
        </w:rPr>
      </w:pPr>
      <w:r>
        <w:rPr>
          <w:rFonts w:asciiTheme="majorHAnsi" w:eastAsia="Arial" w:hAnsiTheme="majorHAnsi" w:cs="Arial"/>
          <w:sz w:val="24"/>
          <w:szCs w:val="24"/>
        </w:rPr>
        <w:t>Signed by:</w:t>
      </w:r>
      <w:r w:rsidR="00856A99">
        <w:rPr>
          <w:rFonts w:asciiTheme="majorHAnsi" w:eastAsia="Arial" w:hAnsiTheme="majorHAnsi" w:cs="Arial"/>
          <w:sz w:val="24"/>
          <w:szCs w:val="24"/>
        </w:rPr>
        <w:t xml:space="preserve"> Elizabeth Johnson and Anita Bell</w:t>
      </w:r>
      <w:r>
        <w:rPr>
          <w:rFonts w:asciiTheme="majorHAnsi" w:eastAsia="Arial" w:hAnsiTheme="majorHAnsi" w:cs="Arial"/>
          <w:sz w:val="24"/>
          <w:szCs w:val="24"/>
        </w:rPr>
        <w:t xml:space="preserve"> (</w:t>
      </w:r>
      <w:r w:rsidR="00F679A1" w:rsidRPr="00090CEF">
        <w:rPr>
          <w:rFonts w:asciiTheme="majorHAnsi" w:eastAsia="Arial" w:hAnsiTheme="majorHAnsi" w:cs="Arial"/>
          <w:sz w:val="24"/>
          <w:szCs w:val="24"/>
        </w:rPr>
        <w:t>Head teacher</w:t>
      </w:r>
      <w:r>
        <w:rPr>
          <w:rFonts w:asciiTheme="majorHAnsi" w:eastAsia="Arial" w:hAnsiTheme="majorHAnsi" w:cs="Arial"/>
          <w:sz w:val="24"/>
          <w:szCs w:val="24"/>
        </w:rPr>
        <w:t>)</w:t>
      </w:r>
      <w:r w:rsidR="00F679A1" w:rsidRPr="00090CEF">
        <w:rPr>
          <w:rFonts w:asciiTheme="majorHAnsi" w:eastAsia="Arial" w:hAnsiTheme="majorHAnsi" w:cs="Arial"/>
          <w:sz w:val="24"/>
          <w:szCs w:val="24"/>
        </w:rPr>
        <w:t xml:space="preserve"> </w:t>
      </w:r>
    </w:p>
    <w:p w14:paraId="45F30875" w14:textId="36E65F49" w:rsidR="00F679A1" w:rsidRDefault="00C6059B" w:rsidP="34A58706">
      <w:p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Signed </w:t>
      </w:r>
      <w:r w:rsidR="0D2D7041" w:rsidRPr="34A58706">
        <w:rPr>
          <w:rFonts w:asciiTheme="majorHAnsi" w:eastAsia="Arial" w:hAnsiTheme="majorHAnsi" w:cs="Arial"/>
          <w:sz w:val="24"/>
          <w:szCs w:val="24"/>
        </w:rPr>
        <w:t>by:</w:t>
      </w:r>
      <w:r w:rsidRPr="34A58706">
        <w:rPr>
          <w:rFonts w:asciiTheme="majorHAnsi" w:eastAsia="Arial" w:hAnsiTheme="majorHAnsi" w:cs="Arial"/>
          <w:sz w:val="24"/>
          <w:szCs w:val="24"/>
        </w:rPr>
        <w:t xml:space="preserve"> </w:t>
      </w:r>
      <w:r w:rsidR="00856A99">
        <w:rPr>
          <w:rFonts w:asciiTheme="majorHAnsi" w:eastAsia="Arial" w:hAnsiTheme="majorHAnsi" w:cs="Arial"/>
          <w:sz w:val="24"/>
          <w:szCs w:val="24"/>
        </w:rPr>
        <w:t xml:space="preserve">Sharon Redhead </w:t>
      </w:r>
      <w:r w:rsidRPr="34A58706">
        <w:rPr>
          <w:rFonts w:asciiTheme="majorHAnsi" w:eastAsia="Arial" w:hAnsiTheme="majorHAnsi" w:cs="Arial"/>
          <w:sz w:val="24"/>
          <w:szCs w:val="24"/>
        </w:rPr>
        <w:t>(C</w:t>
      </w:r>
      <w:r w:rsidR="00F679A1" w:rsidRPr="34A58706">
        <w:rPr>
          <w:rFonts w:asciiTheme="majorHAnsi" w:eastAsia="Arial" w:hAnsiTheme="majorHAnsi" w:cs="Arial"/>
          <w:sz w:val="24"/>
          <w:szCs w:val="24"/>
        </w:rPr>
        <w:t>hair of Governors</w:t>
      </w:r>
      <w:r w:rsidRPr="34A58706">
        <w:rPr>
          <w:rFonts w:asciiTheme="majorHAnsi" w:eastAsia="Arial" w:hAnsiTheme="majorHAnsi" w:cs="Arial"/>
          <w:sz w:val="24"/>
          <w:szCs w:val="24"/>
        </w:rPr>
        <w:t>)</w:t>
      </w:r>
    </w:p>
    <w:tbl>
      <w:tblPr>
        <w:tblStyle w:val="TableGrid"/>
        <w:tblW w:w="0" w:type="auto"/>
        <w:tblLook w:val="04A0" w:firstRow="1" w:lastRow="0" w:firstColumn="1" w:lastColumn="0" w:noHBand="0" w:noVBand="1"/>
      </w:tblPr>
      <w:tblGrid>
        <w:gridCol w:w="3111"/>
        <w:gridCol w:w="3123"/>
        <w:gridCol w:w="3112"/>
      </w:tblGrid>
      <w:tr w:rsidR="00F679A1" w14:paraId="08C84029" w14:textId="77777777" w:rsidTr="00E034B8">
        <w:tc>
          <w:tcPr>
            <w:tcW w:w="3111" w:type="dxa"/>
          </w:tcPr>
          <w:p w14:paraId="4920DB5D" w14:textId="77777777" w:rsidR="00F679A1" w:rsidRDefault="00F679A1" w:rsidP="0080462B">
            <w:pPr>
              <w:tabs>
                <w:tab w:val="left" w:pos="-720"/>
              </w:tabs>
              <w:rPr>
                <w:rFonts w:asciiTheme="majorHAnsi" w:eastAsia="Arial" w:hAnsiTheme="majorHAnsi" w:cs="Arial"/>
                <w:sz w:val="24"/>
                <w:szCs w:val="24"/>
              </w:rPr>
            </w:pPr>
            <w:r>
              <w:rPr>
                <w:rFonts w:asciiTheme="majorHAnsi" w:eastAsia="Arial" w:hAnsiTheme="majorHAnsi" w:cs="Arial"/>
                <w:sz w:val="24"/>
                <w:szCs w:val="24"/>
              </w:rPr>
              <w:t>Policy review date:</w:t>
            </w:r>
          </w:p>
        </w:tc>
        <w:tc>
          <w:tcPr>
            <w:tcW w:w="3123" w:type="dxa"/>
          </w:tcPr>
          <w:p w14:paraId="0C8C5CF9" w14:textId="77777777" w:rsidR="00F679A1" w:rsidRDefault="00F679A1" w:rsidP="0080462B">
            <w:pPr>
              <w:tabs>
                <w:tab w:val="left" w:pos="-720"/>
              </w:tabs>
              <w:rPr>
                <w:rFonts w:asciiTheme="majorHAnsi" w:eastAsia="Arial" w:hAnsiTheme="majorHAnsi" w:cs="Arial"/>
                <w:sz w:val="24"/>
                <w:szCs w:val="24"/>
              </w:rPr>
            </w:pPr>
            <w:r>
              <w:rPr>
                <w:rFonts w:asciiTheme="majorHAnsi" w:eastAsia="Arial" w:hAnsiTheme="majorHAnsi" w:cs="Arial"/>
                <w:sz w:val="24"/>
                <w:szCs w:val="24"/>
              </w:rPr>
              <w:t>Date ratified by governors</w:t>
            </w:r>
          </w:p>
        </w:tc>
        <w:tc>
          <w:tcPr>
            <w:tcW w:w="3112" w:type="dxa"/>
          </w:tcPr>
          <w:p w14:paraId="7FD77C4B" w14:textId="77777777" w:rsidR="00F679A1" w:rsidRDefault="00F679A1" w:rsidP="0080462B">
            <w:pPr>
              <w:tabs>
                <w:tab w:val="left" w:pos="-720"/>
              </w:tabs>
              <w:rPr>
                <w:rFonts w:asciiTheme="majorHAnsi" w:eastAsia="Arial" w:hAnsiTheme="majorHAnsi" w:cs="Arial"/>
                <w:sz w:val="24"/>
                <w:szCs w:val="24"/>
              </w:rPr>
            </w:pPr>
            <w:r>
              <w:rPr>
                <w:rFonts w:asciiTheme="majorHAnsi" w:eastAsia="Arial" w:hAnsiTheme="majorHAnsi" w:cs="Arial"/>
                <w:sz w:val="24"/>
                <w:szCs w:val="24"/>
              </w:rPr>
              <w:t>Date shared with staff</w:t>
            </w:r>
          </w:p>
        </w:tc>
      </w:tr>
      <w:tr w:rsidR="00F679A1" w14:paraId="5EA98908" w14:textId="77777777" w:rsidTr="00E034B8">
        <w:tc>
          <w:tcPr>
            <w:tcW w:w="3111" w:type="dxa"/>
          </w:tcPr>
          <w:p w14:paraId="05522290" w14:textId="7B0E0197" w:rsidR="00F679A1" w:rsidRDefault="00282861" w:rsidP="0080462B">
            <w:pPr>
              <w:tabs>
                <w:tab w:val="left" w:pos="-720"/>
              </w:tabs>
              <w:rPr>
                <w:rFonts w:asciiTheme="majorHAnsi" w:eastAsia="Arial" w:hAnsiTheme="majorHAnsi" w:cs="Arial"/>
                <w:sz w:val="24"/>
                <w:szCs w:val="24"/>
              </w:rPr>
            </w:pPr>
            <w:r>
              <w:rPr>
                <w:rFonts w:asciiTheme="majorHAnsi" w:eastAsia="Arial" w:hAnsiTheme="majorHAnsi" w:cs="Arial"/>
                <w:sz w:val="24"/>
                <w:szCs w:val="24"/>
              </w:rPr>
              <w:t>18</w:t>
            </w:r>
            <w:r w:rsidRPr="00282861">
              <w:rPr>
                <w:rFonts w:asciiTheme="majorHAnsi" w:eastAsia="Arial" w:hAnsiTheme="majorHAnsi" w:cs="Arial"/>
                <w:sz w:val="24"/>
                <w:szCs w:val="24"/>
                <w:vertAlign w:val="superscript"/>
              </w:rPr>
              <w:t>th</w:t>
            </w:r>
            <w:r>
              <w:rPr>
                <w:rFonts w:asciiTheme="majorHAnsi" w:eastAsia="Arial" w:hAnsiTheme="majorHAnsi" w:cs="Arial"/>
                <w:sz w:val="24"/>
                <w:szCs w:val="24"/>
              </w:rPr>
              <w:t xml:space="preserve"> July 2024</w:t>
            </w:r>
          </w:p>
        </w:tc>
        <w:tc>
          <w:tcPr>
            <w:tcW w:w="3123" w:type="dxa"/>
          </w:tcPr>
          <w:p w14:paraId="3B04B499" w14:textId="1F83A0DA" w:rsidR="00F679A1" w:rsidRDefault="00834CB0" w:rsidP="0080462B">
            <w:pPr>
              <w:tabs>
                <w:tab w:val="left" w:pos="-720"/>
              </w:tabs>
              <w:rPr>
                <w:rFonts w:asciiTheme="majorHAnsi" w:eastAsia="Arial" w:hAnsiTheme="majorHAnsi" w:cs="Arial"/>
                <w:sz w:val="24"/>
                <w:szCs w:val="24"/>
              </w:rPr>
            </w:pPr>
            <w:r>
              <w:rPr>
                <w:rFonts w:asciiTheme="majorHAnsi" w:eastAsia="Arial" w:hAnsiTheme="majorHAnsi" w:cs="Arial"/>
                <w:sz w:val="24"/>
                <w:szCs w:val="24"/>
              </w:rPr>
              <w:t>19</w:t>
            </w:r>
            <w:r w:rsidRPr="00834CB0">
              <w:rPr>
                <w:rFonts w:asciiTheme="majorHAnsi" w:eastAsia="Arial" w:hAnsiTheme="majorHAnsi" w:cs="Arial"/>
                <w:sz w:val="24"/>
                <w:szCs w:val="24"/>
                <w:vertAlign w:val="superscript"/>
              </w:rPr>
              <w:t>th</w:t>
            </w:r>
            <w:r>
              <w:rPr>
                <w:rFonts w:asciiTheme="majorHAnsi" w:eastAsia="Arial" w:hAnsiTheme="majorHAnsi" w:cs="Arial"/>
                <w:sz w:val="24"/>
                <w:szCs w:val="24"/>
              </w:rPr>
              <w:t xml:space="preserve"> </w:t>
            </w:r>
            <w:r w:rsidR="00282861">
              <w:rPr>
                <w:rFonts w:asciiTheme="majorHAnsi" w:eastAsia="Arial" w:hAnsiTheme="majorHAnsi" w:cs="Arial"/>
                <w:sz w:val="24"/>
                <w:szCs w:val="24"/>
              </w:rPr>
              <w:t>November 2024</w:t>
            </w:r>
          </w:p>
        </w:tc>
        <w:tc>
          <w:tcPr>
            <w:tcW w:w="3112" w:type="dxa"/>
          </w:tcPr>
          <w:p w14:paraId="3E911398" w14:textId="55C01ABC" w:rsidR="00F679A1" w:rsidRDefault="00282861" w:rsidP="0080462B">
            <w:pPr>
              <w:tabs>
                <w:tab w:val="left" w:pos="-720"/>
              </w:tabs>
              <w:rPr>
                <w:rFonts w:asciiTheme="majorHAnsi" w:eastAsia="Arial" w:hAnsiTheme="majorHAnsi" w:cs="Arial"/>
                <w:sz w:val="24"/>
                <w:szCs w:val="24"/>
              </w:rPr>
            </w:pPr>
            <w:r>
              <w:rPr>
                <w:rFonts w:asciiTheme="majorHAnsi" w:eastAsia="Arial" w:hAnsiTheme="majorHAnsi" w:cs="Arial"/>
                <w:sz w:val="24"/>
                <w:szCs w:val="24"/>
              </w:rPr>
              <w:t>2</w:t>
            </w:r>
            <w:r w:rsidRPr="00282861">
              <w:rPr>
                <w:rFonts w:asciiTheme="majorHAnsi" w:eastAsia="Arial" w:hAnsiTheme="majorHAnsi" w:cs="Arial"/>
                <w:sz w:val="24"/>
                <w:szCs w:val="24"/>
                <w:vertAlign w:val="superscript"/>
              </w:rPr>
              <w:t>nd</w:t>
            </w:r>
            <w:r>
              <w:rPr>
                <w:rFonts w:asciiTheme="majorHAnsi" w:eastAsia="Arial" w:hAnsiTheme="majorHAnsi" w:cs="Arial"/>
                <w:sz w:val="24"/>
                <w:szCs w:val="24"/>
              </w:rPr>
              <w:t xml:space="preserve"> September 2024</w:t>
            </w:r>
          </w:p>
        </w:tc>
      </w:tr>
    </w:tbl>
    <w:p w14:paraId="3469F058" w14:textId="77777777" w:rsidR="00931656" w:rsidRDefault="00931656" w:rsidP="0080462B">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pPr>
    </w:p>
    <w:p w14:paraId="3E490C64" w14:textId="77777777" w:rsidR="00931656" w:rsidRDefault="00931656">
      <w:pPr>
        <w:rPr>
          <w:b/>
          <w:color w:val="000000"/>
          <w:sz w:val="32"/>
          <w:szCs w:val="32"/>
        </w:rPr>
      </w:pPr>
      <w:r>
        <w:br w:type="page"/>
      </w:r>
    </w:p>
    <w:p w14:paraId="3A27D43B" w14:textId="5F363982" w:rsidR="009E2CAF" w:rsidRPr="00090CEF" w:rsidRDefault="002A0F8B" w:rsidP="0080462B">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pPr>
      <w:bookmarkStart w:id="126" w:name="_Toc171425772"/>
      <w:r w:rsidRPr="00090CEF">
        <w:t>APPENDICES</w:t>
      </w:r>
      <w:bookmarkEnd w:id="126"/>
    </w:p>
    <w:p w14:paraId="2505AE88" w14:textId="77777777" w:rsidR="009E2CAF" w:rsidRPr="00090CEF" w:rsidRDefault="009E2CAF" w:rsidP="0080462B">
      <w:pPr>
        <w:tabs>
          <w:tab w:val="left" w:pos="-720"/>
        </w:tabs>
        <w:spacing w:line="240" w:lineRule="auto"/>
        <w:rPr>
          <w:rFonts w:asciiTheme="majorHAnsi" w:eastAsia="Arial" w:hAnsiTheme="majorHAnsi" w:cs="Arial"/>
          <w:b/>
          <w:color w:val="000000"/>
          <w:sz w:val="24"/>
          <w:szCs w:val="24"/>
        </w:rPr>
      </w:pPr>
    </w:p>
    <w:p w14:paraId="66055BBD" w14:textId="77777777" w:rsidR="009E2CAF" w:rsidRPr="00090CEF" w:rsidRDefault="002A0F8B" w:rsidP="0080462B">
      <w:pPr>
        <w:tabs>
          <w:tab w:val="left" w:pos="-720"/>
        </w:tabs>
        <w:spacing w:line="240" w:lineRule="auto"/>
        <w:ind w:left="720"/>
        <w:rPr>
          <w:rFonts w:asciiTheme="majorHAnsi" w:eastAsia="Arial" w:hAnsiTheme="majorHAnsi" w:cs="Arial"/>
          <w:b/>
          <w:sz w:val="24"/>
          <w:szCs w:val="24"/>
        </w:rPr>
      </w:pPr>
      <w:r w:rsidRPr="00090CEF">
        <w:rPr>
          <w:rFonts w:asciiTheme="majorHAnsi" w:eastAsia="Arial" w:hAnsiTheme="majorHAnsi" w:cs="Arial"/>
          <w:b/>
          <w:sz w:val="24"/>
          <w:szCs w:val="24"/>
        </w:rPr>
        <w:t xml:space="preserve">APPENDIX A   </w:t>
      </w:r>
      <w:r w:rsidRPr="00090CEF">
        <w:rPr>
          <w:rFonts w:asciiTheme="majorHAnsi" w:eastAsia="Arial" w:hAnsiTheme="majorHAnsi" w:cs="Arial"/>
          <w:b/>
          <w:sz w:val="24"/>
          <w:szCs w:val="24"/>
        </w:rPr>
        <w:tab/>
      </w:r>
      <w:r w:rsidR="00C6059B">
        <w:rPr>
          <w:rFonts w:asciiTheme="majorHAnsi" w:eastAsia="Arial" w:hAnsiTheme="majorHAnsi" w:cs="Arial"/>
          <w:b/>
          <w:sz w:val="24"/>
          <w:szCs w:val="24"/>
        </w:rPr>
        <w:tab/>
      </w:r>
      <w:r w:rsidRPr="00090CEF">
        <w:rPr>
          <w:rFonts w:asciiTheme="majorHAnsi" w:eastAsia="Arial" w:hAnsiTheme="majorHAnsi" w:cs="Arial"/>
          <w:b/>
          <w:sz w:val="24"/>
          <w:szCs w:val="24"/>
        </w:rPr>
        <w:t>Definitions of Abuse and other harmful behaviour</w:t>
      </w:r>
    </w:p>
    <w:p w14:paraId="769D54AC" w14:textId="7475CED9" w:rsidR="009E2CAF" w:rsidRPr="00090CEF" w:rsidRDefault="00C6059B" w:rsidP="0080462B">
      <w:pPr>
        <w:tabs>
          <w:tab w:val="left" w:pos="-720"/>
        </w:tabs>
        <w:spacing w:line="240" w:lineRule="auto"/>
        <w:ind w:left="720"/>
        <w:rPr>
          <w:rFonts w:asciiTheme="majorHAnsi" w:eastAsia="Arial" w:hAnsiTheme="majorHAnsi" w:cs="Arial"/>
          <w:b/>
          <w:sz w:val="24"/>
          <w:szCs w:val="24"/>
        </w:rPr>
      </w:pPr>
      <w:r>
        <w:rPr>
          <w:rFonts w:asciiTheme="majorHAnsi" w:eastAsia="Arial" w:hAnsiTheme="majorHAnsi" w:cs="Arial"/>
          <w:b/>
          <w:sz w:val="24"/>
          <w:szCs w:val="24"/>
        </w:rPr>
        <w:t>APPENDIX B</w:t>
      </w:r>
      <w:r>
        <w:rPr>
          <w:rFonts w:asciiTheme="majorHAnsi" w:eastAsia="Arial" w:hAnsiTheme="majorHAnsi" w:cs="Arial"/>
          <w:b/>
          <w:sz w:val="24"/>
          <w:szCs w:val="24"/>
        </w:rPr>
        <w:tab/>
      </w:r>
      <w:r>
        <w:rPr>
          <w:rFonts w:asciiTheme="majorHAnsi" w:eastAsia="Arial" w:hAnsiTheme="majorHAnsi" w:cs="Arial"/>
          <w:b/>
          <w:sz w:val="24"/>
          <w:szCs w:val="24"/>
        </w:rPr>
        <w:tab/>
        <w:t xml:space="preserve">LA and </w:t>
      </w:r>
      <w:r w:rsidR="003B0BE7">
        <w:rPr>
          <w:rFonts w:asciiTheme="majorHAnsi" w:eastAsia="Arial" w:hAnsiTheme="majorHAnsi" w:cs="Arial"/>
          <w:b/>
          <w:sz w:val="24"/>
          <w:szCs w:val="24"/>
        </w:rPr>
        <w:t>GSCP</w:t>
      </w:r>
      <w:r w:rsidR="002A0F8B" w:rsidRPr="00090CEF">
        <w:rPr>
          <w:rFonts w:asciiTheme="majorHAnsi" w:eastAsia="Arial" w:hAnsiTheme="majorHAnsi" w:cs="Arial"/>
          <w:b/>
          <w:sz w:val="24"/>
          <w:szCs w:val="24"/>
        </w:rPr>
        <w:t xml:space="preserve"> contacts</w:t>
      </w:r>
    </w:p>
    <w:p w14:paraId="0CC643B9" w14:textId="64A8F5BD" w:rsidR="009E2CAF" w:rsidRPr="00090CEF" w:rsidRDefault="002A0F8B" w:rsidP="0080462B">
      <w:pPr>
        <w:tabs>
          <w:tab w:val="left" w:pos="-720"/>
        </w:tabs>
        <w:spacing w:line="240" w:lineRule="auto"/>
        <w:ind w:left="720"/>
        <w:rPr>
          <w:rFonts w:asciiTheme="majorHAnsi" w:eastAsia="Arial" w:hAnsiTheme="majorHAnsi" w:cs="Arial"/>
          <w:b/>
          <w:sz w:val="24"/>
          <w:szCs w:val="24"/>
        </w:rPr>
      </w:pPr>
      <w:r w:rsidRPr="00853BD9">
        <w:rPr>
          <w:rFonts w:asciiTheme="majorHAnsi" w:eastAsia="Arial" w:hAnsiTheme="majorHAnsi" w:cs="Arial"/>
          <w:b/>
          <w:color w:val="000000"/>
          <w:sz w:val="24"/>
          <w:szCs w:val="24"/>
        </w:rPr>
        <w:t>APPENDIX C</w:t>
      </w:r>
      <w:r w:rsidRPr="00853BD9">
        <w:rPr>
          <w:rFonts w:asciiTheme="majorHAnsi" w:eastAsia="Arial" w:hAnsiTheme="majorHAnsi" w:cs="Arial"/>
          <w:b/>
          <w:color w:val="000000"/>
          <w:sz w:val="24"/>
          <w:szCs w:val="24"/>
        </w:rPr>
        <w:tab/>
      </w:r>
      <w:r w:rsidRPr="00853BD9">
        <w:rPr>
          <w:rFonts w:asciiTheme="majorHAnsi" w:eastAsia="Arial" w:hAnsiTheme="majorHAnsi" w:cs="Arial"/>
          <w:b/>
          <w:color w:val="000000"/>
          <w:sz w:val="24"/>
          <w:szCs w:val="24"/>
        </w:rPr>
        <w:tab/>
      </w:r>
      <w:r w:rsidR="00853BD9">
        <w:rPr>
          <w:rFonts w:asciiTheme="majorHAnsi" w:eastAsia="Arial" w:hAnsiTheme="majorHAnsi" w:cs="Arial"/>
          <w:b/>
          <w:color w:val="000000"/>
          <w:sz w:val="24"/>
          <w:szCs w:val="24"/>
        </w:rPr>
        <w:t>CPOMs</w:t>
      </w:r>
    </w:p>
    <w:p w14:paraId="2D20BFCA" w14:textId="6C435B58" w:rsidR="009E2CAF" w:rsidRPr="00090CEF" w:rsidRDefault="00C6059B" w:rsidP="34A58706">
      <w:pPr>
        <w:spacing w:line="240" w:lineRule="auto"/>
        <w:ind w:left="2880" w:hanging="2160"/>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APPENDIX </w:t>
      </w:r>
      <w:r w:rsidR="1E3EEA45" w:rsidRPr="34A58706">
        <w:rPr>
          <w:rFonts w:asciiTheme="majorHAnsi" w:eastAsia="Arial" w:hAnsiTheme="majorHAnsi" w:cs="Arial"/>
          <w:b/>
          <w:bCs/>
          <w:sz w:val="24"/>
          <w:szCs w:val="24"/>
        </w:rPr>
        <w:t xml:space="preserve">D </w:t>
      </w:r>
      <w:r>
        <w:tab/>
      </w:r>
      <w:r w:rsidR="2F578182" w:rsidRPr="34A58706">
        <w:rPr>
          <w:rFonts w:asciiTheme="majorHAnsi" w:eastAsia="Arial" w:hAnsiTheme="majorHAnsi" w:cs="Arial"/>
          <w:b/>
          <w:bCs/>
          <w:sz w:val="24"/>
          <w:szCs w:val="24"/>
        </w:rPr>
        <w:t>Suggested</w:t>
      </w:r>
      <w:r w:rsidRPr="34A58706">
        <w:rPr>
          <w:rFonts w:asciiTheme="majorHAnsi" w:eastAsia="Arial" w:hAnsiTheme="majorHAnsi" w:cs="Arial"/>
          <w:b/>
          <w:bCs/>
          <w:sz w:val="24"/>
          <w:szCs w:val="24"/>
        </w:rPr>
        <w:t xml:space="preserve"> L</w:t>
      </w:r>
      <w:r w:rsidR="002A0F8B" w:rsidRPr="34A58706">
        <w:rPr>
          <w:rFonts w:asciiTheme="majorHAnsi" w:eastAsia="Arial" w:hAnsiTheme="majorHAnsi" w:cs="Arial"/>
          <w:b/>
          <w:bCs/>
          <w:sz w:val="24"/>
          <w:szCs w:val="24"/>
        </w:rPr>
        <w:t xml:space="preserve">SCB flowchart for raising safeguarding concerns about a child </w:t>
      </w:r>
    </w:p>
    <w:p w14:paraId="5C6A68F8" w14:textId="6F142F22" w:rsidR="009E2CAF" w:rsidRPr="00090CEF" w:rsidRDefault="002A0F8B" w:rsidP="34A58706">
      <w:pPr>
        <w:spacing w:line="240" w:lineRule="auto"/>
        <w:ind w:left="2880" w:hanging="2160"/>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APPENDIX </w:t>
      </w:r>
      <w:r w:rsidR="764EAFB5" w:rsidRPr="34A58706">
        <w:rPr>
          <w:rFonts w:asciiTheme="majorHAnsi" w:eastAsia="Arial" w:hAnsiTheme="majorHAnsi" w:cs="Arial"/>
          <w:b/>
          <w:bCs/>
          <w:sz w:val="24"/>
          <w:szCs w:val="24"/>
        </w:rPr>
        <w:t>E</w:t>
      </w:r>
      <w:r>
        <w:tab/>
      </w:r>
      <w:r w:rsidR="7D7FEE5F" w:rsidRPr="34A58706">
        <w:rPr>
          <w:rFonts w:asciiTheme="majorHAnsi" w:eastAsia="Arial" w:hAnsiTheme="majorHAnsi" w:cs="Arial"/>
          <w:b/>
          <w:bCs/>
          <w:sz w:val="24"/>
          <w:szCs w:val="24"/>
        </w:rPr>
        <w:t>Standards</w:t>
      </w:r>
      <w:r w:rsidRPr="34A58706">
        <w:rPr>
          <w:rFonts w:asciiTheme="majorHAnsi" w:eastAsia="Arial" w:hAnsiTheme="majorHAnsi" w:cs="Arial"/>
          <w:b/>
          <w:bCs/>
          <w:sz w:val="24"/>
          <w:szCs w:val="24"/>
        </w:rPr>
        <w:t xml:space="preserve"> for effective child protection practice in schools</w:t>
      </w:r>
    </w:p>
    <w:p w14:paraId="7949E1F5" w14:textId="74612867" w:rsidR="009E2CAF" w:rsidRPr="00090CEF" w:rsidRDefault="002A0F8B" w:rsidP="34A58706">
      <w:pPr>
        <w:spacing w:line="240" w:lineRule="auto"/>
        <w:ind w:left="2880" w:hanging="2160"/>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APPENDIX </w:t>
      </w:r>
      <w:r w:rsidR="1B4C6A73" w:rsidRPr="34A58706">
        <w:rPr>
          <w:rFonts w:asciiTheme="majorHAnsi" w:eastAsia="Arial" w:hAnsiTheme="majorHAnsi" w:cs="Arial"/>
          <w:b/>
          <w:bCs/>
          <w:sz w:val="24"/>
          <w:szCs w:val="24"/>
        </w:rPr>
        <w:t>F</w:t>
      </w:r>
      <w:r>
        <w:tab/>
      </w:r>
      <w:r w:rsidR="0D6958E5" w:rsidRPr="34A58706">
        <w:rPr>
          <w:rFonts w:asciiTheme="majorHAnsi" w:eastAsia="Arial" w:hAnsiTheme="majorHAnsi" w:cs="Arial"/>
          <w:b/>
          <w:bCs/>
          <w:sz w:val="24"/>
          <w:szCs w:val="24"/>
        </w:rPr>
        <w:t>Frequently</w:t>
      </w:r>
      <w:r w:rsidRPr="34A58706">
        <w:rPr>
          <w:rFonts w:asciiTheme="majorHAnsi" w:eastAsia="Arial" w:hAnsiTheme="majorHAnsi" w:cs="Arial"/>
          <w:b/>
          <w:bCs/>
          <w:sz w:val="24"/>
          <w:szCs w:val="24"/>
        </w:rPr>
        <w:t xml:space="preserve"> asked questions</w:t>
      </w:r>
    </w:p>
    <w:p w14:paraId="0383BA63" w14:textId="49584D00" w:rsidR="009E2CAF" w:rsidRPr="00090CEF" w:rsidRDefault="002A0F8B" w:rsidP="34A58706">
      <w:pPr>
        <w:spacing w:line="240" w:lineRule="auto"/>
        <w:ind w:left="2880" w:hanging="2160"/>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APPENDIX </w:t>
      </w:r>
      <w:r w:rsidR="1888BA28" w:rsidRPr="34A58706">
        <w:rPr>
          <w:rFonts w:asciiTheme="majorHAnsi" w:eastAsia="Arial" w:hAnsiTheme="majorHAnsi" w:cs="Arial"/>
          <w:b/>
          <w:bCs/>
          <w:sz w:val="24"/>
          <w:szCs w:val="24"/>
        </w:rPr>
        <w:t>G</w:t>
      </w:r>
      <w:r>
        <w:tab/>
      </w:r>
      <w:r w:rsidR="3F7E7059" w:rsidRPr="34A58706">
        <w:rPr>
          <w:rFonts w:asciiTheme="majorHAnsi" w:eastAsia="Arial" w:hAnsiTheme="majorHAnsi" w:cs="Arial"/>
          <w:b/>
          <w:bCs/>
          <w:sz w:val="24"/>
          <w:szCs w:val="24"/>
        </w:rPr>
        <w:t>Online</w:t>
      </w:r>
      <w:r w:rsidR="00F50932" w:rsidRPr="34A58706">
        <w:rPr>
          <w:rFonts w:asciiTheme="majorHAnsi" w:eastAsia="Arial" w:hAnsiTheme="majorHAnsi" w:cs="Arial"/>
          <w:b/>
          <w:bCs/>
          <w:sz w:val="24"/>
          <w:szCs w:val="24"/>
        </w:rPr>
        <w:t xml:space="preserve"> Safety &amp; d</w:t>
      </w:r>
      <w:r w:rsidRPr="34A58706">
        <w:rPr>
          <w:rFonts w:asciiTheme="majorHAnsi" w:eastAsia="Arial" w:hAnsiTheme="majorHAnsi" w:cs="Arial"/>
          <w:b/>
          <w:bCs/>
          <w:sz w:val="24"/>
          <w:szCs w:val="24"/>
        </w:rPr>
        <w:t>ealing with indecent or potentially illegal images of children</w:t>
      </w:r>
    </w:p>
    <w:p w14:paraId="6F920AE1" w14:textId="5B8ED72F" w:rsidR="009E2CAF" w:rsidRPr="00090CEF" w:rsidRDefault="002A0F8B" w:rsidP="34A58706">
      <w:pPr>
        <w:spacing w:line="240" w:lineRule="auto"/>
        <w:ind w:left="2880" w:hanging="2160"/>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APPENDIX </w:t>
      </w:r>
      <w:r w:rsidR="43931D57" w:rsidRPr="34A58706">
        <w:rPr>
          <w:rFonts w:asciiTheme="majorHAnsi" w:eastAsia="Arial" w:hAnsiTheme="majorHAnsi" w:cs="Arial"/>
          <w:b/>
          <w:bCs/>
          <w:sz w:val="24"/>
          <w:szCs w:val="24"/>
        </w:rPr>
        <w:t>H</w:t>
      </w:r>
      <w:r>
        <w:tab/>
      </w:r>
      <w:r w:rsidR="618BE6DC" w:rsidRPr="34A58706">
        <w:rPr>
          <w:rFonts w:asciiTheme="majorHAnsi" w:eastAsia="Arial" w:hAnsiTheme="majorHAnsi" w:cs="Arial"/>
          <w:b/>
          <w:bCs/>
          <w:sz w:val="24"/>
          <w:szCs w:val="24"/>
        </w:rPr>
        <w:t>Dealing</w:t>
      </w:r>
      <w:r w:rsidRPr="34A58706">
        <w:rPr>
          <w:rFonts w:asciiTheme="majorHAnsi" w:eastAsia="Arial" w:hAnsiTheme="majorHAnsi" w:cs="Arial"/>
          <w:b/>
          <w:bCs/>
          <w:sz w:val="24"/>
          <w:szCs w:val="24"/>
        </w:rPr>
        <w:t xml:space="preserve"> with allegations against people who work with children</w:t>
      </w:r>
    </w:p>
    <w:p w14:paraId="7CB25588" w14:textId="11E20C48" w:rsidR="00AA7EFD" w:rsidRDefault="002A0F8B" w:rsidP="34A58706">
      <w:pPr>
        <w:spacing w:line="240" w:lineRule="auto"/>
        <w:ind w:left="2880" w:hanging="2160"/>
        <w:rPr>
          <w:rFonts w:asciiTheme="majorHAnsi" w:eastAsia="Arial" w:hAnsiTheme="majorHAnsi" w:cs="Arial"/>
          <w:b/>
          <w:bCs/>
          <w:sz w:val="24"/>
          <w:szCs w:val="24"/>
        </w:rPr>
      </w:pPr>
      <w:r w:rsidRPr="34A58706">
        <w:rPr>
          <w:rFonts w:asciiTheme="majorHAnsi" w:eastAsia="Arial" w:hAnsiTheme="majorHAnsi" w:cs="Arial"/>
          <w:b/>
          <w:bCs/>
          <w:sz w:val="24"/>
          <w:szCs w:val="24"/>
        </w:rPr>
        <w:t xml:space="preserve">APPENDIX </w:t>
      </w:r>
      <w:r w:rsidR="4ECDF08B" w:rsidRPr="34A58706">
        <w:rPr>
          <w:rFonts w:asciiTheme="majorHAnsi" w:eastAsia="Arial" w:hAnsiTheme="majorHAnsi" w:cs="Arial"/>
          <w:b/>
          <w:bCs/>
          <w:sz w:val="24"/>
          <w:szCs w:val="24"/>
        </w:rPr>
        <w:t xml:space="preserve">I </w:t>
      </w:r>
      <w:r>
        <w:tab/>
      </w:r>
      <w:r w:rsidR="4ECDF08B" w:rsidRPr="34A58706">
        <w:rPr>
          <w:rFonts w:asciiTheme="majorHAnsi" w:eastAsia="Arial" w:hAnsiTheme="majorHAnsi" w:cs="Arial"/>
          <w:b/>
          <w:bCs/>
          <w:sz w:val="24"/>
          <w:szCs w:val="24"/>
        </w:rPr>
        <w:t>School</w:t>
      </w:r>
      <w:r w:rsidRPr="34A58706">
        <w:rPr>
          <w:rFonts w:asciiTheme="majorHAnsi" w:eastAsia="Arial" w:hAnsiTheme="majorHAnsi" w:cs="Arial"/>
          <w:b/>
          <w:bCs/>
          <w:sz w:val="24"/>
          <w:szCs w:val="24"/>
        </w:rPr>
        <w:t xml:space="preserve"> child protection files – a guide to good practice</w:t>
      </w:r>
    </w:p>
    <w:p w14:paraId="50B84C4E" w14:textId="63BDA00F" w:rsidR="009E2CAF" w:rsidRPr="00090CEF" w:rsidRDefault="002A0F8B" w:rsidP="0080462B">
      <w:pPr>
        <w:tabs>
          <w:tab w:val="left" w:pos="-720"/>
        </w:tabs>
        <w:spacing w:line="240" w:lineRule="auto"/>
        <w:ind w:left="2880" w:hanging="2160"/>
        <w:rPr>
          <w:rFonts w:asciiTheme="majorHAnsi" w:eastAsia="Arial" w:hAnsiTheme="majorHAnsi" w:cs="Arial"/>
          <w:b/>
          <w:sz w:val="24"/>
          <w:szCs w:val="24"/>
        </w:rPr>
      </w:pPr>
      <w:r w:rsidRPr="00090CEF">
        <w:rPr>
          <w:rFonts w:asciiTheme="majorHAnsi" w:eastAsia="Arial" w:hAnsiTheme="majorHAnsi" w:cs="Arial"/>
          <w:b/>
          <w:sz w:val="24"/>
          <w:szCs w:val="24"/>
        </w:rPr>
        <w:tab/>
      </w:r>
    </w:p>
    <w:p w14:paraId="75B32D1E" w14:textId="77777777" w:rsidR="0080462B" w:rsidRDefault="0080462B">
      <w:pPr>
        <w:rPr>
          <w:b/>
          <w:color w:val="000000"/>
          <w:sz w:val="28"/>
          <w:szCs w:val="28"/>
        </w:rPr>
      </w:pPr>
      <w:bookmarkStart w:id="127" w:name="_37m2jsg" w:colFirst="0" w:colLast="0"/>
      <w:bookmarkEnd w:id="127"/>
      <w:r>
        <w:br w:type="page"/>
      </w:r>
    </w:p>
    <w:p w14:paraId="49541BD6" w14:textId="20CE8A72" w:rsidR="009E2CAF" w:rsidRPr="007A249C" w:rsidRDefault="002A0F8B" w:rsidP="0080462B">
      <w:pPr>
        <w:pStyle w:val="Heading2"/>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pPr>
      <w:bookmarkStart w:id="128" w:name="_Toc171425773"/>
      <w:r w:rsidRPr="007A249C">
        <w:t>APPENDIX A</w:t>
      </w:r>
      <w:r w:rsidR="007A249C" w:rsidRPr="007A249C">
        <w:t xml:space="preserve">:  </w:t>
      </w:r>
      <w:r w:rsidR="00095D85" w:rsidRPr="007A249C">
        <w:t xml:space="preserve"> </w:t>
      </w:r>
      <w:r w:rsidR="00095D85" w:rsidRPr="007A249C">
        <w:rPr>
          <w:rFonts w:asciiTheme="majorHAnsi" w:eastAsia="Arial" w:hAnsiTheme="majorHAnsi" w:cs="Arial"/>
        </w:rPr>
        <w:t>Definitions of Abuse and other harmful behaviour</w:t>
      </w:r>
      <w:bookmarkEnd w:id="128"/>
    </w:p>
    <w:p w14:paraId="73B3AA4B" w14:textId="77777777" w:rsidR="009E2CAF" w:rsidRDefault="002A0F8B" w:rsidP="0080462B">
      <w:pPr>
        <w:pStyle w:val="Heading3"/>
        <w:spacing w:line="240" w:lineRule="auto"/>
      </w:pPr>
      <w:bookmarkStart w:id="129" w:name="_Toc171425774"/>
      <w:r w:rsidRPr="00095D85">
        <w:t>Four categories of abuse</w:t>
      </w:r>
      <w:bookmarkEnd w:id="129"/>
    </w:p>
    <w:p w14:paraId="4E98E67F" w14:textId="77777777" w:rsidR="00095D85" w:rsidRPr="00095D85" w:rsidRDefault="00095D85" w:rsidP="0080462B">
      <w:pPr>
        <w:spacing w:after="0" w:line="240" w:lineRule="auto"/>
        <w:rPr>
          <w:b/>
          <w:sz w:val="28"/>
          <w:szCs w:val="28"/>
        </w:rPr>
      </w:pPr>
    </w:p>
    <w:p w14:paraId="5ACF7BAA" w14:textId="2AF8CE0D" w:rsidR="009E2CAF" w:rsidRPr="00090CEF" w:rsidRDefault="002A0F8B" w:rsidP="34A58706">
      <w:pPr>
        <w:spacing w:after="0" w:line="240" w:lineRule="auto"/>
        <w:rPr>
          <w:rFonts w:asciiTheme="majorHAnsi" w:eastAsia="Arial" w:hAnsiTheme="majorHAnsi" w:cs="Arial"/>
          <w:b/>
          <w:bCs/>
          <w:sz w:val="24"/>
          <w:szCs w:val="24"/>
        </w:rPr>
      </w:pPr>
      <w:r w:rsidRPr="34A58706">
        <w:rPr>
          <w:rFonts w:asciiTheme="majorHAnsi" w:eastAsia="Arial" w:hAnsiTheme="majorHAnsi" w:cs="Arial"/>
          <w:b/>
          <w:bCs/>
          <w:sz w:val="24"/>
          <w:szCs w:val="24"/>
        </w:rPr>
        <w:t>Physical abuse</w:t>
      </w:r>
      <w:r w:rsidRPr="34A58706">
        <w:rPr>
          <w:rFonts w:asciiTheme="majorHAnsi" w:eastAsia="Arial" w:hAnsiTheme="majorHAnsi" w:cs="Arial"/>
          <w:sz w:val="24"/>
          <w:szCs w:val="24"/>
        </w:rPr>
        <w:t xml:space="preserve"> </w:t>
      </w:r>
      <w:r>
        <w:br/>
      </w:r>
      <w:r w:rsidRPr="34A58706">
        <w:rPr>
          <w:rFonts w:asciiTheme="majorHAnsi" w:eastAsia="Arial" w:hAnsiTheme="majorHAnsi" w:cs="Arial"/>
          <w:sz w:val="24"/>
          <w:szCs w:val="24"/>
        </w:rPr>
        <w:t>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r w:rsidR="24A580A9" w:rsidRPr="34A58706">
        <w:rPr>
          <w:rFonts w:asciiTheme="majorHAnsi" w:eastAsia="Arial" w:hAnsiTheme="majorHAnsi" w:cs="Arial"/>
          <w:sz w:val="24"/>
          <w:szCs w:val="24"/>
        </w:rPr>
        <w:t>This</w:t>
      </w:r>
      <w:r w:rsidRPr="34A58706">
        <w:rPr>
          <w:rFonts w:asciiTheme="majorHAnsi" w:eastAsia="Arial" w:hAnsiTheme="majorHAnsi" w:cs="Arial"/>
          <w:sz w:val="24"/>
          <w:szCs w:val="24"/>
        </w:rPr>
        <w:t xml:space="preserve"> used to be called Munchausen’s Syndrome by </w:t>
      </w:r>
      <w:r w:rsidR="214A8CAC" w:rsidRPr="34A58706">
        <w:rPr>
          <w:rFonts w:asciiTheme="majorHAnsi" w:eastAsia="Arial" w:hAnsiTheme="majorHAnsi" w:cs="Arial"/>
          <w:sz w:val="24"/>
          <w:szCs w:val="24"/>
        </w:rPr>
        <w:t>Proxy but</w:t>
      </w:r>
      <w:r w:rsidRPr="34A58706">
        <w:rPr>
          <w:rFonts w:asciiTheme="majorHAnsi" w:eastAsia="Arial" w:hAnsiTheme="majorHAnsi" w:cs="Arial"/>
          <w:sz w:val="24"/>
          <w:szCs w:val="24"/>
        </w:rPr>
        <w:t xml:space="preserve"> is now more usually referred to as fabricated or induced illness).</w:t>
      </w:r>
    </w:p>
    <w:p w14:paraId="64C80751"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68CD911B" w14:textId="77777777"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color w:val="000000"/>
          <w:sz w:val="24"/>
          <w:szCs w:val="24"/>
        </w:rPr>
      </w:pPr>
      <w:r w:rsidRPr="34A58706">
        <w:rPr>
          <w:rFonts w:asciiTheme="majorHAnsi" w:eastAsia="Arial" w:hAnsiTheme="majorHAnsi" w:cs="Arial"/>
          <w:b/>
          <w:bCs/>
          <w:color w:val="000000" w:themeColor="text1"/>
          <w:sz w:val="24"/>
          <w:szCs w:val="24"/>
        </w:rPr>
        <w:t>Emotional abuse</w:t>
      </w:r>
      <w:r w:rsidRPr="34A58706">
        <w:rPr>
          <w:rFonts w:asciiTheme="majorHAnsi" w:eastAsia="Arial" w:hAnsiTheme="majorHAnsi" w:cs="Arial"/>
          <w:color w:val="000000" w:themeColor="text1"/>
          <w:sz w:val="24"/>
          <w:szCs w:val="24"/>
        </w:rPr>
        <w:t xml:space="preserve"> </w:t>
      </w:r>
      <w:r>
        <w:br/>
      </w:r>
      <w:r w:rsidRPr="34A58706">
        <w:rPr>
          <w:rFonts w:asciiTheme="majorHAnsi" w:eastAsia="Arial" w:hAnsiTheme="majorHAnsi" w:cs="Arial"/>
          <w:color w:val="000000" w:themeColor="text1"/>
          <w:sz w:val="24"/>
          <w:szCs w:val="24"/>
        </w:rPr>
        <w:t xml:space="preserve">Emotional abuse is the persistent emotional maltreatment of a child such as to cause severe and persistent adverse effects on the child’s emotional development. It may involve conveying to a child that they are worthless or unloved, inadequate, or valued only </w:t>
      </w:r>
      <w:bookmarkStart w:id="130" w:name="_Int_LKRpeb39"/>
      <w:r w:rsidRPr="34A58706">
        <w:rPr>
          <w:rFonts w:asciiTheme="majorHAnsi" w:eastAsia="Arial" w:hAnsiTheme="majorHAnsi" w:cs="Arial"/>
          <w:color w:val="000000" w:themeColor="text1"/>
          <w:sz w:val="24"/>
          <w:szCs w:val="24"/>
        </w:rPr>
        <w:t>insofar as</w:t>
      </w:r>
      <w:bookmarkEnd w:id="130"/>
      <w:r w:rsidRPr="34A58706">
        <w:rPr>
          <w:rFonts w:asciiTheme="majorHAnsi" w:eastAsia="Arial" w:hAnsiTheme="majorHAnsi" w:cs="Arial"/>
          <w:color w:val="000000" w:themeColor="text1"/>
          <w:sz w:val="24"/>
          <w:szCs w:val="24"/>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w:t>
      </w:r>
      <w:r w:rsidRPr="34A58706">
        <w:rPr>
          <w:rFonts w:asciiTheme="majorHAnsi" w:eastAsia="Arial" w:hAnsiTheme="majorHAnsi" w:cs="Arial"/>
          <w:sz w:val="24"/>
          <w:szCs w:val="24"/>
        </w:rPr>
        <w:t>cyber bullying</w:t>
      </w:r>
      <w:r w:rsidRPr="34A58706">
        <w:rPr>
          <w:rFonts w:asciiTheme="majorHAnsi" w:eastAsia="Arial" w:hAnsiTheme="majorHAnsi" w:cs="Arial"/>
          <w:color w:val="000000" w:themeColor="text1"/>
          <w:sz w:val="24"/>
          <w:szCs w:val="24"/>
        </w:rPr>
        <w:t xml:space="preserve">), causing children frequently to feel frightened or in danger, or the exploitation or corruption of children. Some level of emotional abuse is involved in all types of maltreatment of a child, although it may occur alone. </w:t>
      </w:r>
    </w:p>
    <w:p w14:paraId="31449B1E"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2FFF8D5D" w14:textId="77777777"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sz w:val="24"/>
          <w:szCs w:val="24"/>
        </w:rPr>
      </w:pPr>
      <w:r w:rsidRPr="34A58706">
        <w:rPr>
          <w:rFonts w:asciiTheme="majorHAnsi" w:eastAsia="Arial" w:hAnsiTheme="majorHAnsi" w:cs="Arial"/>
          <w:b/>
          <w:bCs/>
          <w:color w:val="000000" w:themeColor="text1"/>
          <w:sz w:val="24"/>
          <w:szCs w:val="24"/>
        </w:rPr>
        <w:t>Sexual abuse</w:t>
      </w:r>
      <w:r w:rsidRPr="34A58706">
        <w:rPr>
          <w:rFonts w:asciiTheme="majorHAnsi" w:eastAsia="Arial" w:hAnsiTheme="majorHAnsi" w:cs="Arial"/>
          <w:color w:val="000000" w:themeColor="text1"/>
          <w:sz w:val="24"/>
          <w:szCs w:val="24"/>
        </w:rPr>
        <w:t xml:space="preserve"> </w:t>
      </w:r>
      <w:r>
        <w:br/>
      </w:r>
      <w:r w:rsidRPr="34A58706">
        <w:rPr>
          <w:rFonts w:asciiTheme="majorHAnsi" w:eastAsia="Arial" w:hAnsiTheme="majorHAnsi" w:cs="Arial"/>
          <w:sz w:val="24"/>
          <w:szCs w:val="24"/>
        </w:rPr>
        <w:t xml:space="preserve">Sexual abuse: involves forcing or enticing a child or young person to take part in sexual activities, not necessarily involving </w:t>
      </w:r>
      <w:bookmarkStart w:id="131" w:name="_Int_rp6hrqhe"/>
      <w:r w:rsidRPr="34A58706">
        <w:rPr>
          <w:rFonts w:asciiTheme="majorHAnsi" w:eastAsia="Arial" w:hAnsiTheme="majorHAnsi" w:cs="Arial"/>
          <w:sz w:val="24"/>
          <w:szCs w:val="24"/>
        </w:rPr>
        <w:t>a high level</w:t>
      </w:r>
      <w:bookmarkEnd w:id="131"/>
      <w:r w:rsidRPr="34A58706">
        <w:rPr>
          <w:rFonts w:asciiTheme="majorHAnsi" w:eastAsia="Arial" w:hAnsiTheme="majorHAnsi" w:cs="Arial"/>
          <w:sz w:val="24"/>
          <w:szCs w:val="24"/>
        </w:rPr>
        <w:t xml:space="preserve">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79DEFCD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sz w:val="24"/>
          <w:szCs w:val="24"/>
        </w:rPr>
      </w:pPr>
    </w:p>
    <w:p w14:paraId="7A972FC0"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 xml:space="preserve">Neglect </w:t>
      </w:r>
      <w:r w:rsidRPr="00090CEF">
        <w:rPr>
          <w:rFonts w:asciiTheme="majorHAnsi" w:eastAsia="Arial" w:hAnsiTheme="majorHAnsi" w:cs="Arial"/>
          <w:color w:val="000000"/>
          <w:sz w:val="24"/>
          <w:szCs w:val="24"/>
        </w:rPr>
        <w:b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150FE2FF" w14:textId="77777777" w:rsidR="009E2CAF" w:rsidRPr="00090CEF" w:rsidRDefault="002A0F8B">
      <w:pPr>
        <w:numPr>
          <w:ilvl w:val="0"/>
          <w:numId w:val="2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provide adequate food, clothing and shelter (including exclusion from home or abandonment); </w:t>
      </w:r>
    </w:p>
    <w:p w14:paraId="1D84090F" w14:textId="77777777" w:rsidR="009E2CAF" w:rsidRPr="00090CEF" w:rsidRDefault="002A0F8B">
      <w:pPr>
        <w:numPr>
          <w:ilvl w:val="0"/>
          <w:numId w:val="2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protect a child from physical and emotional harm or danger; </w:t>
      </w:r>
    </w:p>
    <w:p w14:paraId="6D5C55AB" w14:textId="0B419485" w:rsidR="009E2CAF" w:rsidRPr="00090CEF" w:rsidRDefault="002A0F8B" w:rsidP="34A58706">
      <w:pPr>
        <w:numPr>
          <w:ilvl w:val="0"/>
          <w:numId w:val="28"/>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ensure adequate supervision (including the use of inadequate </w:t>
      </w:r>
      <w:r w:rsidR="41F8D359" w:rsidRPr="34A58706">
        <w:rPr>
          <w:rFonts w:asciiTheme="majorHAnsi" w:eastAsia="Arial" w:hAnsiTheme="majorHAnsi" w:cs="Arial"/>
          <w:color w:val="000000" w:themeColor="text1"/>
          <w:sz w:val="24"/>
          <w:szCs w:val="24"/>
        </w:rPr>
        <w:t>caregivers</w:t>
      </w:r>
      <w:r w:rsidRPr="34A58706">
        <w:rPr>
          <w:rFonts w:asciiTheme="majorHAnsi" w:eastAsia="Arial" w:hAnsiTheme="majorHAnsi" w:cs="Arial"/>
          <w:color w:val="000000" w:themeColor="text1"/>
          <w:sz w:val="24"/>
          <w:szCs w:val="24"/>
        </w:rPr>
        <w:t xml:space="preserve">); or </w:t>
      </w:r>
    </w:p>
    <w:p w14:paraId="0A4F7D6E" w14:textId="77777777" w:rsidR="009E2CAF" w:rsidRPr="00090CEF" w:rsidRDefault="002A0F8B">
      <w:pPr>
        <w:numPr>
          <w:ilvl w:val="0"/>
          <w:numId w:val="28"/>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ensure access to appropriate medical care or treatment. It may also include neglect of, or unresponsiveness to, a child’s basic emotional needs. </w:t>
      </w:r>
    </w:p>
    <w:p w14:paraId="268BA5A0"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65DBB99" w14:textId="77777777" w:rsidR="009E2CAF" w:rsidRPr="00095D85" w:rsidRDefault="002A0F8B" w:rsidP="0080462B">
      <w:pPr>
        <w:pStyle w:val="Heading3"/>
        <w:spacing w:line="240" w:lineRule="auto"/>
      </w:pPr>
      <w:bookmarkStart w:id="132" w:name="_1mrcu09" w:colFirst="0" w:colLast="0"/>
      <w:bookmarkStart w:id="133" w:name="_Toc171425775"/>
      <w:bookmarkEnd w:id="132"/>
      <w:r w:rsidRPr="00095D85">
        <w:t>Indicators of abuse</w:t>
      </w:r>
      <w:bookmarkEnd w:id="133"/>
      <w:r w:rsidRPr="00095D85">
        <w:t xml:space="preserve"> </w:t>
      </w:r>
    </w:p>
    <w:p w14:paraId="64F2B991"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For these reasons it is vital that staff are also aware of the range of behavioural indicators of abuse and report any concerns to the designated senior person. </w:t>
      </w:r>
    </w:p>
    <w:p w14:paraId="4EC5D97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p>
    <w:p w14:paraId="1734E315"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 xml:space="preserve">It is the responsibility of staff to report their concerns. It is not their responsibility to investigate or decide whether a child has been abused. </w:t>
      </w:r>
    </w:p>
    <w:p w14:paraId="62F85439"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6BC4065D"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A child who is being abused, neglected or exploited may: </w:t>
      </w:r>
    </w:p>
    <w:p w14:paraId="5A35210F"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3421F48"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have bruises, bleeding, burns, fractures or other injuries </w:t>
      </w:r>
    </w:p>
    <w:p w14:paraId="5AB6D709"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show signs of pain or discomfort </w:t>
      </w:r>
    </w:p>
    <w:p w14:paraId="336451DB"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keep arms and legs covered, even in warm weather </w:t>
      </w:r>
    </w:p>
    <w:p w14:paraId="2AA51361"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concerned about changing for PE or swimming </w:t>
      </w:r>
    </w:p>
    <w:p w14:paraId="19E53B65"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look unkempt and uncared for </w:t>
      </w:r>
    </w:p>
    <w:p w14:paraId="0A244C4A"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change their eating habits </w:t>
      </w:r>
    </w:p>
    <w:p w14:paraId="2D8F6802"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have difficulty in making or sustaining friendships </w:t>
      </w:r>
    </w:p>
    <w:p w14:paraId="7195E63F"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appear fearful </w:t>
      </w:r>
    </w:p>
    <w:p w14:paraId="1EAEF0B5"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reckless with regard to their own or other’s safety </w:t>
      </w:r>
    </w:p>
    <w:p w14:paraId="3854FFEF"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self-harm </w:t>
      </w:r>
    </w:p>
    <w:p w14:paraId="2FEB45CC"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frequently miss school, arrive late or leave the school for part of the day</w:t>
      </w:r>
    </w:p>
    <w:p w14:paraId="6FE17202"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show signs of not wanting to go home </w:t>
      </w:r>
    </w:p>
    <w:p w14:paraId="36DF9AD5"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display a change in behaviour – from quiet to aggressive, or happy-go-lucky to withdrawn </w:t>
      </w:r>
    </w:p>
    <w:p w14:paraId="3B43AAA1"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challenge authority </w:t>
      </w:r>
    </w:p>
    <w:p w14:paraId="2DF5C6BE" w14:textId="5A7CC6DE" w:rsidR="009E2CAF" w:rsidRPr="00090CEF" w:rsidRDefault="002A0F8B" w:rsidP="34A58706">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34A58706">
        <w:rPr>
          <w:rFonts w:asciiTheme="majorHAnsi" w:eastAsia="Arial" w:hAnsiTheme="majorHAnsi" w:cs="Arial"/>
          <w:color w:val="000000" w:themeColor="text1"/>
          <w:sz w:val="24"/>
          <w:szCs w:val="24"/>
        </w:rPr>
        <w:t xml:space="preserve">become disinterested in their </w:t>
      </w:r>
      <w:r w:rsidR="32E0FF3C" w:rsidRPr="34A58706">
        <w:rPr>
          <w:rFonts w:asciiTheme="majorHAnsi" w:eastAsia="Arial" w:hAnsiTheme="majorHAnsi" w:cs="Arial"/>
          <w:color w:val="000000" w:themeColor="text1"/>
          <w:sz w:val="24"/>
          <w:szCs w:val="24"/>
        </w:rPr>
        <w:t>schoolwork</w:t>
      </w:r>
      <w:r w:rsidRPr="34A58706">
        <w:rPr>
          <w:rFonts w:asciiTheme="majorHAnsi" w:eastAsia="Arial" w:hAnsiTheme="majorHAnsi" w:cs="Arial"/>
          <w:color w:val="000000" w:themeColor="text1"/>
          <w:sz w:val="24"/>
          <w:szCs w:val="24"/>
        </w:rPr>
        <w:t xml:space="preserve"> </w:t>
      </w:r>
    </w:p>
    <w:p w14:paraId="48D64236"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constantly tired or preoccupied </w:t>
      </w:r>
    </w:p>
    <w:p w14:paraId="5EB6EDA1"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wary of physical contact </w:t>
      </w:r>
    </w:p>
    <w:p w14:paraId="2AC7156D"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be involved in, or particularly knowledgeable about drugs or alcohol </w:t>
      </w:r>
    </w:p>
    <w:p w14:paraId="328DCB91"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display sexual knowledge or behaviour beyond that normally expected for their age</w:t>
      </w:r>
    </w:p>
    <w:p w14:paraId="04C752C5" w14:textId="77777777" w:rsidR="009E2CAF" w:rsidRPr="00090CEF" w:rsidRDefault="002A0F8B">
      <w:pPr>
        <w:numPr>
          <w:ilvl w:val="0"/>
          <w:numId w:val="12"/>
        </w:numPr>
        <w:pBdr>
          <w:top w:val="nil"/>
          <w:left w:val="nil"/>
          <w:bottom w:val="nil"/>
          <w:right w:val="nil"/>
          <w:between w:val="nil"/>
        </w:pBdr>
        <w:spacing w:after="0" w:line="240" w:lineRule="auto"/>
        <w:rPr>
          <w:rFonts w:asciiTheme="majorHAnsi" w:hAnsiTheme="majorHAnsi"/>
          <w:color w:val="000000"/>
          <w:sz w:val="24"/>
          <w:szCs w:val="24"/>
        </w:rPr>
      </w:pPr>
      <w:r w:rsidRPr="00090CEF">
        <w:rPr>
          <w:rFonts w:asciiTheme="majorHAnsi" w:eastAsia="Arial" w:hAnsiTheme="majorHAnsi" w:cs="Arial"/>
          <w:color w:val="000000"/>
          <w:sz w:val="24"/>
          <w:szCs w:val="24"/>
        </w:rPr>
        <w:t xml:space="preserve">acquire gifts such as money or a mobile phone from new ‘friends’ </w:t>
      </w:r>
    </w:p>
    <w:p w14:paraId="6DBF01EA"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53B9709B" w14:textId="77777777" w:rsidR="009E2CAF" w:rsidRPr="00090CEF" w:rsidRDefault="002A0F8B"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Individual indicators will rarely, in isolation, provide conclusive evidence of abuse. They should be viewed as part of a jigsaw, and each small piece of information will help the DSL to decide how to proceed. </w:t>
      </w:r>
    </w:p>
    <w:p w14:paraId="0C21DB3B" w14:textId="77777777" w:rsidR="009E2CAF" w:rsidRPr="00090CEF" w:rsidRDefault="009E2CAF" w:rsidP="0080462B">
      <w:pPr>
        <w:spacing w:after="0" w:line="240" w:lineRule="auto"/>
        <w:rPr>
          <w:rFonts w:asciiTheme="majorHAnsi" w:eastAsia="Arial" w:hAnsiTheme="majorHAnsi" w:cs="Arial"/>
          <w:sz w:val="24"/>
          <w:szCs w:val="24"/>
        </w:rPr>
      </w:pPr>
    </w:p>
    <w:p w14:paraId="09E40FA6"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Additional examples of abuse are outline below, with details provided in Appendix </w:t>
      </w:r>
    </w:p>
    <w:p w14:paraId="0D39030A" w14:textId="77777777"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5F363ECB" w14:textId="77777777" w:rsidR="009E2CAF" w:rsidRPr="00090CEF" w:rsidRDefault="009E2CAF" w:rsidP="0080462B">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3F13D95F" w14:textId="77777777" w:rsidR="009E2CAF" w:rsidRPr="00090CEF" w:rsidRDefault="002A0F8B" w:rsidP="34A58706">
      <w:pPr>
        <w:pBdr>
          <w:top w:val="nil"/>
          <w:left w:val="nil"/>
          <w:bottom w:val="nil"/>
          <w:right w:val="nil"/>
          <w:between w:val="nil"/>
        </w:pBdr>
        <w:spacing w:after="0" w:line="240" w:lineRule="auto"/>
        <w:rPr>
          <w:rFonts w:asciiTheme="majorHAnsi" w:eastAsia="Arial" w:hAnsiTheme="majorHAnsi" w:cs="Arial"/>
          <w:b/>
          <w:bCs/>
          <w:color w:val="000000"/>
          <w:sz w:val="24"/>
          <w:szCs w:val="24"/>
        </w:rPr>
      </w:pPr>
      <w:r w:rsidRPr="34A58706">
        <w:rPr>
          <w:rFonts w:asciiTheme="majorHAnsi" w:eastAsia="Arial" w:hAnsiTheme="majorHAnsi" w:cs="Arial"/>
          <w:b/>
          <w:bCs/>
          <w:color w:val="000000" w:themeColor="text1"/>
          <w:sz w:val="24"/>
          <w:szCs w:val="24"/>
        </w:rPr>
        <w:t xml:space="preserve">It is </w:t>
      </w:r>
      <w:bookmarkStart w:id="134" w:name="_Int_j8xNzSnp"/>
      <w:r w:rsidRPr="34A58706">
        <w:rPr>
          <w:rFonts w:asciiTheme="majorHAnsi" w:eastAsia="Arial" w:hAnsiTheme="majorHAnsi" w:cs="Arial"/>
          <w:b/>
          <w:bCs/>
          <w:color w:val="000000" w:themeColor="text1"/>
          <w:sz w:val="24"/>
          <w:szCs w:val="24"/>
        </w:rPr>
        <w:t>very important</w:t>
      </w:r>
      <w:bookmarkEnd w:id="134"/>
      <w:r w:rsidRPr="34A58706">
        <w:rPr>
          <w:rFonts w:asciiTheme="majorHAnsi" w:eastAsia="Arial" w:hAnsiTheme="majorHAnsi" w:cs="Arial"/>
          <w:b/>
          <w:bCs/>
          <w:color w:val="000000" w:themeColor="text1"/>
          <w:sz w:val="24"/>
          <w:szCs w:val="24"/>
        </w:rPr>
        <w:t xml:space="preserve"> that staff report their concerns – they do not need ‘absolute proof’ that the child is at risk. </w:t>
      </w:r>
    </w:p>
    <w:p w14:paraId="7786F35D" w14:textId="40EF1331" w:rsidR="009E2CAF" w:rsidRDefault="009E2CAF" w:rsidP="0080462B">
      <w:pPr>
        <w:pBdr>
          <w:top w:val="nil"/>
          <w:left w:val="nil"/>
          <w:bottom w:val="nil"/>
          <w:right w:val="nil"/>
          <w:between w:val="nil"/>
        </w:pBdr>
        <w:spacing w:after="0" w:line="240" w:lineRule="auto"/>
        <w:rPr>
          <w:rFonts w:asciiTheme="majorHAnsi" w:eastAsia="Arial" w:hAnsiTheme="majorHAnsi" w:cs="Arial"/>
          <w:sz w:val="24"/>
          <w:szCs w:val="24"/>
        </w:rPr>
      </w:pPr>
    </w:p>
    <w:p w14:paraId="1C4A088F" w14:textId="6146C55E" w:rsidR="006431E2" w:rsidRPr="004A54CC" w:rsidRDefault="006431E2" w:rsidP="0080462B">
      <w:pPr>
        <w:spacing w:before="108" w:after="108" w:line="240" w:lineRule="auto"/>
        <w:rPr>
          <w:rFonts w:asciiTheme="majorHAnsi" w:eastAsia="Arial" w:hAnsiTheme="majorHAnsi" w:cs="Arial"/>
          <w:b/>
          <w:sz w:val="24"/>
          <w:szCs w:val="24"/>
        </w:rPr>
      </w:pPr>
      <w:r w:rsidRPr="004A54CC">
        <w:rPr>
          <w:rFonts w:asciiTheme="majorHAnsi" w:eastAsia="Arial" w:hAnsiTheme="majorHAnsi" w:cs="Arial"/>
          <w:b/>
          <w:sz w:val="24"/>
          <w:szCs w:val="24"/>
        </w:rPr>
        <w:t xml:space="preserve">Domestic abuse </w:t>
      </w:r>
    </w:p>
    <w:p w14:paraId="2AD1F32E" w14:textId="77777777" w:rsidR="00A00766" w:rsidRPr="00A00766" w:rsidRDefault="00A00766" w:rsidP="00A00766">
      <w:pPr>
        <w:pBdr>
          <w:top w:val="nil"/>
          <w:left w:val="nil"/>
          <w:bottom w:val="nil"/>
          <w:right w:val="nil"/>
          <w:between w:val="nil"/>
        </w:pBdr>
        <w:spacing w:after="0" w:line="240" w:lineRule="auto"/>
        <w:rPr>
          <w:sz w:val="24"/>
          <w:szCs w:val="24"/>
        </w:rPr>
      </w:pPr>
      <w:r w:rsidRPr="00E034B8">
        <w:rPr>
          <w:sz w:val="24"/>
          <w:szCs w:val="24"/>
        </w:rPr>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5F372825" w14:textId="77777777" w:rsidR="006431E2" w:rsidRPr="00CA198A" w:rsidRDefault="006431E2" w:rsidP="0080462B">
      <w:pPr>
        <w:spacing w:before="108" w:after="108" w:line="240" w:lineRule="auto"/>
        <w:rPr>
          <w:rFonts w:asciiTheme="majorHAnsi" w:eastAsia="Arial" w:hAnsiTheme="majorHAnsi" w:cs="Arial"/>
          <w:sz w:val="24"/>
          <w:szCs w:val="24"/>
        </w:rPr>
      </w:pPr>
      <w:r w:rsidRPr="00CA198A">
        <w:rPr>
          <w:rFonts w:asciiTheme="majorHAnsi" w:eastAsia="Arial" w:hAnsiTheme="majorHAnsi" w:cs="Arial"/>
          <w:sz w:val="24"/>
          <w:szCs w:val="24"/>
        </w:rPr>
        <w:t xml:space="preserve">The cross-government definition of domestic violence and abuse is: </w:t>
      </w:r>
    </w:p>
    <w:p w14:paraId="620BF73E" w14:textId="77777777" w:rsidR="006431E2" w:rsidRDefault="006431E2" w:rsidP="0080462B">
      <w:pPr>
        <w:spacing w:before="108" w:after="108" w:line="240" w:lineRule="auto"/>
        <w:rPr>
          <w:rFonts w:asciiTheme="majorHAnsi" w:eastAsia="Arial" w:hAnsiTheme="majorHAnsi" w:cs="Arial"/>
          <w:sz w:val="24"/>
          <w:szCs w:val="24"/>
        </w:rPr>
      </w:pPr>
      <w:r w:rsidRPr="00CA198A">
        <w:rPr>
          <w:rFonts w:asciiTheme="majorHAnsi" w:eastAsia="Arial" w:hAnsiTheme="majorHAnsi" w:cs="Arial"/>
          <w:sz w:val="24"/>
          <w:szCs w:val="24"/>
        </w:rPr>
        <w:t xml:space="preserve"> 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001903A2" w14:textId="77777777" w:rsidR="006431E2" w:rsidRPr="004A54CC" w:rsidRDefault="006431E2">
      <w:pPr>
        <w:pStyle w:val="ListParagraph"/>
        <w:numPr>
          <w:ilvl w:val="0"/>
          <w:numId w:val="32"/>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psychological; </w:t>
      </w:r>
    </w:p>
    <w:p w14:paraId="5AAD05DD" w14:textId="77777777" w:rsidR="006431E2" w:rsidRPr="004A54CC" w:rsidRDefault="006431E2">
      <w:pPr>
        <w:pStyle w:val="ListParagraph"/>
        <w:numPr>
          <w:ilvl w:val="0"/>
          <w:numId w:val="32"/>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physical; </w:t>
      </w:r>
    </w:p>
    <w:p w14:paraId="3AC6C8FA" w14:textId="77777777" w:rsidR="006431E2" w:rsidRPr="004A54CC" w:rsidRDefault="006431E2">
      <w:pPr>
        <w:pStyle w:val="ListParagraph"/>
        <w:numPr>
          <w:ilvl w:val="0"/>
          <w:numId w:val="32"/>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sexual; </w:t>
      </w:r>
    </w:p>
    <w:p w14:paraId="7718F030" w14:textId="77777777" w:rsidR="006431E2" w:rsidRPr="004A54CC" w:rsidRDefault="006431E2">
      <w:pPr>
        <w:pStyle w:val="ListParagraph"/>
        <w:numPr>
          <w:ilvl w:val="0"/>
          <w:numId w:val="32"/>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financial; and </w:t>
      </w:r>
    </w:p>
    <w:p w14:paraId="12C36BAF" w14:textId="77777777" w:rsidR="006431E2" w:rsidRPr="004A54CC" w:rsidRDefault="006431E2">
      <w:pPr>
        <w:pStyle w:val="ListParagraph"/>
        <w:numPr>
          <w:ilvl w:val="0"/>
          <w:numId w:val="32"/>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emotional. </w:t>
      </w:r>
    </w:p>
    <w:p w14:paraId="168C97DD" w14:textId="77777777" w:rsidR="006431E2" w:rsidRDefault="006431E2" w:rsidP="0080462B">
      <w:pPr>
        <w:spacing w:before="108" w:after="108" w:line="240" w:lineRule="auto"/>
        <w:rPr>
          <w:rFonts w:asciiTheme="majorHAnsi" w:eastAsia="Arial" w:hAnsiTheme="majorHAnsi" w:cs="Arial"/>
          <w:sz w:val="24"/>
          <w:szCs w:val="24"/>
        </w:rPr>
      </w:pPr>
      <w:r w:rsidRPr="00CA198A">
        <w:rPr>
          <w:rFonts w:asciiTheme="majorHAnsi" w:eastAsia="Arial" w:hAnsiTheme="majorHAnsi" w:cs="Arial"/>
          <w:sz w:val="24"/>
          <w:szCs w:val="24"/>
        </w:rPr>
        <w:t>Exposure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w:t>
      </w:r>
    </w:p>
    <w:p w14:paraId="2AAAA8DE" w14:textId="77777777" w:rsidR="006431E2" w:rsidRDefault="006431E2" w:rsidP="0080462B">
      <w:pPr>
        <w:spacing w:before="108" w:after="108" w:line="240" w:lineRule="auto"/>
        <w:rPr>
          <w:rFonts w:asciiTheme="majorHAnsi" w:eastAsia="Arial" w:hAnsiTheme="majorHAnsi" w:cs="Arial"/>
          <w:sz w:val="24"/>
          <w:szCs w:val="24"/>
        </w:rPr>
      </w:pPr>
      <w:r w:rsidRPr="007E682C">
        <w:rPr>
          <w:rFonts w:asciiTheme="majorHAnsi" w:eastAsia="Arial" w:hAnsiTheme="majorHAnsi" w:cs="Arial"/>
          <w:sz w:val="24"/>
          <w:szCs w:val="24"/>
        </w:rPr>
        <w:t xml:space="preserve">Advice on identifying children who are affected by domestic abuse and how they can be helped is available at:   </w:t>
      </w:r>
    </w:p>
    <w:p w14:paraId="701D0D3C" w14:textId="77777777" w:rsidR="006431E2" w:rsidRPr="00853BD9" w:rsidRDefault="000362B4">
      <w:pPr>
        <w:pStyle w:val="ListParagraph"/>
        <w:numPr>
          <w:ilvl w:val="0"/>
          <w:numId w:val="34"/>
        </w:numPr>
        <w:spacing w:before="108" w:after="108" w:line="240" w:lineRule="auto"/>
        <w:rPr>
          <w:rFonts w:asciiTheme="majorHAnsi" w:eastAsia="Arial" w:hAnsiTheme="majorHAnsi" w:cs="Arial"/>
          <w:sz w:val="24"/>
          <w:szCs w:val="24"/>
        </w:rPr>
      </w:pPr>
      <w:hyperlink r:id="rId68" w:history="1">
        <w:r w:rsidR="006431E2" w:rsidRPr="00853BD9">
          <w:rPr>
            <w:rStyle w:val="Hyperlink"/>
            <w:rFonts w:asciiTheme="majorHAnsi" w:eastAsia="Arial" w:hAnsiTheme="majorHAnsi" w:cs="Arial"/>
            <w:sz w:val="24"/>
            <w:szCs w:val="24"/>
          </w:rPr>
          <w:t>NSPCC- UK domestic-abuse Signs Symptoms Effects</w:t>
        </w:r>
      </w:hyperlink>
      <w:r w:rsidR="006431E2" w:rsidRPr="00853BD9">
        <w:rPr>
          <w:rFonts w:asciiTheme="majorHAnsi" w:eastAsia="Arial" w:hAnsiTheme="majorHAnsi" w:cs="Arial"/>
          <w:sz w:val="24"/>
          <w:szCs w:val="24"/>
        </w:rPr>
        <w:t xml:space="preserve"> </w:t>
      </w:r>
    </w:p>
    <w:p w14:paraId="2591A6AB" w14:textId="3AF7FBC4" w:rsidR="006431E2" w:rsidRPr="00853BD9" w:rsidRDefault="00CA3B01">
      <w:pPr>
        <w:pStyle w:val="ListParagraph"/>
        <w:numPr>
          <w:ilvl w:val="0"/>
          <w:numId w:val="34"/>
        </w:numPr>
        <w:spacing w:before="108" w:after="108" w:line="240" w:lineRule="auto"/>
        <w:rPr>
          <w:rStyle w:val="Hyperlink"/>
          <w:rFonts w:asciiTheme="majorHAnsi" w:eastAsia="Arial" w:hAnsiTheme="majorHAnsi" w:cs="Arial"/>
          <w:sz w:val="24"/>
          <w:szCs w:val="24"/>
        </w:rPr>
      </w:pPr>
      <w:r w:rsidRPr="00853BD9">
        <w:rPr>
          <w:rFonts w:asciiTheme="majorHAnsi" w:eastAsia="Arial" w:hAnsiTheme="majorHAnsi" w:cs="Arial"/>
          <w:sz w:val="24"/>
          <w:szCs w:val="24"/>
        </w:rPr>
        <w:fldChar w:fldCharType="begin"/>
      </w:r>
      <w:r w:rsidRPr="00853BD9">
        <w:rPr>
          <w:rFonts w:asciiTheme="majorHAnsi" w:eastAsia="Arial" w:hAnsiTheme="majorHAnsi" w:cs="Arial"/>
          <w:sz w:val="24"/>
          <w:szCs w:val="24"/>
        </w:rPr>
        <w:instrText>HYPERLINK "https://refuge.org.uk/"</w:instrText>
      </w:r>
      <w:r w:rsidRPr="00853BD9">
        <w:rPr>
          <w:rFonts w:asciiTheme="majorHAnsi" w:eastAsia="Arial" w:hAnsiTheme="majorHAnsi" w:cs="Arial"/>
          <w:sz w:val="24"/>
          <w:szCs w:val="24"/>
        </w:rPr>
      </w:r>
      <w:r w:rsidRPr="00853BD9">
        <w:rPr>
          <w:rFonts w:asciiTheme="majorHAnsi" w:eastAsia="Arial" w:hAnsiTheme="majorHAnsi" w:cs="Arial"/>
          <w:sz w:val="24"/>
          <w:szCs w:val="24"/>
        </w:rPr>
        <w:fldChar w:fldCharType="separate"/>
      </w:r>
      <w:r w:rsidR="006431E2" w:rsidRPr="00853BD9">
        <w:rPr>
          <w:rStyle w:val="Hyperlink"/>
          <w:rFonts w:asciiTheme="majorHAnsi" w:eastAsia="Arial" w:hAnsiTheme="majorHAnsi" w:cs="Arial"/>
          <w:sz w:val="24"/>
          <w:szCs w:val="24"/>
        </w:rPr>
        <w:t xml:space="preserve">Refuge what is domestic violence/effects of domestic violence on children </w:t>
      </w:r>
    </w:p>
    <w:p w14:paraId="5FB3A8F0" w14:textId="3CF71E8A" w:rsidR="006431E2" w:rsidRPr="00853BD9" w:rsidRDefault="00CA3B01">
      <w:pPr>
        <w:pStyle w:val="ListParagraph"/>
        <w:numPr>
          <w:ilvl w:val="0"/>
          <w:numId w:val="34"/>
        </w:numPr>
        <w:spacing w:before="108" w:after="108" w:line="240" w:lineRule="auto"/>
        <w:rPr>
          <w:rFonts w:asciiTheme="majorHAnsi" w:eastAsia="Arial" w:hAnsiTheme="majorHAnsi" w:cs="Arial"/>
          <w:sz w:val="24"/>
          <w:szCs w:val="24"/>
        </w:rPr>
      </w:pPr>
      <w:r w:rsidRPr="00853BD9">
        <w:rPr>
          <w:rFonts w:asciiTheme="majorHAnsi" w:eastAsia="Arial" w:hAnsiTheme="majorHAnsi" w:cs="Arial"/>
          <w:sz w:val="24"/>
          <w:szCs w:val="24"/>
        </w:rPr>
        <w:fldChar w:fldCharType="end"/>
      </w:r>
      <w:hyperlink r:id="rId69" w:history="1">
        <w:proofErr w:type="spellStart"/>
        <w:r w:rsidR="006431E2" w:rsidRPr="00853BD9">
          <w:rPr>
            <w:rStyle w:val="Hyperlink"/>
            <w:rFonts w:asciiTheme="majorHAnsi" w:eastAsia="Arial" w:hAnsiTheme="majorHAnsi" w:cs="Arial"/>
            <w:sz w:val="24"/>
            <w:szCs w:val="24"/>
          </w:rPr>
          <w:t>Safelives</w:t>
        </w:r>
        <w:proofErr w:type="spellEnd"/>
        <w:r w:rsidR="006431E2" w:rsidRPr="00853BD9">
          <w:rPr>
            <w:rStyle w:val="Hyperlink"/>
            <w:rFonts w:asciiTheme="majorHAnsi" w:eastAsia="Arial" w:hAnsiTheme="majorHAnsi" w:cs="Arial"/>
            <w:sz w:val="24"/>
            <w:szCs w:val="24"/>
          </w:rPr>
          <w:t>: young people and domestic abuse.</w:t>
        </w:r>
      </w:hyperlink>
    </w:p>
    <w:p w14:paraId="7B2CF2F1" w14:textId="77777777" w:rsidR="000A7474" w:rsidRDefault="000A7474" w:rsidP="0080462B">
      <w:pPr>
        <w:pBdr>
          <w:top w:val="nil"/>
          <w:left w:val="nil"/>
          <w:bottom w:val="nil"/>
          <w:right w:val="nil"/>
          <w:between w:val="nil"/>
        </w:pBdr>
        <w:spacing w:after="0" w:line="240" w:lineRule="auto"/>
      </w:pPr>
    </w:p>
    <w:p w14:paraId="5630A273" w14:textId="13431116" w:rsidR="000A7474" w:rsidRPr="00A00766" w:rsidRDefault="000A7474" w:rsidP="000A7474">
      <w:pPr>
        <w:spacing w:before="108" w:after="108" w:line="240" w:lineRule="auto"/>
        <w:rPr>
          <w:rFonts w:asciiTheme="majorHAnsi" w:eastAsia="Arial" w:hAnsiTheme="majorHAnsi" w:cs="Arial"/>
          <w:b/>
          <w:sz w:val="24"/>
          <w:szCs w:val="24"/>
        </w:rPr>
      </w:pPr>
      <w:r w:rsidRPr="00A00766">
        <w:rPr>
          <w:rFonts w:asciiTheme="majorHAnsi" w:eastAsia="Arial" w:hAnsiTheme="majorHAnsi" w:cs="Arial"/>
          <w:b/>
          <w:sz w:val="24"/>
          <w:szCs w:val="24"/>
        </w:rPr>
        <w:t xml:space="preserve">Abduction    </w:t>
      </w:r>
    </w:p>
    <w:p w14:paraId="2EC024A1" w14:textId="06710223" w:rsidR="006431E2" w:rsidRPr="000A7474" w:rsidRDefault="000A7474" w:rsidP="0080462B">
      <w:pPr>
        <w:pBdr>
          <w:top w:val="nil"/>
          <w:left w:val="nil"/>
          <w:bottom w:val="nil"/>
          <w:right w:val="nil"/>
          <w:between w:val="nil"/>
        </w:pBdr>
        <w:spacing w:after="0" w:line="240" w:lineRule="auto"/>
        <w:rPr>
          <w:rFonts w:asciiTheme="majorHAnsi" w:eastAsia="Arial" w:hAnsiTheme="majorHAnsi" w:cs="Arial"/>
          <w:sz w:val="24"/>
          <w:szCs w:val="24"/>
        </w:rPr>
      </w:pPr>
      <w:r w:rsidRPr="00A00766">
        <w:rPr>
          <w:sz w:val="24"/>
          <w:szCs w:val="24"/>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2CDDA744" w14:textId="4E66A894" w:rsidR="000A7474" w:rsidRDefault="000A7474" w:rsidP="0080462B">
      <w:pPr>
        <w:pBdr>
          <w:top w:val="nil"/>
          <w:left w:val="nil"/>
          <w:bottom w:val="nil"/>
          <w:right w:val="nil"/>
          <w:between w:val="nil"/>
        </w:pBdr>
        <w:spacing w:after="0" w:line="240" w:lineRule="auto"/>
        <w:rPr>
          <w:rFonts w:asciiTheme="majorHAnsi" w:eastAsia="Arial" w:hAnsiTheme="majorHAnsi" w:cs="Arial"/>
          <w:sz w:val="24"/>
          <w:szCs w:val="24"/>
        </w:rPr>
      </w:pPr>
    </w:p>
    <w:p w14:paraId="535E1D8A" w14:textId="77777777" w:rsidR="000A7474" w:rsidRDefault="000A7474" w:rsidP="0080462B">
      <w:pPr>
        <w:pBdr>
          <w:top w:val="nil"/>
          <w:left w:val="nil"/>
          <w:bottom w:val="nil"/>
          <w:right w:val="nil"/>
          <w:between w:val="nil"/>
        </w:pBdr>
        <w:spacing w:after="0" w:line="240" w:lineRule="auto"/>
        <w:rPr>
          <w:rFonts w:asciiTheme="majorHAnsi" w:eastAsia="Arial" w:hAnsiTheme="majorHAnsi" w:cs="Arial"/>
          <w:sz w:val="24"/>
          <w:szCs w:val="24"/>
        </w:rPr>
      </w:pPr>
    </w:p>
    <w:p w14:paraId="0CAA4403" w14:textId="77777777" w:rsidR="00D80A1F" w:rsidRDefault="0079326A" w:rsidP="0080462B">
      <w:pPr>
        <w:spacing w:before="108" w:after="108" w:line="240" w:lineRule="auto"/>
        <w:rPr>
          <w:rFonts w:asciiTheme="majorHAnsi" w:eastAsia="Arial" w:hAnsiTheme="majorHAnsi" w:cs="Arial"/>
          <w:b/>
          <w:sz w:val="24"/>
          <w:szCs w:val="24"/>
        </w:rPr>
      </w:pPr>
      <w:r w:rsidRPr="0079326A">
        <w:rPr>
          <w:rFonts w:asciiTheme="majorHAnsi" w:eastAsia="Arial" w:hAnsiTheme="majorHAnsi" w:cs="Arial"/>
          <w:b/>
          <w:sz w:val="24"/>
          <w:szCs w:val="24"/>
        </w:rPr>
        <w:t xml:space="preserve">Child sexual exploitation   </w:t>
      </w:r>
    </w:p>
    <w:p w14:paraId="44CE00F1" w14:textId="77777777" w:rsidR="00BD67E6" w:rsidRDefault="0079326A" w:rsidP="0080462B">
      <w:p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w:t>
      </w:r>
    </w:p>
    <w:p w14:paraId="46A93AEB" w14:textId="2E07022E" w:rsidR="0079326A" w:rsidRPr="00D80A1F" w:rsidRDefault="0079326A" w:rsidP="0080462B">
      <w:p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The victim may have been sexually exploited even if the sexual activity appears consensual. Child sexual exploitation does not always involve physical contact, it can also occur through the use of technology. Like all forms of child sex abuse, child sexual exploitation: </w:t>
      </w:r>
    </w:p>
    <w:p w14:paraId="77241918" w14:textId="29D08EC7" w:rsidR="00D80A1F" w:rsidRPr="00BD67E6" w:rsidRDefault="0079326A" w:rsidP="34A58706">
      <w:pPr>
        <w:pStyle w:val="ListParagraph"/>
        <w:numPr>
          <w:ilvl w:val="0"/>
          <w:numId w:val="35"/>
        </w:numPr>
        <w:spacing w:after="0"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can affect any child or young person (male or female) under the age of 18 years, including </w:t>
      </w:r>
      <w:r w:rsidR="3A9A2805" w:rsidRPr="34A58706">
        <w:rPr>
          <w:rFonts w:asciiTheme="majorHAnsi" w:eastAsia="Arial" w:hAnsiTheme="majorHAnsi" w:cs="Arial"/>
          <w:sz w:val="24"/>
          <w:szCs w:val="24"/>
        </w:rPr>
        <w:t>16- and 17-year-olds</w:t>
      </w:r>
      <w:r w:rsidRPr="34A58706">
        <w:rPr>
          <w:rFonts w:asciiTheme="majorHAnsi" w:eastAsia="Arial" w:hAnsiTheme="majorHAnsi" w:cs="Arial"/>
          <w:sz w:val="24"/>
          <w:szCs w:val="24"/>
        </w:rPr>
        <w:t xml:space="preserve"> who can legally consent to have sex;  </w:t>
      </w:r>
    </w:p>
    <w:p w14:paraId="3CEAC735" w14:textId="3FC05911" w:rsidR="00D80A1F" w:rsidRPr="00D80A1F" w:rsidRDefault="0079326A">
      <w:pPr>
        <w:pStyle w:val="ListParagraph"/>
        <w:numPr>
          <w:ilvl w:val="0"/>
          <w:numId w:val="34"/>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can still be abuse even if the sexual activity appears consensual;  </w:t>
      </w:r>
    </w:p>
    <w:p w14:paraId="28EA94F0" w14:textId="34DAF97C" w:rsidR="00D80A1F" w:rsidRPr="00D80A1F" w:rsidRDefault="0079326A">
      <w:pPr>
        <w:pStyle w:val="ListParagraph"/>
        <w:numPr>
          <w:ilvl w:val="0"/>
          <w:numId w:val="34"/>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can include both contact (penetrative and non-penetrative acts) and noncontact sexual activity;  </w:t>
      </w:r>
    </w:p>
    <w:p w14:paraId="72DB0666" w14:textId="2821F9B4" w:rsidR="00D80A1F" w:rsidRPr="00D80A1F" w:rsidRDefault="0079326A">
      <w:pPr>
        <w:pStyle w:val="ListParagraph"/>
        <w:numPr>
          <w:ilvl w:val="0"/>
          <w:numId w:val="34"/>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can take place in person or via technology, or a combination of both;  </w:t>
      </w:r>
    </w:p>
    <w:p w14:paraId="7FEFAF72" w14:textId="4D1A85CC" w:rsidR="00D80A1F" w:rsidRPr="00D80A1F" w:rsidRDefault="0079326A">
      <w:pPr>
        <w:pStyle w:val="ListParagraph"/>
        <w:numPr>
          <w:ilvl w:val="0"/>
          <w:numId w:val="34"/>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can involve force and/or enticement-based methods of compliance and may, or may not, be accompanied by violence or threats of violence;  </w:t>
      </w:r>
    </w:p>
    <w:p w14:paraId="637CB3C3" w14:textId="7961BBD8" w:rsidR="00D80A1F" w:rsidRPr="00D80A1F" w:rsidRDefault="0079326A" w:rsidP="34A58706">
      <w:pPr>
        <w:pStyle w:val="ListParagraph"/>
        <w:numPr>
          <w:ilvl w:val="0"/>
          <w:numId w:val="34"/>
        </w:numPr>
        <w:spacing w:before="108" w:after="108" w:line="240" w:lineRule="auto"/>
        <w:rPr>
          <w:rFonts w:asciiTheme="majorHAnsi" w:eastAsia="Arial" w:hAnsiTheme="majorHAnsi" w:cs="Arial"/>
          <w:sz w:val="24"/>
          <w:szCs w:val="24"/>
        </w:rPr>
      </w:pPr>
      <w:r w:rsidRPr="34A58706">
        <w:rPr>
          <w:rFonts w:asciiTheme="majorHAnsi" w:eastAsia="Arial" w:hAnsiTheme="majorHAnsi" w:cs="Arial"/>
          <w:sz w:val="24"/>
          <w:szCs w:val="24"/>
        </w:rPr>
        <w:t>may occur without the child or young person’s immediate knowledge (</w:t>
      </w:r>
      <w:r w:rsidR="53B5A7F4" w:rsidRPr="34A58706">
        <w:rPr>
          <w:rFonts w:asciiTheme="majorHAnsi" w:eastAsia="Arial" w:hAnsiTheme="majorHAnsi" w:cs="Arial"/>
          <w:sz w:val="24"/>
          <w:szCs w:val="24"/>
        </w:rPr>
        <w:t>e.g.,</w:t>
      </w:r>
      <w:r w:rsidRPr="34A58706">
        <w:rPr>
          <w:rFonts w:asciiTheme="majorHAnsi" w:eastAsia="Arial" w:hAnsiTheme="majorHAnsi" w:cs="Arial"/>
          <w:sz w:val="24"/>
          <w:szCs w:val="24"/>
        </w:rPr>
        <w:t xml:space="preserve"> through others copying videos or images they have created and posted on social media);  </w:t>
      </w:r>
    </w:p>
    <w:p w14:paraId="769A66CC" w14:textId="66D40C0F" w:rsidR="00D80A1F" w:rsidRPr="00D80A1F" w:rsidRDefault="0079326A">
      <w:pPr>
        <w:pStyle w:val="ListParagraph"/>
        <w:numPr>
          <w:ilvl w:val="0"/>
          <w:numId w:val="34"/>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can be perpetrated by individuals or groups, males or females, and children or adults. The abuse can be a one-off occurrence or a series of incidents over time, and range from opportunistic to complex organised abuse; and  </w:t>
      </w:r>
    </w:p>
    <w:p w14:paraId="4CD056A9" w14:textId="6D30035C" w:rsidR="0079326A" w:rsidRPr="00D80A1F" w:rsidRDefault="0079326A">
      <w:pPr>
        <w:pStyle w:val="ListParagraph"/>
        <w:numPr>
          <w:ilvl w:val="0"/>
          <w:numId w:val="34"/>
        </w:numPr>
        <w:spacing w:before="108" w:after="108" w:line="240" w:lineRule="auto"/>
        <w:rPr>
          <w:rFonts w:asciiTheme="majorHAnsi" w:eastAsia="Arial" w:hAnsiTheme="majorHAnsi" w:cs="Arial"/>
          <w:sz w:val="24"/>
          <w:szCs w:val="24"/>
        </w:rPr>
      </w:pPr>
      <w:r w:rsidRPr="00D80A1F">
        <w:rPr>
          <w:rFonts w:asciiTheme="majorHAnsi" w:eastAsia="Arial" w:hAnsiTheme="majorHAnsi" w:cs="Arial"/>
          <w:sz w:val="24"/>
          <w:szCs w:val="24"/>
        </w:rPr>
        <w:t xml:space="preserve">is typified by some form of power imbalance in favour of those perpetrating the abuse. Whilst age may be the most obvious, this power imbalance can also be due to a range of other factors including gender, sexual identity, cognitive ability, physical strength, status, and access to economic or other resources.  </w:t>
      </w:r>
    </w:p>
    <w:p w14:paraId="11B9D27B" w14:textId="6F40893C" w:rsidR="0087709B" w:rsidRPr="00880A88" w:rsidRDefault="0087709B">
      <w:pPr>
        <w:pStyle w:val="NormalWeb"/>
        <w:numPr>
          <w:ilvl w:val="0"/>
          <w:numId w:val="34"/>
        </w:numPr>
        <w:spacing w:before="0" w:beforeAutospacing="0" w:after="0" w:afterAutospacing="0"/>
        <w:textAlignment w:val="baseline"/>
        <w:rPr>
          <w:rStyle w:val="embeddoc"/>
          <w:rFonts w:asciiTheme="majorHAnsi" w:hAnsiTheme="majorHAnsi" w:cs="Arial"/>
          <w:color w:val="000000"/>
          <w:spacing w:val="5"/>
        </w:rPr>
      </w:pPr>
      <w:r w:rsidRPr="00CA3B01">
        <w:rPr>
          <w:rStyle w:val="embeddoc"/>
          <w:rFonts w:asciiTheme="majorHAnsi" w:hAnsiTheme="majorHAnsi" w:cs="Arial"/>
          <w:b/>
          <w:bCs/>
          <w:color w:val="000000"/>
          <w:spacing w:val="5"/>
        </w:rPr>
        <w:t>GSCP procedure:</w:t>
      </w:r>
      <w:r>
        <w:rPr>
          <w:rStyle w:val="embeddoc"/>
          <w:rFonts w:asciiTheme="majorHAnsi" w:hAnsiTheme="majorHAnsi" w:cs="Arial"/>
          <w:color w:val="000000"/>
          <w:spacing w:val="5"/>
        </w:rPr>
        <w:t xml:space="preserve"> </w:t>
      </w:r>
      <w:hyperlink r:id="rId70" w:history="1">
        <w:r w:rsidR="00CA3B01" w:rsidRPr="000F6A5D">
          <w:rPr>
            <w:rStyle w:val="Hyperlink"/>
            <w:rFonts w:asciiTheme="majorHAnsi" w:hAnsiTheme="majorHAnsi" w:cs="Arial"/>
            <w:b/>
            <w:bCs/>
            <w:spacing w:val="5"/>
          </w:rPr>
          <w:t>Children</w:t>
        </w:r>
      </w:hyperlink>
      <w:r w:rsidR="00CA3B01" w:rsidRPr="000F6A5D">
        <w:rPr>
          <w:rStyle w:val="Hyperlink"/>
          <w:rFonts w:asciiTheme="majorHAnsi" w:hAnsiTheme="majorHAnsi" w:cs="Arial"/>
          <w:b/>
          <w:bCs/>
          <w:spacing w:val="5"/>
        </w:rPr>
        <w:t xml:space="preserve"> missing from home or care</w:t>
      </w:r>
    </w:p>
    <w:p w14:paraId="7BE194E0" w14:textId="77777777" w:rsidR="0087709B" w:rsidRPr="0087709B" w:rsidRDefault="0087709B" w:rsidP="34A58706">
      <w:pPr>
        <w:pStyle w:val="ListParagraph"/>
        <w:numPr>
          <w:ilvl w:val="0"/>
          <w:numId w:val="34"/>
        </w:numPr>
        <w:spacing w:after="0" w:line="240" w:lineRule="auto"/>
        <w:rPr>
          <w:rFonts w:asciiTheme="majorHAnsi" w:eastAsia="Arial" w:hAnsiTheme="majorHAnsi" w:cs="Arial"/>
          <w:b/>
          <w:bCs/>
          <w:sz w:val="24"/>
          <w:szCs w:val="24"/>
        </w:rPr>
      </w:pPr>
      <w:r w:rsidRPr="34A58706">
        <w:rPr>
          <w:rFonts w:asciiTheme="majorHAnsi" w:eastAsia="Arial" w:hAnsiTheme="majorHAnsi" w:cs="Arial"/>
          <w:b/>
          <w:bCs/>
          <w:sz w:val="24"/>
          <w:szCs w:val="24"/>
        </w:rPr>
        <w:t>GSCP Exploitation Framework</w:t>
      </w:r>
      <w:r w:rsidRPr="34A58706">
        <w:rPr>
          <w:rFonts w:asciiTheme="majorHAnsi" w:eastAsia="Arial" w:hAnsiTheme="majorHAnsi" w:cs="Arial"/>
          <w:sz w:val="24"/>
          <w:szCs w:val="24"/>
        </w:rPr>
        <w:t>:</w:t>
      </w:r>
      <w:r w:rsidRPr="34A58706">
        <w:rPr>
          <w:rFonts w:asciiTheme="majorHAnsi" w:eastAsia="Arial" w:hAnsiTheme="majorHAnsi" w:cs="Arial"/>
          <w:b/>
          <w:bCs/>
          <w:i/>
          <w:iCs/>
          <w:sz w:val="24"/>
          <w:szCs w:val="24"/>
        </w:rPr>
        <w:t xml:space="preserve">  </w:t>
      </w:r>
      <w:bookmarkStart w:id="135" w:name="_Int_7VsWWdxs"/>
      <w:r>
        <w:fldChar w:fldCharType="begin"/>
      </w:r>
      <w:r>
        <w:instrText xml:space="preserve"> HYPERLINK "https://www.gatesheadsafeguarding.org.uk/media/13303/MSET-Exploitation-Framework/pdf/Exploitation_MSET_Framework_Dec_18.pdf?m=636917346872070000" \h </w:instrText>
      </w:r>
      <w:r>
        <w:fldChar w:fldCharType="separate"/>
      </w:r>
      <w:r w:rsidRPr="34A58706">
        <w:rPr>
          <w:rStyle w:val="Hyperlink"/>
          <w:rFonts w:asciiTheme="majorHAnsi" w:eastAsia="Arial" w:hAnsiTheme="majorHAnsi" w:cs="Arial"/>
          <w:b/>
          <w:bCs/>
          <w:sz w:val="24"/>
          <w:szCs w:val="24"/>
        </w:rPr>
        <w:t>MSET</w:t>
      </w:r>
      <w:r>
        <w:rPr>
          <w:rStyle w:val="Hyperlink"/>
          <w:rFonts w:asciiTheme="majorHAnsi" w:eastAsia="Arial" w:hAnsiTheme="majorHAnsi" w:cs="Arial"/>
          <w:b/>
          <w:bCs/>
          <w:sz w:val="24"/>
          <w:szCs w:val="24"/>
        </w:rPr>
        <w:fldChar w:fldCharType="end"/>
      </w:r>
      <w:bookmarkEnd w:id="135"/>
      <w:r w:rsidRPr="34A58706">
        <w:rPr>
          <w:rStyle w:val="Hyperlink"/>
          <w:rFonts w:asciiTheme="majorHAnsi" w:eastAsia="Arial" w:hAnsiTheme="majorHAnsi" w:cs="Arial"/>
          <w:b/>
          <w:bCs/>
          <w:sz w:val="24"/>
          <w:szCs w:val="24"/>
        </w:rPr>
        <w:t xml:space="preserve"> Exploitation Framework including Screening Tool and  risk assessment Tool</w:t>
      </w:r>
    </w:p>
    <w:p w14:paraId="0A9A77E8" w14:textId="77777777" w:rsidR="006D3F21" w:rsidRDefault="006D3F21" w:rsidP="0080462B">
      <w:pPr>
        <w:spacing w:before="108" w:after="108" w:line="240" w:lineRule="auto"/>
        <w:rPr>
          <w:rFonts w:asciiTheme="majorHAnsi" w:eastAsia="Arial" w:hAnsiTheme="majorHAnsi" w:cs="Arial"/>
          <w:b/>
          <w:sz w:val="24"/>
          <w:szCs w:val="24"/>
        </w:rPr>
      </w:pPr>
    </w:p>
    <w:p w14:paraId="391F725B" w14:textId="5972224B" w:rsidR="006431E2" w:rsidRPr="00090CEF" w:rsidRDefault="006431E2" w:rsidP="0080462B">
      <w:pPr>
        <w:spacing w:before="108" w:after="108" w:line="240" w:lineRule="auto"/>
        <w:rPr>
          <w:rFonts w:asciiTheme="majorHAnsi" w:eastAsia="Arial" w:hAnsiTheme="majorHAnsi" w:cs="Arial"/>
          <w:b/>
          <w:sz w:val="24"/>
          <w:szCs w:val="24"/>
        </w:rPr>
      </w:pPr>
      <w:r w:rsidRPr="00090CEF">
        <w:rPr>
          <w:rFonts w:asciiTheme="majorHAnsi" w:eastAsia="Arial" w:hAnsiTheme="majorHAnsi" w:cs="Arial"/>
          <w:b/>
          <w:sz w:val="24"/>
          <w:szCs w:val="24"/>
        </w:rPr>
        <w:t xml:space="preserve">Child criminal exploitation: county lines </w:t>
      </w:r>
    </w:p>
    <w:p w14:paraId="0672EC39" w14:textId="77777777" w:rsidR="006431E2" w:rsidRPr="00090CEF" w:rsidRDefault="006431E2" w:rsidP="0080462B">
      <w:pPr>
        <w:spacing w:before="108" w:after="108" w:line="240" w:lineRule="auto"/>
        <w:rPr>
          <w:rFonts w:asciiTheme="majorHAnsi" w:eastAsia="Arial" w:hAnsiTheme="majorHAnsi" w:cs="Arial"/>
          <w:sz w:val="24"/>
          <w:szCs w:val="24"/>
        </w:rPr>
      </w:pPr>
      <w:r w:rsidRPr="00090CEF">
        <w:rPr>
          <w:rFonts w:asciiTheme="majorHAnsi" w:eastAsia="Arial" w:hAnsiTheme="majorHAnsi" w:cs="Arial"/>
          <w:sz w:val="24"/>
          <w:szCs w:val="24"/>
        </w:rPr>
        <w:t>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 and a referral to the National Referral Mechanism should be considered. Like other forms of abuse and exploitation, county lines exploitation:</w:t>
      </w:r>
    </w:p>
    <w:p w14:paraId="01DCEE0C" w14:textId="77777777" w:rsidR="006431E2" w:rsidRPr="004A54CC" w:rsidRDefault="006431E2">
      <w:pPr>
        <w:pStyle w:val="ListParagraph"/>
        <w:numPr>
          <w:ilvl w:val="0"/>
          <w:numId w:val="33"/>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affect any child or young person (male or female) under the age of 18 years; </w:t>
      </w:r>
    </w:p>
    <w:p w14:paraId="13A503B3" w14:textId="77777777" w:rsidR="006431E2" w:rsidRPr="004A54CC" w:rsidRDefault="006431E2">
      <w:pPr>
        <w:pStyle w:val="ListParagraph"/>
        <w:numPr>
          <w:ilvl w:val="0"/>
          <w:numId w:val="33"/>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affect any vulnerable adult over the age of 18 years; </w:t>
      </w:r>
    </w:p>
    <w:p w14:paraId="3C8BAC7E" w14:textId="77777777" w:rsidR="006431E2" w:rsidRPr="004A54CC" w:rsidRDefault="006431E2">
      <w:pPr>
        <w:pStyle w:val="ListParagraph"/>
        <w:numPr>
          <w:ilvl w:val="0"/>
          <w:numId w:val="33"/>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still be exploitation even if the activity appears consensual; </w:t>
      </w:r>
    </w:p>
    <w:p w14:paraId="55652CAC" w14:textId="77777777" w:rsidR="006431E2" w:rsidRPr="004A54CC" w:rsidRDefault="006431E2">
      <w:pPr>
        <w:pStyle w:val="ListParagraph"/>
        <w:numPr>
          <w:ilvl w:val="0"/>
          <w:numId w:val="33"/>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involve force and/or enticement-based methods of compliance and is often accompanied by violence or threats of violence; </w:t>
      </w:r>
    </w:p>
    <w:p w14:paraId="256FA697" w14:textId="77777777" w:rsidR="006431E2" w:rsidRPr="004A54CC" w:rsidRDefault="006431E2">
      <w:pPr>
        <w:pStyle w:val="ListParagraph"/>
        <w:numPr>
          <w:ilvl w:val="0"/>
          <w:numId w:val="33"/>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 xml:space="preserve">can be perpetrated by individuals or groups, males or females, and young people or adults; and </w:t>
      </w:r>
    </w:p>
    <w:p w14:paraId="4756BC1B" w14:textId="77777777" w:rsidR="006431E2" w:rsidRPr="004A54CC" w:rsidRDefault="006431E2">
      <w:pPr>
        <w:pStyle w:val="ListParagraph"/>
        <w:numPr>
          <w:ilvl w:val="0"/>
          <w:numId w:val="33"/>
        </w:numPr>
        <w:spacing w:before="108" w:after="108" w:line="240" w:lineRule="auto"/>
        <w:rPr>
          <w:rFonts w:asciiTheme="majorHAnsi" w:eastAsia="Arial" w:hAnsiTheme="majorHAnsi" w:cs="Arial"/>
          <w:sz w:val="24"/>
          <w:szCs w:val="24"/>
        </w:rPr>
      </w:pPr>
      <w:r w:rsidRPr="004A54CC">
        <w:rPr>
          <w:rFonts w:asciiTheme="majorHAnsi" w:eastAsia="Arial" w:hAnsiTheme="majorHAnsi" w:cs="Arial"/>
          <w:sz w:val="24"/>
          <w:szCs w:val="24"/>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1BDD93A4" w14:textId="3A1718FA" w:rsidR="00FE135A" w:rsidRPr="004E47EC" w:rsidRDefault="00FE135A" w:rsidP="0080462B">
      <w:pPr>
        <w:spacing w:after="0" w:line="240" w:lineRule="auto"/>
        <w:rPr>
          <w:rFonts w:asciiTheme="majorHAnsi" w:eastAsia="Arial" w:hAnsiTheme="majorHAnsi" w:cs="Arial"/>
          <w:b/>
          <w:color w:val="000000"/>
          <w:sz w:val="24"/>
          <w:szCs w:val="24"/>
        </w:rPr>
      </w:pPr>
      <w:r w:rsidRPr="004E47EC">
        <w:rPr>
          <w:rFonts w:asciiTheme="majorHAnsi" w:eastAsia="Arial" w:hAnsiTheme="majorHAnsi" w:cs="Arial"/>
          <w:b/>
          <w:color w:val="000000"/>
          <w:sz w:val="24"/>
          <w:szCs w:val="24"/>
        </w:rPr>
        <w:t>Cyber-crime</w:t>
      </w:r>
    </w:p>
    <w:p w14:paraId="23261194" w14:textId="067D1DAE" w:rsidR="00FE135A" w:rsidRPr="004E47EC" w:rsidRDefault="00FE135A" w:rsidP="0080462B">
      <w:pPr>
        <w:spacing w:after="0" w:line="240" w:lineRule="auto"/>
        <w:rPr>
          <w:rFonts w:asciiTheme="majorHAnsi" w:eastAsia="Arial" w:hAnsiTheme="majorHAnsi" w:cs="Arial"/>
          <w:b/>
          <w:color w:val="000000"/>
          <w:sz w:val="24"/>
          <w:szCs w:val="24"/>
        </w:rPr>
      </w:pPr>
    </w:p>
    <w:p w14:paraId="0386A0DE" w14:textId="77777777" w:rsidR="00FE135A" w:rsidRPr="004E47EC" w:rsidRDefault="00FE135A" w:rsidP="0080462B">
      <w:pPr>
        <w:spacing w:after="0" w:line="240" w:lineRule="auto"/>
        <w:rPr>
          <w:sz w:val="24"/>
          <w:szCs w:val="24"/>
        </w:rPr>
      </w:pPr>
      <w:r w:rsidRPr="004E47EC">
        <w:rPr>
          <w:sz w:val="24"/>
          <w:szCs w:val="24"/>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w:t>
      </w:r>
    </w:p>
    <w:p w14:paraId="58BE3A65" w14:textId="77777777" w:rsidR="00FE135A" w:rsidRPr="004E47EC" w:rsidRDefault="00FE135A" w:rsidP="0080462B">
      <w:pPr>
        <w:spacing w:after="0" w:line="240" w:lineRule="auto"/>
        <w:rPr>
          <w:sz w:val="24"/>
          <w:szCs w:val="24"/>
        </w:rPr>
      </w:pPr>
    </w:p>
    <w:p w14:paraId="0395DE68" w14:textId="77777777" w:rsidR="00FE135A" w:rsidRPr="004E47EC" w:rsidRDefault="00FE135A" w:rsidP="0080462B">
      <w:pPr>
        <w:spacing w:after="0" w:line="240" w:lineRule="auto"/>
        <w:rPr>
          <w:sz w:val="24"/>
          <w:szCs w:val="24"/>
        </w:rPr>
      </w:pPr>
      <w:r w:rsidRPr="004E47EC">
        <w:rPr>
          <w:sz w:val="24"/>
          <w:szCs w:val="24"/>
        </w:rPr>
        <w:t xml:space="preserve">Cyber-dependent crimes include; </w:t>
      </w:r>
    </w:p>
    <w:p w14:paraId="3C1E272B" w14:textId="77777777" w:rsidR="00FE135A" w:rsidRPr="004E47EC" w:rsidRDefault="00FE135A" w:rsidP="0080462B">
      <w:pPr>
        <w:spacing w:after="0" w:line="240" w:lineRule="auto"/>
        <w:rPr>
          <w:sz w:val="24"/>
          <w:szCs w:val="24"/>
        </w:rPr>
      </w:pPr>
      <w:r w:rsidRPr="004E47EC">
        <w:rPr>
          <w:sz w:val="24"/>
          <w:szCs w:val="24"/>
        </w:rPr>
        <w:t xml:space="preserve">• unauthorised access to computers (illegal ‘hacking’), for example accessing a school’s computer network to look for test paper answers or change grades awarded; </w:t>
      </w:r>
    </w:p>
    <w:p w14:paraId="5FAE8809" w14:textId="77777777" w:rsidR="00FE135A" w:rsidRPr="004E47EC" w:rsidRDefault="00FE135A" w:rsidP="0080462B">
      <w:pPr>
        <w:spacing w:after="0" w:line="240" w:lineRule="auto"/>
        <w:rPr>
          <w:sz w:val="24"/>
          <w:szCs w:val="24"/>
        </w:rPr>
      </w:pPr>
      <w:r w:rsidRPr="004E47EC">
        <w:rPr>
          <w:sz w:val="24"/>
          <w:szCs w:val="24"/>
        </w:rPr>
        <w:t xml:space="preserve">• denial of Service (Dos or DDoS) attacks or ‘booting’. These are attempts to make a computer, network or website unavailable by overwhelming it with internet traffic from multiple sources; and, </w:t>
      </w:r>
    </w:p>
    <w:p w14:paraId="699B4198" w14:textId="77777777" w:rsidR="00FE135A" w:rsidRPr="004E47EC" w:rsidRDefault="00FE135A" w:rsidP="0080462B">
      <w:pPr>
        <w:spacing w:after="0" w:line="240" w:lineRule="auto"/>
        <w:rPr>
          <w:sz w:val="24"/>
          <w:szCs w:val="24"/>
        </w:rPr>
      </w:pPr>
      <w:r w:rsidRPr="004E47EC">
        <w:rPr>
          <w:sz w:val="24"/>
          <w:szCs w:val="24"/>
        </w:rPr>
        <w:t xml:space="preserve">• making, supplying or obtaining malware (malicious software) such as viruses, spyware, ransomware, botnets and Remote Access Trojans with the intent to commit further offence, including those above. </w:t>
      </w:r>
    </w:p>
    <w:p w14:paraId="4D530E62" w14:textId="77777777" w:rsidR="00FE135A" w:rsidRPr="004E47EC" w:rsidRDefault="00FE135A" w:rsidP="0080462B">
      <w:pPr>
        <w:spacing w:after="0" w:line="240" w:lineRule="auto"/>
        <w:rPr>
          <w:sz w:val="24"/>
          <w:szCs w:val="24"/>
        </w:rPr>
      </w:pPr>
    </w:p>
    <w:p w14:paraId="04DDD9C5" w14:textId="77777777" w:rsidR="00FE135A" w:rsidRPr="004E47EC" w:rsidRDefault="00FE135A" w:rsidP="0080462B">
      <w:pPr>
        <w:spacing w:after="0" w:line="240" w:lineRule="auto"/>
        <w:rPr>
          <w:sz w:val="24"/>
          <w:szCs w:val="24"/>
        </w:rPr>
      </w:pPr>
      <w:r w:rsidRPr="004E47EC">
        <w:rPr>
          <w:sz w:val="24"/>
          <w:szCs w:val="24"/>
        </w:rPr>
        <w:t xml:space="preserve">Children with particular skill and interest in computing and technology may inadvertently or deliberately stray into cyber-dependent crime. </w:t>
      </w:r>
    </w:p>
    <w:p w14:paraId="3E9EC06C" w14:textId="77777777" w:rsidR="00FE135A" w:rsidRPr="004E47EC" w:rsidRDefault="00FE135A" w:rsidP="0080462B">
      <w:pPr>
        <w:spacing w:after="0" w:line="240" w:lineRule="auto"/>
        <w:rPr>
          <w:sz w:val="24"/>
          <w:szCs w:val="24"/>
        </w:rPr>
      </w:pPr>
    </w:p>
    <w:p w14:paraId="64E6A65E" w14:textId="77777777" w:rsidR="00FE135A" w:rsidRPr="004E47EC" w:rsidRDefault="00FE135A" w:rsidP="0080462B">
      <w:pPr>
        <w:spacing w:after="0" w:line="240" w:lineRule="auto"/>
        <w:rPr>
          <w:sz w:val="24"/>
          <w:szCs w:val="24"/>
        </w:rPr>
      </w:pPr>
      <w:r w:rsidRPr="004E47EC">
        <w:rPr>
          <w:sz w:val="24"/>
          <w:szCs w:val="24"/>
        </w:rPr>
        <w:t xml:space="preserve">Consideration can be made to referring into the Cyber Choices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5185E8C7" w14:textId="77777777" w:rsidR="00FE135A" w:rsidRPr="004E47EC" w:rsidRDefault="00FE135A" w:rsidP="0080462B">
      <w:pPr>
        <w:spacing w:after="0" w:line="240" w:lineRule="auto"/>
        <w:rPr>
          <w:sz w:val="24"/>
          <w:szCs w:val="24"/>
        </w:rPr>
      </w:pPr>
    </w:p>
    <w:p w14:paraId="44EA5502" w14:textId="77777777" w:rsidR="00FE135A" w:rsidRDefault="00FE135A" w:rsidP="0080462B">
      <w:pPr>
        <w:spacing w:after="0" w:line="240" w:lineRule="auto"/>
        <w:rPr>
          <w:sz w:val="24"/>
          <w:szCs w:val="24"/>
        </w:rPr>
      </w:pPr>
      <w:r w:rsidRPr="004E47EC">
        <w:rPr>
          <w:sz w:val="24"/>
          <w:szCs w:val="24"/>
        </w:rPr>
        <w:t>Note that Cyber Choices does not currently cover ‘cyber-enabled’ crime such as fraud, purchasing of illegal drugs on-line and child sexual abuse and exploitation, nor other areas of concern such as on-line bullying or general on-line safety.</w:t>
      </w:r>
      <w:r w:rsidRPr="00FE135A">
        <w:rPr>
          <w:sz w:val="24"/>
          <w:szCs w:val="24"/>
        </w:rPr>
        <w:t xml:space="preserve"> </w:t>
      </w:r>
    </w:p>
    <w:p w14:paraId="3578337D" w14:textId="77777777" w:rsidR="00FE135A" w:rsidRDefault="00FE135A" w:rsidP="0080462B">
      <w:pPr>
        <w:spacing w:after="0" w:line="240" w:lineRule="auto"/>
        <w:rPr>
          <w:rFonts w:asciiTheme="majorHAnsi" w:eastAsia="Arial" w:hAnsiTheme="majorHAnsi" w:cs="Arial"/>
          <w:b/>
          <w:color w:val="000000"/>
          <w:sz w:val="24"/>
          <w:szCs w:val="24"/>
        </w:rPr>
      </w:pPr>
    </w:p>
    <w:p w14:paraId="0995CB79" w14:textId="546157F5"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b/>
          <w:color w:val="000000"/>
          <w:sz w:val="24"/>
          <w:szCs w:val="24"/>
        </w:rPr>
        <w:t xml:space="preserve">Honour based violence </w:t>
      </w:r>
    </w:p>
    <w:p w14:paraId="52AB848C" w14:textId="620A920C" w:rsidR="009E2CAF" w:rsidRPr="00090CEF" w:rsidRDefault="002A0F8B" w:rsidP="34A58706">
      <w:pP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So-called ‘honour-based’ violence (HBV) encompasses crimes which have been committed to protect or defend the honour of the family and/or the community, including Female Genital Mutilation (FGM), forced marriage, and practices such as breast ironing. All forms of </w:t>
      </w:r>
      <w:r w:rsidR="0519F9D4" w:rsidRPr="34A58706">
        <w:rPr>
          <w:rFonts w:asciiTheme="majorHAnsi" w:eastAsia="Arial" w:hAnsiTheme="majorHAnsi" w:cs="Arial"/>
          <w:color w:val="000000" w:themeColor="text1"/>
          <w:sz w:val="24"/>
          <w:szCs w:val="24"/>
        </w:rPr>
        <w:t>so-called</w:t>
      </w:r>
      <w:r w:rsidRPr="34A58706">
        <w:rPr>
          <w:rFonts w:asciiTheme="majorHAnsi" w:eastAsia="Arial" w:hAnsiTheme="majorHAnsi" w:cs="Arial"/>
          <w:color w:val="000000" w:themeColor="text1"/>
          <w:sz w:val="24"/>
          <w:szCs w:val="24"/>
        </w:rPr>
        <w:t xml:space="preserve"> HBV are abuse (regardless of the motivation) and should be handled and escalated as such. If in any doubt, staff should speak to the designated safeguarding lead. Professionals in all agencies, and individuals and groups in relevant communities, need to be alert to the possibility of a child being at risk of HBV, or already having suffered HBV. </w:t>
      </w:r>
    </w:p>
    <w:p w14:paraId="020346D0" w14:textId="77777777" w:rsidR="00531D5F" w:rsidRDefault="00531D5F" w:rsidP="0080462B">
      <w:pPr>
        <w:spacing w:after="0" w:line="240" w:lineRule="auto"/>
        <w:rPr>
          <w:rFonts w:asciiTheme="majorHAnsi" w:eastAsia="Arial" w:hAnsiTheme="majorHAnsi" w:cs="Arial"/>
          <w:b/>
          <w:color w:val="000000"/>
          <w:sz w:val="24"/>
          <w:szCs w:val="24"/>
        </w:rPr>
      </w:pPr>
    </w:p>
    <w:p w14:paraId="1908D36A" w14:textId="793504BA"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b/>
          <w:color w:val="000000"/>
          <w:sz w:val="24"/>
          <w:szCs w:val="24"/>
        </w:rPr>
        <w:t xml:space="preserve">Indicators </w:t>
      </w:r>
    </w:p>
    <w:p w14:paraId="02A35A36" w14:textId="0FEE1F41"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There are a range of potential indicators that a child may be at risk of HBV. Guidance on the warning signs that FGM or forced marriage may be about to take place, or may have already taken place, can be found on pages 38-41 of the </w:t>
      </w:r>
      <w:hyperlink r:id="rId71" w:history="1">
        <w:r w:rsidRPr="00531D5F">
          <w:rPr>
            <w:rStyle w:val="Hyperlink"/>
            <w:rFonts w:asciiTheme="majorHAnsi" w:eastAsia="Arial" w:hAnsiTheme="majorHAnsi" w:cs="Arial"/>
            <w:sz w:val="24"/>
            <w:szCs w:val="24"/>
          </w:rPr>
          <w:t>Multi agency statutory guidance on FGM</w:t>
        </w:r>
      </w:hyperlink>
      <w:r w:rsidRPr="00090CEF">
        <w:rPr>
          <w:rFonts w:asciiTheme="majorHAnsi" w:eastAsia="Arial" w:hAnsiTheme="majorHAnsi" w:cs="Arial"/>
          <w:color w:val="000000"/>
          <w:sz w:val="24"/>
          <w:szCs w:val="24"/>
        </w:rPr>
        <w:t xml:space="preserve"> (pages 59-61 focus on the role of schools and colleges) Handling case of forced marriage. </w:t>
      </w:r>
    </w:p>
    <w:p w14:paraId="4FC86EC8" w14:textId="77777777" w:rsidR="009E2CAF" w:rsidRPr="00090CEF" w:rsidRDefault="009E2CAF" w:rsidP="0080462B">
      <w:pPr>
        <w:spacing w:after="0" w:line="240" w:lineRule="auto"/>
        <w:rPr>
          <w:rFonts w:asciiTheme="majorHAnsi" w:eastAsia="Arial" w:hAnsiTheme="majorHAnsi" w:cs="Arial"/>
          <w:color w:val="000000"/>
          <w:sz w:val="24"/>
          <w:szCs w:val="24"/>
        </w:rPr>
      </w:pPr>
    </w:p>
    <w:p w14:paraId="28C76440" w14:textId="77777777" w:rsidR="009E2CAF" w:rsidRPr="00090CEF" w:rsidRDefault="002A0F8B" w:rsidP="0080462B">
      <w:pPr>
        <w:spacing w:after="0" w:line="240" w:lineRule="auto"/>
        <w:rPr>
          <w:rFonts w:asciiTheme="majorHAnsi" w:eastAsia="Arial" w:hAnsiTheme="majorHAnsi" w:cs="Arial"/>
          <w:b/>
          <w:color w:val="000000"/>
          <w:sz w:val="24"/>
          <w:szCs w:val="24"/>
        </w:rPr>
      </w:pPr>
      <w:r w:rsidRPr="00090CEF">
        <w:rPr>
          <w:rFonts w:asciiTheme="majorHAnsi" w:eastAsia="Arial" w:hAnsiTheme="majorHAnsi" w:cs="Arial"/>
          <w:b/>
          <w:color w:val="000000"/>
          <w:sz w:val="24"/>
          <w:szCs w:val="24"/>
        </w:rPr>
        <w:t>Female genital Mutilation</w:t>
      </w:r>
    </w:p>
    <w:p w14:paraId="045DA759" w14:textId="77777777"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FGM comprises all procedures involving partial or total removal of the external female genitalia or other injury to the female genital organs. It is illegal in the UK and a form of child abuse with long-lasting harmful consequences. </w:t>
      </w:r>
    </w:p>
    <w:p w14:paraId="7932D040" w14:textId="77777777" w:rsidR="00B838AF" w:rsidRDefault="00B838AF" w:rsidP="0080462B">
      <w:pPr>
        <w:spacing w:after="0" w:line="240" w:lineRule="auto"/>
        <w:rPr>
          <w:rFonts w:asciiTheme="majorHAnsi" w:eastAsia="Arial" w:hAnsiTheme="majorHAnsi" w:cs="Arial"/>
          <w:color w:val="000000"/>
          <w:sz w:val="24"/>
          <w:szCs w:val="24"/>
        </w:rPr>
      </w:pPr>
    </w:p>
    <w:p w14:paraId="6700B979" w14:textId="77777777" w:rsidR="00D43192" w:rsidRPr="00D43192" w:rsidRDefault="00D43192" w:rsidP="0080462B">
      <w:pPr>
        <w:spacing w:after="0" w:line="240" w:lineRule="auto"/>
        <w:rPr>
          <w:rFonts w:asciiTheme="majorHAnsi" w:eastAsia="Arial" w:hAnsiTheme="majorHAnsi" w:cs="Arial"/>
          <w:b/>
          <w:color w:val="000000"/>
          <w:sz w:val="24"/>
          <w:szCs w:val="24"/>
        </w:rPr>
      </w:pPr>
      <w:r w:rsidRPr="00D43192">
        <w:rPr>
          <w:rFonts w:asciiTheme="majorHAnsi" w:eastAsia="Arial" w:hAnsiTheme="majorHAnsi" w:cs="Arial"/>
          <w:b/>
          <w:color w:val="000000"/>
          <w:sz w:val="24"/>
          <w:szCs w:val="24"/>
        </w:rPr>
        <w:t>FGM mandatory reporting duty for teachers</w:t>
      </w:r>
    </w:p>
    <w:p w14:paraId="17E9A85F" w14:textId="75C6CF04"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 xml:space="preserve">Section 5B of the Female Genital Mutilation Act 2003 (as inserted by section 74 of the Serious Crime Act 2015) places a statutory duty upon </w:t>
      </w:r>
      <w:r w:rsidRPr="00090CEF">
        <w:rPr>
          <w:rFonts w:asciiTheme="majorHAnsi" w:eastAsia="Arial" w:hAnsiTheme="majorHAnsi" w:cs="Arial"/>
          <w:b/>
          <w:color w:val="000000"/>
          <w:sz w:val="24"/>
          <w:szCs w:val="24"/>
        </w:rPr>
        <w:t xml:space="preserve">teachers </w:t>
      </w:r>
      <w:r w:rsidRPr="00090CEF">
        <w:rPr>
          <w:rFonts w:asciiTheme="majorHAnsi" w:eastAsia="Arial" w:hAnsiTheme="majorHAnsi" w:cs="Arial"/>
          <w:color w:val="000000"/>
          <w:sz w:val="24"/>
          <w:szCs w:val="24"/>
        </w:rPr>
        <w:t xml:space="preserve">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 </w:t>
      </w:r>
    </w:p>
    <w:p w14:paraId="7F7E40A3" w14:textId="77777777" w:rsidR="00D43192" w:rsidRDefault="00D43192" w:rsidP="0080462B">
      <w:pPr>
        <w:spacing w:after="0" w:line="240" w:lineRule="auto"/>
        <w:rPr>
          <w:rFonts w:asciiTheme="majorHAnsi" w:eastAsia="Arial" w:hAnsiTheme="majorHAnsi" w:cs="Arial"/>
          <w:color w:val="000000"/>
          <w:sz w:val="24"/>
          <w:szCs w:val="24"/>
        </w:rPr>
      </w:pPr>
    </w:p>
    <w:p w14:paraId="79ED1056" w14:textId="3BE9C79C" w:rsidR="009E2CAF" w:rsidRPr="00090CEF" w:rsidRDefault="002A0F8B" w:rsidP="34A58706">
      <w:pP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Teachers </w:t>
      </w:r>
      <w:r w:rsidRPr="34A58706">
        <w:rPr>
          <w:rFonts w:asciiTheme="majorHAnsi" w:eastAsia="Arial" w:hAnsiTheme="majorHAnsi" w:cs="Arial"/>
          <w:b/>
          <w:bCs/>
          <w:color w:val="000000" w:themeColor="text1"/>
          <w:sz w:val="24"/>
          <w:szCs w:val="24"/>
        </w:rPr>
        <w:t xml:space="preserve">must </w:t>
      </w:r>
      <w:r w:rsidRPr="34A58706">
        <w:rPr>
          <w:rFonts w:asciiTheme="majorHAnsi" w:eastAsia="Arial" w:hAnsiTheme="majorHAnsi" w:cs="Arial"/>
          <w:color w:val="000000" w:themeColor="text1"/>
          <w:sz w:val="24"/>
          <w:szCs w:val="24"/>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w:t>
      </w:r>
      <w:r w:rsidR="5CE3CF76" w:rsidRPr="34A58706">
        <w:rPr>
          <w:rFonts w:asciiTheme="majorHAnsi" w:eastAsia="Arial" w:hAnsiTheme="majorHAnsi" w:cs="Arial"/>
          <w:color w:val="000000" w:themeColor="text1"/>
          <w:sz w:val="24"/>
          <w:szCs w:val="24"/>
        </w:rPr>
        <w:t>i.e.,</w:t>
      </w:r>
      <w:r w:rsidRPr="34A58706">
        <w:rPr>
          <w:rFonts w:asciiTheme="majorHAnsi" w:eastAsia="Arial" w:hAnsiTheme="majorHAnsi" w:cs="Arial"/>
          <w:color w:val="000000" w:themeColor="text1"/>
          <w:sz w:val="24"/>
          <w:szCs w:val="24"/>
        </w:rPr>
        <w:t xml:space="preserve"> where the teacher does not discover that an act of FGM appears to have been carried out, either through disclosure by the victim or visual evidence) or in cases where the woman is 18 or over. In these cases, teachers should follow local safeguarding procedures. </w:t>
      </w:r>
    </w:p>
    <w:p w14:paraId="1698AC8E" w14:textId="77777777" w:rsidR="009E2CAF" w:rsidRPr="00090CEF" w:rsidRDefault="009E2CAF" w:rsidP="0080462B">
      <w:pPr>
        <w:spacing w:after="0" w:line="240" w:lineRule="auto"/>
        <w:rPr>
          <w:rFonts w:asciiTheme="majorHAnsi" w:eastAsia="Arial" w:hAnsiTheme="majorHAnsi" w:cs="Arial"/>
          <w:b/>
          <w:color w:val="000000"/>
          <w:sz w:val="24"/>
          <w:szCs w:val="24"/>
        </w:rPr>
      </w:pPr>
    </w:p>
    <w:p w14:paraId="7A207A0E" w14:textId="77777777" w:rsidR="009E2CAF" w:rsidRPr="00090CEF" w:rsidRDefault="002A0F8B" w:rsidP="0080462B">
      <w:pPr>
        <w:spacing w:after="0" w:line="240" w:lineRule="auto"/>
        <w:rPr>
          <w:rFonts w:asciiTheme="majorHAnsi" w:eastAsia="Arial" w:hAnsiTheme="majorHAnsi" w:cs="Arial"/>
          <w:color w:val="000000"/>
          <w:sz w:val="24"/>
          <w:szCs w:val="24"/>
        </w:rPr>
      </w:pPr>
      <w:r w:rsidRPr="00090CEF">
        <w:rPr>
          <w:rFonts w:asciiTheme="majorHAnsi" w:eastAsia="Arial" w:hAnsiTheme="majorHAnsi" w:cs="Arial"/>
          <w:b/>
          <w:color w:val="000000"/>
          <w:sz w:val="24"/>
          <w:szCs w:val="24"/>
        </w:rPr>
        <w:t xml:space="preserve">Forced marriage </w:t>
      </w:r>
    </w:p>
    <w:p w14:paraId="1BA03D25" w14:textId="2725C833" w:rsidR="00535F30" w:rsidRDefault="002A0F8B" w:rsidP="34A58706">
      <w:pPr>
        <w:spacing w:after="0" w:line="240" w:lineRule="auto"/>
        <w:rPr>
          <w:rFonts w:asciiTheme="majorHAnsi" w:eastAsia="Arial" w:hAnsiTheme="majorHAnsi" w:cs="Arial"/>
          <w:color w:val="000000"/>
          <w:sz w:val="24"/>
          <w:szCs w:val="24"/>
        </w:rPr>
      </w:pPr>
      <w:r w:rsidRPr="34A58706">
        <w:rPr>
          <w:rFonts w:asciiTheme="majorHAnsi" w:eastAsia="Arial" w:hAnsiTheme="majorHAnsi" w:cs="Arial"/>
          <w:color w:val="000000" w:themeColor="text1"/>
          <w:sz w:val="24"/>
          <w:szCs w:val="24"/>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w:t>
      </w:r>
      <w:r w:rsidR="00535F30" w:rsidRPr="00A37E0B">
        <w:rPr>
          <w:rFonts w:asciiTheme="majorHAnsi" w:eastAsia="Arial" w:hAnsiTheme="majorHAnsi" w:cs="Arial"/>
          <w:sz w:val="24"/>
          <w:szCs w:val="24"/>
        </w:rPr>
        <w:t xml:space="preserve">perpetrators </w:t>
      </w:r>
      <w:r w:rsidRPr="00A37E0B">
        <w:rPr>
          <w:rFonts w:asciiTheme="majorHAnsi" w:eastAsia="Arial" w:hAnsiTheme="majorHAnsi" w:cs="Arial"/>
          <w:sz w:val="24"/>
          <w:szCs w:val="24"/>
        </w:rPr>
        <w:t xml:space="preserve">use </w:t>
      </w:r>
      <w:r w:rsidR="00535F30" w:rsidRPr="00A37E0B">
        <w:rPr>
          <w:rFonts w:asciiTheme="majorHAnsi" w:eastAsia="Arial" w:hAnsiTheme="majorHAnsi" w:cs="Arial"/>
          <w:sz w:val="24"/>
          <w:szCs w:val="24"/>
        </w:rPr>
        <w:t xml:space="preserve">perceived cultural practices </w:t>
      </w:r>
      <w:r w:rsidRPr="00A37E0B">
        <w:rPr>
          <w:rFonts w:asciiTheme="majorHAnsi" w:eastAsia="Arial" w:hAnsiTheme="majorHAnsi" w:cs="Arial"/>
          <w:sz w:val="24"/>
          <w:szCs w:val="24"/>
        </w:rPr>
        <w:t xml:space="preserve">to coerce a person into marriage. Schools and colleges can play </w:t>
      </w:r>
      <w:bookmarkStart w:id="136" w:name="_Int_bc5k1uQH"/>
      <w:r w:rsidRPr="00A37E0B">
        <w:rPr>
          <w:rFonts w:asciiTheme="majorHAnsi" w:eastAsia="Arial" w:hAnsiTheme="majorHAnsi" w:cs="Arial"/>
          <w:sz w:val="24"/>
          <w:szCs w:val="24"/>
        </w:rPr>
        <w:t>an important role</w:t>
      </w:r>
      <w:bookmarkEnd w:id="136"/>
      <w:r w:rsidRPr="00A37E0B">
        <w:rPr>
          <w:rFonts w:asciiTheme="majorHAnsi" w:eastAsia="Arial" w:hAnsiTheme="majorHAnsi" w:cs="Arial"/>
          <w:sz w:val="24"/>
          <w:szCs w:val="24"/>
        </w:rPr>
        <w:t xml:space="preserve"> in </w:t>
      </w:r>
      <w:r w:rsidRPr="00A37E0B">
        <w:rPr>
          <w:rFonts w:asciiTheme="majorHAnsi" w:eastAsia="Arial" w:hAnsiTheme="majorHAnsi" w:cs="Arial"/>
          <w:color w:val="000000" w:themeColor="text1"/>
          <w:sz w:val="24"/>
          <w:szCs w:val="24"/>
        </w:rPr>
        <w:t>safeguarding</w:t>
      </w:r>
      <w:r w:rsidRPr="34A58706">
        <w:rPr>
          <w:rFonts w:asciiTheme="majorHAnsi" w:eastAsia="Arial" w:hAnsiTheme="majorHAnsi" w:cs="Arial"/>
          <w:color w:val="000000" w:themeColor="text1"/>
          <w:sz w:val="24"/>
          <w:szCs w:val="24"/>
        </w:rPr>
        <w:t xml:space="preserve"> children from forced marriage. </w:t>
      </w:r>
    </w:p>
    <w:p w14:paraId="2952F7B9" w14:textId="77777777" w:rsidR="00535F30" w:rsidRDefault="00535F30" w:rsidP="0080462B">
      <w:pPr>
        <w:spacing w:after="0" w:line="240" w:lineRule="auto"/>
        <w:rPr>
          <w:rFonts w:asciiTheme="majorHAnsi" w:eastAsia="Arial" w:hAnsiTheme="majorHAnsi" w:cs="Arial"/>
          <w:color w:val="000000"/>
          <w:sz w:val="24"/>
          <w:szCs w:val="24"/>
        </w:rPr>
      </w:pPr>
    </w:p>
    <w:p w14:paraId="4AF76D50" w14:textId="44A51FAE" w:rsidR="009E2CA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color w:val="000000"/>
          <w:sz w:val="24"/>
          <w:szCs w:val="24"/>
        </w:rPr>
        <w:t xml:space="preserve">School and college staff can contact the Forced Marriage Unit if they need advice or information: Contact: 020 7008 0151 or email </w:t>
      </w:r>
      <w:hyperlink r:id="rId72">
        <w:r w:rsidRPr="00090CEF">
          <w:rPr>
            <w:rFonts w:asciiTheme="majorHAnsi" w:eastAsia="Arial" w:hAnsiTheme="majorHAnsi" w:cs="Arial"/>
            <w:color w:val="0000FF"/>
            <w:sz w:val="24"/>
            <w:szCs w:val="24"/>
            <w:u w:val="single"/>
          </w:rPr>
          <w:t>fmu@fco.gov.uk</w:t>
        </w:r>
      </w:hyperlink>
      <w:r w:rsidRPr="00090CEF">
        <w:rPr>
          <w:rFonts w:asciiTheme="majorHAnsi" w:eastAsia="Arial" w:hAnsiTheme="majorHAnsi" w:cs="Arial"/>
          <w:sz w:val="24"/>
          <w:szCs w:val="24"/>
        </w:rPr>
        <w:t xml:space="preserve"> and more information can be accessed </w:t>
      </w:r>
      <w:r w:rsidR="00535F30">
        <w:rPr>
          <w:rFonts w:asciiTheme="majorHAnsi" w:eastAsia="Arial" w:hAnsiTheme="majorHAnsi" w:cs="Arial"/>
          <w:sz w:val="24"/>
          <w:szCs w:val="24"/>
        </w:rPr>
        <w:t xml:space="preserve">at </w:t>
      </w:r>
      <w:r w:rsidRPr="00090CEF">
        <w:rPr>
          <w:rFonts w:asciiTheme="majorHAnsi" w:eastAsia="Arial" w:hAnsiTheme="majorHAnsi" w:cs="Arial"/>
          <w:sz w:val="24"/>
          <w:szCs w:val="24"/>
        </w:rPr>
        <w:t xml:space="preserve"> </w:t>
      </w:r>
      <w:hyperlink r:id="rId73" w:history="1">
        <w:r w:rsidR="00A15CFA" w:rsidRPr="00A15CFA">
          <w:rPr>
            <w:rStyle w:val="Hyperlink"/>
            <w:rFonts w:asciiTheme="majorHAnsi" w:eastAsia="Arial" w:hAnsiTheme="majorHAnsi" w:cs="Arial"/>
            <w:sz w:val="24"/>
            <w:szCs w:val="24"/>
          </w:rPr>
          <w:t>Government guidance on forced marriage</w:t>
        </w:r>
      </w:hyperlink>
      <w:r w:rsidR="00A15CFA">
        <w:rPr>
          <w:rFonts w:asciiTheme="majorHAnsi" w:eastAsia="Arial" w:hAnsiTheme="majorHAnsi" w:cs="Arial"/>
          <w:sz w:val="24"/>
          <w:szCs w:val="24"/>
        </w:rPr>
        <w:t xml:space="preserve"> </w:t>
      </w:r>
    </w:p>
    <w:p w14:paraId="2A857EAF" w14:textId="5E59C688" w:rsidR="00535F30" w:rsidRDefault="00535F30" w:rsidP="0080462B">
      <w:pPr>
        <w:spacing w:after="0" w:line="240" w:lineRule="auto"/>
        <w:rPr>
          <w:rFonts w:asciiTheme="majorHAnsi" w:eastAsia="Arial" w:hAnsiTheme="majorHAnsi" w:cs="Arial"/>
          <w:sz w:val="24"/>
          <w:szCs w:val="24"/>
        </w:rPr>
      </w:pPr>
    </w:p>
    <w:p w14:paraId="352229C5" w14:textId="7A885294" w:rsidR="00535F30" w:rsidRPr="00E034B8" w:rsidRDefault="00535F30" w:rsidP="0080462B">
      <w:pPr>
        <w:spacing w:after="0" w:line="240" w:lineRule="auto"/>
        <w:rPr>
          <w:rStyle w:val="Hyperlink"/>
          <w:rFonts w:asciiTheme="majorHAnsi" w:eastAsia="Arial" w:hAnsiTheme="majorHAnsi" w:cs="Arial"/>
          <w:color w:val="auto"/>
          <w:sz w:val="24"/>
          <w:szCs w:val="24"/>
        </w:rPr>
      </w:pPr>
      <w:bookmarkStart w:id="137" w:name="_Hlk144815263"/>
      <w:r w:rsidRPr="00A37E0B">
        <w:rPr>
          <w:sz w:val="24"/>
          <w:szCs w:val="24"/>
        </w:rPr>
        <w:t>In addition, 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bookmarkEnd w:id="137"/>
    <w:p w14:paraId="3E8C2EA0" w14:textId="22E57955" w:rsidR="00FE135A" w:rsidRDefault="00FE135A" w:rsidP="0080462B">
      <w:pPr>
        <w:spacing w:after="0" w:line="240" w:lineRule="auto"/>
        <w:rPr>
          <w:rStyle w:val="Hyperlink"/>
          <w:rFonts w:asciiTheme="majorHAnsi" w:eastAsia="Arial" w:hAnsiTheme="majorHAnsi" w:cs="Arial"/>
          <w:sz w:val="24"/>
          <w:szCs w:val="24"/>
        </w:rPr>
      </w:pPr>
    </w:p>
    <w:p w14:paraId="5CB008E9" w14:textId="5D4EA65E" w:rsidR="00FE135A" w:rsidRPr="004E47EC" w:rsidRDefault="00FE135A" w:rsidP="00FE135A">
      <w:pPr>
        <w:spacing w:after="0" w:line="240" w:lineRule="auto"/>
        <w:rPr>
          <w:rFonts w:asciiTheme="majorHAnsi" w:hAnsiTheme="majorHAnsi"/>
          <w:b/>
          <w:sz w:val="24"/>
          <w:szCs w:val="24"/>
        </w:rPr>
      </w:pPr>
      <w:r w:rsidRPr="004E47EC">
        <w:rPr>
          <w:rFonts w:asciiTheme="majorHAnsi" w:hAnsiTheme="majorHAnsi"/>
          <w:b/>
          <w:sz w:val="24"/>
          <w:szCs w:val="24"/>
        </w:rPr>
        <w:t xml:space="preserve">Modern Slavery and the National Referral Mechanism  </w:t>
      </w:r>
    </w:p>
    <w:p w14:paraId="3EB4973E" w14:textId="77777777" w:rsidR="00FE135A" w:rsidRPr="004E47EC" w:rsidRDefault="00FE135A" w:rsidP="0080462B">
      <w:pPr>
        <w:spacing w:after="0" w:line="240" w:lineRule="auto"/>
        <w:rPr>
          <w:sz w:val="24"/>
          <w:szCs w:val="24"/>
        </w:rPr>
      </w:pPr>
    </w:p>
    <w:p w14:paraId="586C771D" w14:textId="0544A718" w:rsidR="00FE135A" w:rsidRPr="004E47EC" w:rsidRDefault="00FE135A" w:rsidP="0080462B">
      <w:pPr>
        <w:spacing w:after="0" w:line="240" w:lineRule="auto"/>
        <w:rPr>
          <w:sz w:val="24"/>
          <w:szCs w:val="24"/>
        </w:rPr>
      </w:pPr>
      <w:r w:rsidRPr="34A58706">
        <w:rPr>
          <w:sz w:val="24"/>
          <w:szCs w:val="24"/>
        </w:rPr>
        <w:t xml:space="preserve">Modern slavery encompasses human trafficking and slavery, servitude and forced or compulsory labour. Exploitation can take many forms, </w:t>
      </w:r>
      <w:r w:rsidR="7B54719E" w:rsidRPr="34A58706">
        <w:rPr>
          <w:sz w:val="24"/>
          <w:szCs w:val="24"/>
        </w:rPr>
        <w:t>including</w:t>
      </w:r>
      <w:r w:rsidRPr="34A58706">
        <w:rPr>
          <w:sz w:val="24"/>
          <w:szCs w:val="24"/>
        </w:rPr>
        <w:t xml:space="preserve"> sexual exploitation, forced labour, slavery, servitude, forced criminality and the removal of organs.</w:t>
      </w:r>
    </w:p>
    <w:p w14:paraId="04C3D6D8" w14:textId="6815BF3C" w:rsidR="00FE135A" w:rsidRPr="004E47EC" w:rsidRDefault="00FE135A" w:rsidP="0080462B">
      <w:pPr>
        <w:spacing w:after="0" w:line="240" w:lineRule="auto"/>
        <w:rPr>
          <w:sz w:val="24"/>
          <w:szCs w:val="24"/>
        </w:rPr>
      </w:pPr>
    </w:p>
    <w:p w14:paraId="2556456D" w14:textId="0885B675" w:rsidR="00FE135A" w:rsidRDefault="00FE135A" w:rsidP="0080462B">
      <w:pPr>
        <w:spacing w:after="0" w:line="240" w:lineRule="auto"/>
        <w:rPr>
          <w:sz w:val="24"/>
          <w:szCs w:val="24"/>
        </w:rPr>
      </w:pPr>
      <w:r w:rsidRPr="004E47EC">
        <w:rPr>
          <w:sz w:val="24"/>
          <w:szCs w:val="24"/>
        </w:rPr>
        <w:t xml:space="preserve">Further information on the signs that someone may be a victim of modern slavery, the support available to victims is available in the </w:t>
      </w:r>
      <w:hyperlink r:id="rId74" w:history="1">
        <w:r w:rsidRPr="00E034B8">
          <w:rPr>
            <w:rStyle w:val="Hyperlink"/>
            <w:sz w:val="24"/>
            <w:szCs w:val="24"/>
          </w:rPr>
          <w:t>Modern Slavery Statutory Guidance</w:t>
        </w:r>
      </w:hyperlink>
      <w:r w:rsidR="00E034B8">
        <w:rPr>
          <w:sz w:val="24"/>
          <w:szCs w:val="24"/>
        </w:rPr>
        <w:t>.</w:t>
      </w:r>
    </w:p>
    <w:p w14:paraId="56F10491" w14:textId="39CEC3FC" w:rsidR="00FE135A" w:rsidRDefault="00FE135A" w:rsidP="0080462B">
      <w:pPr>
        <w:spacing w:after="0" w:line="240" w:lineRule="auto"/>
        <w:rPr>
          <w:sz w:val="24"/>
          <w:szCs w:val="24"/>
        </w:rPr>
      </w:pPr>
    </w:p>
    <w:p w14:paraId="0F52EEBC" w14:textId="77777777" w:rsidR="00FE135A" w:rsidRPr="00090CEF" w:rsidRDefault="00FE135A" w:rsidP="00FE135A">
      <w:pPr>
        <w:shd w:val="clear" w:color="auto" w:fill="FFFFFF"/>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The National Referral Mechanism (NRM) is a framework for identifying victims of human trafficking and ensuring they receive appropriate care. A trafficking case may involve a range of agencies such as the police, local authorities and charities and the NRM makes it easier for these agencies to work together.</w:t>
      </w:r>
    </w:p>
    <w:p w14:paraId="7B9D6B59" w14:textId="77777777" w:rsidR="00FE135A" w:rsidRPr="000F6A5D" w:rsidRDefault="00FE135A" w:rsidP="00FE135A">
      <w:pPr>
        <w:shd w:val="clear" w:color="auto" w:fill="FFFFFF"/>
        <w:spacing w:after="0"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If you think a child is in immediate danger, call the police on 999. If you receive information on </w:t>
      </w:r>
      <w:r w:rsidRPr="000F6A5D">
        <w:rPr>
          <w:rFonts w:asciiTheme="majorHAnsi" w:eastAsia="Arial" w:hAnsiTheme="majorHAnsi" w:cs="Arial"/>
          <w:sz w:val="24"/>
          <w:szCs w:val="24"/>
        </w:rPr>
        <w:t>a potential trafficker or you think a child is a victim of trafficking:</w:t>
      </w:r>
    </w:p>
    <w:p w14:paraId="612C395B" w14:textId="18AD2A6A" w:rsidR="00FE135A" w:rsidRPr="000F6A5D" w:rsidRDefault="00FE135A">
      <w:pPr>
        <w:numPr>
          <w:ilvl w:val="0"/>
          <w:numId w:val="25"/>
        </w:numPr>
        <w:spacing w:after="160" w:line="240" w:lineRule="auto"/>
        <w:contextualSpacing/>
        <w:rPr>
          <w:rFonts w:asciiTheme="majorHAnsi" w:hAnsiTheme="majorHAnsi"/>
          <w:sz w:val="24"/>
          <w:szCs w:val="24"/>
        </w:rPr>
      </w:pPr>
      <w:r w:rsidRPr="000F6A5D">
        <w:rPr>
          <w:rFonts w:asciiTheme="majorHAnsi" w:eastAsia="Arial" w:hAnsiTheme="majorHAnsi" w:cs="Arial"/>
          <w:sz w:val="24"/>
          <w:szCs w:val="24"/>
        </w:rPr>
        <w:t xml:space="preserve">Professionals: contact the </w:t>
      </w:r>
      <w:r w:rsidRPr="000F6A5D">
        <w:rPr>
          <w:rFonts w:asciiTheme="majorHAnsi" w:hAnsiTheme="majorHAnsi"/>
          <w:sz w:val="24"/>
          <w:szCs w:val="24"/>
        </w:rPr>
        <w:fldChar w:fldCharType="begin"/>
      </w:r>
      <w:r w:rsidR="00A113DD" w:rsidRPr="000F6A5D">
        <w:rPr>
          <w:rFonts w:asciiTheme="majorHAnsi" w:hAnsiTheme="majorHAnsi"/>
          <w:sz w:val="24"/>
          <w:szCs w:val="24"/>
        </w:rPr>
        <w:instrText>HYPERLINK "https://childprotectionpartnership.org.uk/wp-content/uploads/2022/06/CTAC_Leaflet_-_Advice_for_Social_Workers.pdf"</w:instrText>
      </w:r>
      <w:r w:rsidRPr="000F6A5D">
        <w:rPr>
          <w:rFonts w:asciiTheme="majorHAnsi" w:hAnsiTheme="majorHAnsi"/>
          <w:sz w:val="24"/>
          <w:szCs w:val="24"/>
        </w:rPr>
      </w:r>
      <w:r w:rsidRPr="000F6A5D">
        <w:rPr>
          <w:rFonts w:asciiTheme="majorHAnsi" w:hAnsiTheme="majorHAnsi"/>
          <w:sz w:val="24"/>
          <w:szCs w:val="24"/>
        </w:rPr>
        <w:fldChar w:fldCharType="separate"/>
      </w:r>
      <w:r w:rsidRPr="000F6A5D">
        <w:rPr>
          <w:rFonts w:asciiTheme="majorHAnsi" w:eastAsia="Arial" w:hAnsiTheme="majorHAnsi" w:cs="Arial"/>
          <w:color w:val="E01E26"/>
          <w:sz w:val="24"/>
          <w:szCs w:val="24"/>
          <w:u w:val="single"/>
        </w:rPr>
        <w:t>Child Trafficking Advice Centre (CTAC)</w:t>
      </w:r>
    </w:p>
    <w:p w14:paraId="78A133FE" w14:textId="5E21039D" w:rsidR="00FE135A" w:rsidRPr="00090CEF" w:rsidRDefault="00FE135A">
      <w:pPr>
        <w:numPr>
          <w:ilvl w:val="0"/>
          <w:numId w:val="25"/>
        </w:numPr>
        <w:spacing w:after="160" w:line="240" w:lineRule="auto"/>
        <w:contextualSpacing/>
        <w:rPr>
          <w:rFonts w:asciiTheme="majorHAnsi" w:hAnsiTheme="majorHAnsi"/>
          <w:sz w:val="24"/>
          <w:szCs w:val="24"/>
        </w:rPr>
      </w:pPr>
      <w:r w:rsidRPr="000F6A5D">
        <w:rPr>
          <w:rFonts w:asciiTheme="majorHAnsi" w:hAnsiTheme="majorHAnsi"/>
          <w:sz w:val="24"/>
          <w:szCs w:val="24"/>
        </w:rPr>
        <w:fldChar w:fldCharType="end"/>
      </w:r>
      <w:r w:rsidRPr="000F6A5D">
        <w:rPr>
          <w:rFonts w:asciiTheme="majorHAnsi" w:eastAsia="Arial" w:hAnsiTheme="majorHAnsi" w:cs="Arial"/>
          <w:sz w:val="24"/>
          <w:szCs w:val="24"/>
        </w:rPr>
        <w:t xml:space="preserve">General public: </w:t>
      </w:r>
      <w:hyperlink r:id="rId75">
        <w:r w:rsidRPr="000F6A5D">
          <w:rPr>
            <w:rFonts w:asciiTheme="majorHAnsi" w:eastAsia="Arial" w:hAnsiTheme="majorHAnsi" w:cs="Arial"/>
            <w:color w:val="E01E26"/>
            <w:sz w:val="24"/>
            <w:szCs w:val="24"/>
            <w:u w:val="single"/>
          </w:rPr>
          <w:t>contact the NSPCC</w:t>
        </w:r>
      </w:hyperlink>
      <w:r w:rsidRPr="000F6A5D">
        <w:rPr>
          <w:rFonts w:asciiTheme="majorHAnsi" w:eastAsia="Arial" w:hAnsiTheme="majorHAnsi" w:cs="Arial"/>
          <w:sz w:val="24"/>
          <w:szCs w:val="24"/>
        </w:rPr>
        <w:t xml:space="preserve"> to</w:t>
      </w:r>
      <w:r w:rsidRPr="00090CEF">
        <w:rPr>
          <w:rFonts w:asciiTheme="majorHAnsi" w:eastAsia="Arial" w:hAnsiTheme="majorHAnsi" w:cs="Arial"/>
          <w:sz w:val="24"/>
          <w:szCs w:val="24"/>
        </w:rPr>
        <w:t xml:space="preserve"> discuss concerns with one of our counsellors, or you can contact your local police or children's services (</w:t>
      </w:r>
      <w:r>
        <w:rPr>
          <w:rFonts w:asciiTheme="majorHAnsi" w:eastAsia="Arial" w:hAnsiTheme="majorHAnsi" w:cs="Arial"/>
          <w:sz w:val="24"/>
          <w:szCs w:val="24"/>
        </w:rPr>
        <w:t>0191 433 2653</w:t>
      </w:r>
      <w:r w:rsidRPr="00090CEF">
        <w:rPr>
          <w:rFonts w:asciiTheme="majorHAnsi" w:eastAsia="Arial" w:hAnsiTheme="majorHAnsi" w:cs="Arial"/>
          <w:sz w:val="24"/>
          <w:szCs w:val="24"/>
        </w:rPr>
        <w:t>).</w:t>
      </w:r>
    </w:p>
    <w:p w14:paraId="4C41767C" w14:textId="77777777" w:rsidR="00FE135A" w:rsidRPr="00FE135A" w:rsidRDefault="00FE135A" w:rsidP="0080462B">
      <w:pPr>
        <w:spacing w:after="0" w:line="240" w:lineRule="auto"/>
        <w:rPr>
          <w:rFonts w:asciiTheme="majorHAnsi" w:eastAsia="Arial" w:hAnsiTheme="majorHAnsi" w:cs="Arial"/>
          <w:sz w:val="24"/>
          <w:szCs w:val="24"/>
        </w:rPr>
      </w:pPr>
    </w:p>
    <w:p w14:paraId="2FF89281" w14:textId="0E68BFE8" w:rsidR="00A06DA8" w:rsidRPr="00A06DA8" w:rsidRDefault="00A06DA8" w:rsidP="0080462B">
      <w:pPr>
        <w:spacing w:after="0" w:line="240" w:lineRule="auto"/>
        <w:rPr>
          <w:rFonts w:asciiTheme="majorHAnsi" w:hAnsiTheme="majorHAnsi"/>
          <w:b/>
          <w:sz w:val="24"/>
          <w:szCs w:val="24"/>
        </w:rPr>
      </w:pPr>
      <w:bookmarkStart w:id="138" w:name="_Hlk81849743"/>
      <w:r w:rsidRPr="00956C59">
        <w:rPr>
          <w:rFonts w:asciiTheme="majorHAnsi" w:hAnsiTheme="majorHAnsi"/>
          <w:b/>
          <w:sz w:val="24"/>
          <w:szCs w:val="24"/>
        </w:rPr>
        <w:t xml:space="preserve">Preventing </w:t>
      </w:r>
      <w:r w:rsidR="00A37E0B" w:rsidRPr="00956C59">
        <w:rPr>
          <w:rFonts w:asciiTheme="majorHAnsi" w:hAnsiTheme="majorHAnsi"/>
          <w:b/>
          <w:sz w:val="24"/>
          <w:szCs w:val="24"/>
        </w:rPr>
        <w:t>Extremism</w:t>
      </w:r>
      <w:r w:rsidRPr="00A06DA8">
        <w:rPr>
          <w:rFonts w:asciiTheme="majorHAnsi" w:hAnsiTheme="majorHAnsi"/>
          <w:b/>
          <w:sz w:val="24"/>
          <w:szCs w:val="24"/>
        </w:rPr>
        <w:t xml:space="preserve">  </w:t>
      </w:r>
    </w:p>
    <w:bookmarkEnd w:id="138"/>
    <w:p w14:paraId="286F38F2" w14:textId="749E436D" w:rsidR="00A06DA8" w:rsidRDefault="00A06DA8" w:rsidP="0080462B">
      <w:pPr>
        <w:spacing w:after="0" w:line="240" w:lineRule="auto"/>
        <w:rPr>
          <w:rFonts w:asciiTheme="majorHAnsi" w:hAnsiTheme="majorHAnsi"/>
          <w:sz w:val="24"/>
          <w:szCs w:val="24"/>
        </w:rPr>
      </w:pPr>
      <w:r w:rsidRPr="00A06DA8">
        <w:rPr>
          <w:rFonts w:asciiTheme="majorHAnsi" w:hAnsiTheme="majorHAnsi"/>
          <w:sz w:val="24"/>
          <w:szCs w:val="24"/>
        </w:rPr>
        <w:t>Children are vulnerable to extremist ideology. Similar to protecting children from other forms of harms and abuse, protecting children from this risk should be a part of a schools’ or colleges’ safeguarding approach.</w:t>
      </w:r>
    </w:p>
    <w:p w14:paraId="5553A509" w14:textId="77777777" w:rsidR="00857CC0" w:rsidRDefault="00857CC0" w:rsidP="0080462B">
      <w:pPr>
        <w:spacing w:after="0" w:line="240" w:lineRule="auto"/>
        <w:rPr>
          <w:rFonts w:asciiTheme="majorHAnsi" w:hAnsiTheme="majorHAnsi"/>
          <w:sz w:val="24"/>
          <w:szCs w:val="24"/>
        </w:rPr>
      </w:pPr>
    </w:p>
    <w:p w14:paraId="43683E9B" w14:textId="77777777" w:rsidR="00857CC0" w:rsidRPr="00956C59" w:rsidRDefault="00857CC0" w:rsidP="0080462B">
      <w:pPr>
        <w:spacing w:after="0" w:line="240" w:lineRule="auto"/>
        <w:rPr>
          <w:sz w:val="24"/>
          <w:szCs w:val="24"/>
        </w:rPr>
      </w:pPr>
      <w:r w:rsidRPr="00956C59">
        <w:rPr>
          <w:sz w:val="24"/>
          <w:szCs w:val="24"/>
        </w:rPr>
        <w:t xml:space="preserve">A new definition of extremism was published on 14th March 2024: </w:t>
      </w:r>
    </w:p>
    <w:p w14:paraId="73E1B6B6" w14:textId="77777777" w:rsidR="00857CC0" w:rsidRPr="00956C59" w:rsidRDefault="00857CC0" w:rsidP="0080462B">
      <w:pPr>
        <w:spacing w:after="0" w:line="240" w:lineRule="auto"/>
        <w:rPr>
          <w:sz w:val="24"/>
          <w:szCs w:val="24"/>
        </w:rPr>
      </w:pPr>
    </w:p>
    <w:p w14:paraId="5D87154A" w14:textId="77777777" w:rsidR="00857CC0" w:rsidRPr="00956C59" w:rsidRDefault="00857CC0" w:rsidP="0080462B">
      <w:pPr>
        <w:spacing w:after="0" w:line="240" w:lineRule="auto"/>
        <w:rPr>
          <w:sz w:val="24"/>
          <w:szCs w:val="24"/>
        </w:rPr>
      </w:pPr>
      <w:r w:rsidRPr="00956C59">
        <w:rPr>
          <w:sz w:val="24"/>
          <w:szCs w:val="24"/>
        </w:rPr>
        <w:t xml:space="preserve">Extremism is the promotion or advancement of an ideology based on violence, hatred or intolerance, that aims to: </w:t>
      </w:r>
    </w:p>
    <w:p w14:paraId="573E9E88" w14:textId="18549EB3" w:rsidR="00857CC0" w:rsidRPr="00956C59" w:rsidRDefault="00857CC0" w:rsidP="00857CC0">
      <w:pPr>
        <w:pStyle w:val="ListParagraph"/>
        <w:numPr>
          <w:ilvl w:val="3"/>
          <w:numId w:val="40"/>
        </w:numPr>
        <w:spacing w:after="0" w:line="240" w:lineRule="auto"/>
        <w:ind w:left="426" w:hanging="426"/>
        <w:rPr>
          <w:sz w:val="24"/>
          <w:szCs w:val="24"/>
        </w:rPr>
      </w:pPr>
      <w:r w:rsidRPr="00956C59">
        <w:rPr>
          <w:sz w:val="24"/>
          <w:szCs w:val="24"/>
        </w:rPr>
        <w:t xml:space="preserve">negate or destroy the fundamental rights and freedoms of others; </w:t>
      </w:r>
    </w:p>
    <w:p w14:paraId="119F2470" w14:textId="77777777" w:rsidR="00A37E0B" w:rsidRPr="00956C59" w:rsidRDefault="00857CC0" w:rsidP="00A37E0B">
      <w:pPr>
        <w:spacing w:after="0" w:line="240" w:lineRule="auto"/>
        <w:rPr>
          <w:sz w:val="24"/>
          <w:szCs w:val="24"/>
        </w:rPr>
      </w:pPr>
      <w:r w:rsidRPr="00956C59">
        <w:rPr>
          <w:sz w:val="24"/>
          <w:szCs w:val="24"/>
        </w:rPr>
        <w:t xml:space="preserve">or </w:t>
      </w:r>
    </w:p>
    <w:p w14:paraId="2C2A4EC5" w14:textId="3AFD6F8D" w:rsidR="00857CC0" w:rsidRPr="00956C59" w:rsidRDefault="00857CC0" w:rsidP="00A37E0B">
      <w:pPr>
        <w:spacing w:after="0" w:line="240" w:lineRule="auto"/>
        <w:rPr>
          <w:sz w:val="24"/>
          <w:szCs w:val="24"/>
        </w:rPr>
      </w:pPr>
      <w:r w:rsidRPr="00956C59">
        <w:rPr>
          <w:sz w:val="24"/>
          <w:szCs w:val="24"/>
        </w:rPr>
        <w:t>2. undermine, overturn or replace the UK’s system of liberal parliamentary democracy</w:t>
      </w:r>
      <w:r w:rsidR="00A37E0B" w:rsidRPr="00956C59">
        <w:rPr>
          <w:sz w:val="24"/>
          <w:szCs w:val="24"/>
        </w:rPr>
        <w:t xml:space="preserve"> </w:t>
      </w:r>
      <w:r w:rsidRPr="00956C59">
        <w:rPr>
          <w:sz w:val="24"/>
          <w:szCs w:val="24"/>
        </w:rPr>
        <w:t xml:space="preserve">and democratic rights; </w:t>
      </w:r>
    </w:p>
    <w:p w14:paraId="3B3A3448" w14:textId="77777777" w:rsidR="00A37E0B" w:rsidRPr="00956C59" w:rsidRDefault="00857CC0" w:rsidP="00A37E0B">
      <w:pPr>
        <w:spacing w:after="0" w:line="240" w:lineRule="auto"/>
        <w:rPr>
          <w:sz w:val="24"/>
          <w:szCs w:val="24"/>
        </w:rPr>
      </w:pPr>
      <w:r w:rsidRPr="00956C59">
        <w:rPr>
          <w:sz w:val="24"/>
          <w:szCs w:val="24"/>
        </w:rPr>
        <w:t xml:space="preserve">or </w:t>
      </w:r>
    </w:p>
    <w:p w14:paraId="64B67E70" w14:textId="27AD3796" w:rsidR="00857CC0" w:rsidRPr="00956C59" w:rsidRDefault="00857CC0" w:rsidP="00A37E0B">
      <w:pPr>
        <w:spacing w:after="0" w:line="240" w:lineRule="auto"/>
        <w:rPr>
          <w:sz w:val="24"/>
          <w:szCs w:val="24"/>
        </w:rPr>
      </w:pPr>
      <w:r w:rsidRPr="00956C59">
        <w:rPr>
          <w:sz w:val="24"/>
          <w:szCs w:val="24"/>
        </w:rPr>
        <w:t>3. intentionally create a permissive environment for others to achieve the results in (1) or (2).</w:t>
      </w:r>
    </w:p>
    <w:p w14:paraId="24FB0847" w14:textId="77777777" w:rsidR="00857CC0" w:rsidRPr="00857CC0" w:rsidRDefault="00857CC0" w:rsidP="0080462B">
      <w:pPr>
        <w:spacing w:after="0" w:line="240" w:lineRule="auto"/>
        <w:rPr>
          <w:rFonts w:asciiTheme="majorHAnsi" w:hAnsiTheme="majorHAnsi"/>
          <w:sz w:val="24"/>
          <w:szCs w:val="24"/>
        </w:rPr>
      </w:pPr>
    </w:p>
    <w:p w14:paraId="3711269E" w14:textId="04548A1D" w:rsidR="00D16222" w:rsidRPr="00931656" w:rsidRDefault="00D16222" w:rsidP="0080462B">
      <w:pPr>
        <w:spacing w:after="0" w:line="240" w:lineRule="auto"/>
        <w:rPr>
          <w:rFonts w:asciiTheme="majorHAnsi" w:hAnsiTheme="majorHAnsi"/>
          <w:sz w:val="24"/>
          <w:szCs w:val="24"/>
        </w:rPr>
      </w:pPr>
      <w:r w:rsidRPr="00857CC0">
        <w:rPr>
          <w:rFonts w:asciiTheme="majorHAnsi" w:hAnsiTheme="majorHAnsi"/>
          <w:sz w:val="24"/>
          <w:szCs w:val="24"/>
        </w:rPr>
        <w:t>There is no single way of identifying whether a child is likely to be susceptible to</w:t>
      </w:r>
      <w:r w:rsidR="00857CC0">
        <w:rPr>
          <w:rFonts w:asciiTheme="majorHAnsi" w:hAnsiTheme="majorHAnsi"/>
          <w:sz w:val="24"/>
          <w:szCs w:val="24"/>
        </w:rPr>
        <w:t xml:space="preserve"> </w:t>
      </w:r>
      <w:r w:rsidR="00857CC0" w:rsidRPr="00956C59">
        <w:rPr>
          <w:rFonts w:asciiTheme="majorHAnsi" w:hAnsiTheme="majorHAnsi"/>
          <w:sz w:val="24"/>
          <w:szCs w:val="24"/>
        </w:rPr>
        <w:t>extremism.</w:t>
      </w:r>
      <w:r w:rsidRPr="00956C59">
        <w:rPr>
          <w:rFonts w:asciiTheme="majorHAnsi" w:hAnsiTheme="majorHAnsi"/>
          <w:sz w:val="24"/>
          <w:szCs w:val="24"/>
        </w:rPr>
        <w:t xml:space="preserve"> </w:t>
      </w:r>
      <w:r w:rsidRPr="00857CC0">
        <w:rPr>
          <w:rFonts w:asciiTheme="majorHAnsi" w:hAnsiTheme="majorHAnsi"/>
          <w:sz w:val="24"/>
          <w:szCs w:val="24"/>
        </w:rPr>
        <w:t xml:space="preserve">Background factors combined with specific influences such as family and friends may contribute to a child’s vulnerability. </w:t>
      </w:r>
    </w:p>
    <w:p w14:paraId="138A2D66" w14:textId="77777777" w:rsidR="00BE38BD" w:rsidRDefault="00BE38BD" w:rsidP="0080462B">
      <w:pPr>
        <w:spacing w:after="0" w:line="240" w:lineRule="auto"/>
        <w:rPr>
          <w:rFonts w:asciiTheme="majorHAnsi" w:hAnsiTheme="majorHAnsi"/>
          <w:sz w:val="24"/>
          <w:szCs w:val="24"/>
        </w:rPr>
      </w:pPr>
    </w:p>
    <w:p w14:paraId="11AD3EF9" w14:textId="26645C08" w:rsidR="00D16222" w:rsidRDefault="00D16222" w:rsidP="34A58706">
      <w:pPr>
        <w:spacing w:after="0" w:line="240" w:lineRule="auto"/>
        <w:rPr>
          <w:rFonts w:asciiTheme="majorHAnsi" w:hAnsiTheme="majorHAnsi"/>
          <w:sz w:val="24"/>
          <w:szCs w:val="24"/>
        </w:rPr>
      </w:pPr>
      <w:r w:rsidRPr="34A58706">
        <w:rPr>
          <w:rFonts w:asciiTheme="majorHAnsi" w:hAnsiTheme="majorHAnsi"/>
          <w:sz w:val="24"/>
          <w:szCs w:val="24"/>
        </w:rPr>
        <w:t>However, it is possible to protect vulnerable people from</w:t>
      </w:r>
      <w:r w:rsidR="00857CC0">
        <w:rPr>
          <w:rFonts w:asciiTheme="majorHAnsi" w:hAnsiTheme="majorHAnsi"/>
          <w:sz w:val="24"/>
          <w:szCs w:val="24"/>
        </w:rPr>
        <w:t xml:space="preserve"> </w:t>
      </w:r>
      <w:r w:rsidR="00857CC0" w:rsidRPr="00956C59">
        <w:rPr>
          <w:rFonts w:asciiTheme="majorHAnsi" w:hAnsiTheme="majorHAnsi"/>
          <w:sz w:val="24"/>
          <w:szCs w:val="24"/>
        </w:rPr>
        <w:t>extremism</w:t>
      </w:r>
      <w:r w:rsidRPr="00956C59">
        <w:rPr>
          <w:rFonts w:asciiTheme="majorHAnsi" w:hAnsiTheme="majorHAnsi"/>
          <w:sz w:val="24"/>
          <w:szCs w:val="24"/>
        </w:rPr>
        <w:t xml:space="preserve"> As</w:t>
      </w:r>
      <w:r w:rsidRPr="34A58706">
        <w:rPr>
          <w:rFonts w:asciiTheme="majorHAnsi" w:hAnsiTheme="majorHAnsi"/>
          <w:sz w:val="24"/>
          <w:szCs w:val="24"/>
        </w:rPr>
        <w:t xml:space="preserve"> with other safeguarding risks, staff should be </w:t>
      </w:r>
      <w:bookmarkStart w:id="139" w:name="_Int_yQQZHdpo"/>
      <w:r w:rsidRPr="34A58706">
        <w:rPr>
          <w:rFonts w:asciiTheme="majorHAnsi" w:hAnsiTheme="majorHAnsi"/>
          <w:sz w:val="24"/>
          <w:szCs w:val="24"/>
        </w:rPr>
        <w:t>alert</w:t>
      </w:r>
      <w:bookmarkEnd w:id="139"/>
      <w:r w:rsidRPr="34A58706">
        <w:rPr>
          <w:rFonts w:asciiTheme="majorHAnsi" w:hAnsiTheme="majorHAnsi"/>
          <w:sz w:val="24"/>
          <w:szCs w:val="24"/>
        </w:rPr>
        <w:t xml:space="preserve"> to changes in children’s behaviour, which could indicate that they may be in need of help or protection. Staff should use their judgement in identifying children who might be at risk</w:t>
      </w:r>
      <w:r w:rsidRPr="00931656">
        <w:rPr>
          <w:rFonts w:asciiTheme="majorHAnsi" w:hAnsiTheme="majorHAnsi"/>
          <w:sz w:val="24"/>
          <w:szCs w:val="24"/>
        </w:rPr>
        <w:t xml:space="preserve"> </w:t>
      </w:r>
      <w:r w:rsidRPr="34A58706">
        <w:rPr>
          <w:rFonts w:asciiTheme="majorHAnsi" w:hAnsiTheme="majorHAnsi"/>
          <w:sz w:val="24"/>
          <w:szCs w:val="24"/>
        </w:rPr>
        <w:t>and act proportionately which may include the designated safeguarding lead (or deputy) making a referral to</w:t>
      </w:r>
      <w:r w:rsidR="00956C59">
        <w:rPr>
          <w:rFonts w:asciiTheme="majorHAnsi" w:hAnsiTheme="majorHAnsi"/>
          <w:sz w:val="24"/>
          <w:szCs w:val="24"/>
        </w:rPr>
        <w:t xml:space="preserve"> </w:t>
      </w:r>
      <w:r w:rsidRPr="34A58706">
        <w:rPr>
          <w:rFonts w:asciiTheme="majorHAnsi" w:hAnsiTheme="majorHAnsi"/>
          <w:sz w:val="24"/>
          <w:szCs w:val="24"/>
        </w:rPr>
        <w:t>Channel.</w:t>
      </w:r>
    </w:p>
    <w:p w14:paraId="3C894275" w14:textId="77777777" w:rsidR="00D16222" w:rsidRPr="00090CEF" w:rsidRDefault="00D16222" w:rsidP="0080462B">
      <w:pPr>
        <w:spacing w:after="0" w:line="240" w:lineRule="auto"/>
        <w:rPr>
          <w:rFonts w:asciiTheme="majorHAnsi" w:hAnsiTheme="majorHAnsi"/>
          <w:sz w:val="24"/>
          <w:szCs w:val="24"/>
        </w:rPr>
      </w:pPr>
    </w:p>
    <w:p w14:paraId="184D038F" w14:textId="77777777" w:rsidR="009E2CAF" w:rsidRPr="00090CEF" w:rsidRDefault="002A0F8B" w:rsidP="0080462B">
      <w:pPr>
        <w:spacing w:before="108" w:after="108" w:line="240" w:lineRule="auto"/>
        <w:rPr>
          <w:rFonts w:asciiTheme="majorHAnsi" w:eastAsia="Arial" w:hAnsiTheme="majorHAnsi" w:cs="Arial"/>
          <w:b/>
          <w:sz w:val="24"/>
          <w:szCs w:val="24"/>
        </w:rPr>
      </w:pPr>
      <w:r w:rsidRPr="00090CEF">
        <w:rPr>
          <w:rFonts w:asciiTheme="majorHAnsi" w:eastAsia="Arial" w:hAnsiTheme="majorHAnsi" w:cs="Arial"/>
          <w:b/>
          <w:sz w:val="24"/>
          <w:szCs w:val="24"/>
        </w:rPr>
        <w:t>Recognising Extremism</w:t>
      </w:r>
    </w:p>
    <w:p w14:paraId="5D8E3D98" w14:textId="732B5DB2" w:rsidR="009E2CAF" w:rsidRPr="00090CEF" w:rsidRDefault="002A0F8B" w:rsidP="0080462B">
      <w:pPr>
        <w:spacing w:before="108" w:after="108" w:line="240" w:lineRule="auto"/>
        <w:ind w:left="108"/>
        <w:rPr>
          <w:rFonts w:asciiTheme="majorHAnsi" w:eastAsia="Arial" w:hAnsiTheme="majorHAnsi" w:cs="Arial"/>
          <w:sz w:val="24"/>
          <w:szCs w:val="24"/>
        </w:rPr>
      </w:pPr>
      <w:r w:rsidRPr="00090CEF">
        <w:rPr>
          <w:rFonts w:asciiTheme="majorHAnsi" w:eastAsia="Arial" w:hAnsiTheme="majorHAnsi" w:cs="Arial"/>
          <w:sz w:val="24"/>
          <w:szCs w:val="24"/>
        </w:rPr>
        <w:t>Early indicators of extremism may include:</w:t>
      </w:r>
    </w:p>
    <w:p w14:paraId="34DDD659"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showing sympathy for extremist causes</w:t>
      </w:r>
    </w:p>
    <w:p w14:paraId="3D74DDE9"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glorifying violence, especially to other faiths or cultures</w:t>
      </w:r>
    </w:p>
    <w:p w14:paraId="47721BB8"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 xml:space="preserve">making remarks or comments about being at extremist events or rallies outside school </w:t>
      </w:r>
    </w:p>
    <w:p w14:paraId="7F9E4725"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evidence of possessing illegal or extremist literature</w:t>
      </w:r>
    </w:p>
    <w:p w14:paraId="761C4675"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advocating messages similar to illegal organisations or other extremist groups</w:t>
      </w:r>
    </w:p>
    <w:p w14:paraId="35C7E5A0" w14:textId="77777777" w:rsidR="009E2CAF" w:rsidRPr="00090CEF" w:rsidRDefault="002A0F8B" w:rsidP="34A58706">
      <w:pPr>
        <w:numPr>
          <w:ilvl w:val="0"/>
          <w:numId w:val="18"/>
        </w:numPr>
        <w:spacing w:before="108" w:after="108" w:line="240" w:lineRule="auto"/>
        <w:rPr>
          <w:rFonts w:asciiTheme="majorHAnsi" w:hAnsiTheme="majorHAnsi"/>
          <w:sz w:val="24"/>
          <w:szCs w:val="24"/>
        </w:rPr>
      </w:pPr>
      <w:r w:rsidRPr="34A58706">
        <w:rPr>
          <w:rFonts w:asciiTheme="majorHAnsi" w:eastAsia="Arial" w:hAnsiTheme="majorHAnsi" w:cs="Arial"/>
          <w:sz w:val="24"/>
          <w:szCs w:val="24"/>
        </w:rPr>
        <w:t xml:space="preserve">out of character changes in dress, behaviour and peer relationships (but there are also </w:t>
      </w:r>
      <w:bookmarkStart w:id="140" w:name="_Int_uPFlFUwv"/>
      <w:r w:rsidRPr="34A58706">
        <w:rPr>
          <w:rFonts w:asciiTheme="majorHAnsi" w:eastAsia="Arial" w:hAnsiTheme="majorHAnsi" w:cs="Arial"/>
          <w:sz w:val="24"/>
          <w:szCs w:val="24"/>
        </w:rPr>
        <w:t>very powerful</w:t>
      </w:r>
      <w:bookmarkEnd w:id="140"/>
      <w:r w:rsidRPr="34A58706">
        <w:rPr>
          <w:rFonts w:asciiTheme="majorHAnsi" w:eastAsia="Arial" w:hAnsiTheme="majorHAnsi" w:cs="Arial"/>
          <w:sz w:val="24"/>
          <w:szCs w:val="24"/>
        </w:rPr>
        <w:t xml:space="preserve"> narratives, programmes and networks that young people can come across online so involvement with particular groups may not be apparent.)</w:t>
      </w:r>
    </w:p>
    <w:p w14:paraId="50C0ECFC"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secretive behaviour</w:t>
      </w:r>
    </w:p>
    <w:p w14:paraId="145072CA"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online searches or sharing extremist messages or social profiles</w:t>
      </w:r>
    </w:p>
    <w:p w14:paraId="6D5070CB"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intolerance of difference, including faith, culture, gender, race or sexuality</w:t>
      </w:r>
    </w:p>
    <w:p w14:paraId="42040B8A"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graffiti, artwork or writing that displays extremist themes</w:t>
      </w:r>
    </w:p>
    <w:p w14:paraId="303B8746"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attempts to impose extremist views or practices on others</w:t>
      </w:r>
    </w:p>
    <w:p w14:paraId="76C14F9C"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verbalising anti-Western or anti-British views</w:t>
      </w:r>
    </w:p>
    <w:p w14:paraId="711802F0" w14:textId="77777777" w:rsidR="009E2CAF" w:rsidRPr="00090CEF" w:rsidRDefault="002A0F8B">
      <w:pPr>
        <w:numPr>
          <w:ilvl w:val="0"/>
          <w:numId w:val="18"/>
        </w:numPr>
        <w:spacing w:before="108" w:after="108" w:line="240" w:lineRule="auto"/>
        <w:rPr>
          <w:rFonts w:asciiTheme="majorHAnsi" w:hAnsiTheme="majorHAnsi"/>
          <w:sz w:val="24"/>
          <w:szCs w:val="24"/>
        </w:rPr>
      </w:pPr>
      <w:r w:rsidRPr="00090CEF">
        <w:rPr>
          <w:rFonts w:asciiTheme="majorHAnsi" w:eastAsia="Arial" w:hAnsiTheme="majorHAnsi" w:cs="Arial"/>
          <w:sz w:val="24"/>
          <w:szCs w:val="24"/>
        </w:rPr>
        <w:t>advocating violence towards others</w:t>
      </w:r>
    </w:p>
    <w:p w14:paraId="37668826" w14:textId="05F7585F" w:rsidR="00822278" w:rsidRPr="00822278" w:rsidRDefault="00822278" w:rsidP="0080462B">
      <w:pPr>
        <w:spacing w:before="108" w:after="108" w:line="240" w:lineRule="auto"/>
        <w:rPr>
          <w:rFonts w:asciiTheme="majorHAnsi" w:eastAsia="Arial" w:hAnsiTheme="majorHAnsi" w:cs="Arial"/>
          <w:b/>
          <w:sz w:val="24"/>
          <w:szCs w:val="24"/>
        </w:rPr>
      </w:pPr>
      <w:r w:rsidRPr="00822278">
        <w:rPr>
          <w:rFonts w:asciiTheme="majorHAnsi" w:eastAsia="Arial" w:hAnsiTheme="majorHAnsi" w:cs="Arial"/>
          <w:b/>
          <w:sz w:val="24"/>
          <w:szCs w:val="24"/>
        </w:rPr>
        <w:t xml:space="preserve">The Prevent duty  </w:t>
      </w:r>
    </w:p>
    <w:p w14:paraId="5B8F510F" w14:textId="714DD57E" w:rsidR="00822278" w:rsidRDefault="00822278" w:rsidP="0080462B">
      <w:pPr>
        <w:spacing w:before="108" w:after="108" w:line="240" w:lineRule="auto"/>
        <w:rPr>
          <w:rFonts w:asciiTheme="majorHAnsi" w:eastAsia="Arial" w:hAnsiTheme="majorHAnsi" w:cs="Arial"/>
          <w:sz w:val="24"/>
          <w:szCs w:val="24"/>
        </w:rPr>
      </w:pPr>
      <w:r w:rsidRPr="00822278">
        <w:rPr>
          <w:rFonts w:asciiTheme="majorHAnsi" w:eastAsia="Arial" w:hAnsiTheme="majorHAnsi" w:cs="Arial"/>
          <w:sz w:val="24"/>
          <w:szCs w:val="24"/>
        </w:rPr>
        <w:t>All schools and colleges are subject to a duty under section 26 of the Counter</w:t>
      </w:r>
      <w:r w:rsidR="004A359F">
        <w:rPr>
          <w:rFonts w:asciiTheme="majorHAnsi" w:eastAsia="Arial" w:hAnsiTheme="majorHAnsi" w:cs="Arial"/>
          <w:sz w:val="24"/>
          <w:szCs w:val="24"/>
        </w:rPr>
        <w:t xml:space="preserve"> </w:t>
      </w:r>
      <w:r w:rsidRPr="00822278">
        <w:rPr>
          <w:rFonts w:asciiTheme="majorHAnsi" w:eastAsia="Arial" w:hAnsiTheme="majorHAnsi" w:cs="Arial"/>
          <w:sz w:val="24"/>
          <w:szCs w:val="24"/>
        </w:rPr>
        <w:t>Terrorism and Security Act 2015 (the CTSA 2015), in the exercise of their functions, to have “due regard</w:t>
      </w:r>
      <w:r w:rsidR="00786397">
        <w:rPr>
          <w:rFonts w:asciiTheme="majorHAnsi" w:eastAsia="Arial" w:hAnsiTheme="majorHAnsi" w:cs="Arial"/>
          <w:sz w:val="24"/>
          <w:szCs w:val="24"/>
        </w:rPr>
        <w:t xml:space="preserve"> </w:t>
      </w:r>
      <w:r w:rsidRPr="00822278">
        <w:rPr>
          <w:rFonts w:asciiTheme="majorHAnsi" w:eastAsia="Arial" w:hAnsiTheme="majorHAnsi" w:cs="Arial"/>
          <w:sz w:val="24"/>
          <w:szCs w:val="24"/>
        </w:rPr>
        <w:t xml:space="preserve">to the need to prevent people from being drawn into terrorism”. This duty is known as the Prevent duty. </w:t>
      </w:r>
    </w:p>
    <w:p w14:paraId="094AE23C" w14:textId="77777777" w:rsidR="004A359F" w:rsidRDefault="004A359F" w:rsidP="00391B07">
      <w:pPr>
        <w:spacing w:after="0" w:line="240" w:lineRule="auto"/>
        <w:rPr>
          <w:rFonts w:asciiTheme="majorHAnsi" w:eastAsia="Arial" w:hAnsiTheme="majorHAnsi" w:cs="Arial"/>
          <w:sz w:val="24"/>
          <w:szCs w:val="24"/>
        </w:rPr>
      </w:pPr>
    </w:p>
    <w:p w14:paraId="7FBCC0F2" w14:textId="0978C5E9" w:rsidR="00822278" w:rsidRDefault="00822278" w:rsidP="0080462B">
      <w:pPr>
        <w:spacing w:before="108" w:after="108" w:line="240" w:lineRule="auto"/>
        <w:rPr>
          <w:rFonts w:asciiTheme="majorHAnsi" w:eastAsia="Arial" w:hAnsiTheme="majorHAnsi" w:cs="Arial"/>
          <w:sz w:val="24"/>
          <w:szCs w:val="24"/>
        </w:rPr>
      </w:pPr>
      <w:r w:rsidRPr="00822278">
        <w:rPr>
          <w:rFonts w:asciiTheme="majorHAnsi" w:eastAsia="Arial" w:hAnsiTheme="majorHAnsi" w:cs="Arial"/>
          <w:sz w:val="24"/>
          <w:szCs w:val="24"/>
        </w:rPr>
        <w:t xml:space="preserve">The Prevent duty should be seen as part of schools’ and colleges’ wider safeguarding obligations. Designated safeguarding leads and other senior leaders should familiarise themselves with the revised </w:t>
      </w:r>
      <w:hyperlink r:id="rId76" w:history="1">
        <w:r w:rsidRPr="008A15FF">
          <w:rPr>
            <w:rStyle w:val="Hyperlink"/>
            <w:rFonts w:asciiTheme="majorHAnsi" w:eastAsia="Arial" w:hAnsiTheme="majorHAnsi" w:cs="Arial"/>
            <w:sz w:val="24"/>
            <w:szCs w:val="24"/>
          </w:rPr>
          <w:t>Prevent duty guidance: for England and Wales,</w:t>
        </w:r>
      </w:hyperlink>
      <w:r w:rsidRPr="00822278">
        <w:rPr>
          <w:rFonts w:asciiTheme="majorHAnsi" w:eastAsia="Arial" w:hAnsiTheme="majorHAnsi" w:cs="Arial"/>
          <w:sz w:val="24"/>
          <w:szCs w:val="24"/>
        </w:rPr>
        <w:t xml:space="preserve"> especially paragraphs 57-76, which are specifically concerned with schools (and also covers childcare). The guidance is set out in terms of four general themes: risk assessment, working in partnership, staff training, and IT policies.  </w:t>
      </w:r>
    </w:p>
    <w:p w14:paraId="1E976346" w14:textId="77777777" w:rsidR="00391B07" w:rsidRDefault="00391B07" w:rsidP="0080462B">
      <w:pPr>
        <w:spacing w:before="108" w:after="108" w:line="240" w:lineRule="auto"/>
        <w:rPr>
          <w:rFonts w:asciiTheme="majorHAnsi" w:eastAsia="Arial" w:hAnsiTheme="majorHAnsi" w:cs="Arial"/>
          <w:b/>
          <w:bCs/>
          <w:sz w:val="24"/>
          <w:szCs w:val="24"/>
        </w:rPr>
      </w:pPr>
    </w:p>
    <w:p w14:paraId="3BD90CD4" w14:textId="4581C60B" w:rsidR="005A5B4A" w:rsidRPr="00391B07" w:rsidRDefault="005A5B4A" w:rsidP="0080462B">
      <w:pPr>
        <w:spacing w:before="108" w:after="108" w:line="240" w:lineRule="auto"/>
        <w:rPr>
          <w:rFonts w:asciiTheme="majorHAnsi" w:eastAsia="Arial" w:hAnsiTheme="majorHAnsi" w:cs="Arial"/>
          <w:b/>
          <w:bCs/>
          <w:sz w:val="24"/>
          <w:szCs w:val="24"/>
        </w:rPr>
      </w:pPr>
      <w:r w:rsidRPr="00391B07">
        <w:rPr>
          <w:rFonts w:asciiTheme="majorHAnsi" w:eastAsia="Arial" w:hAnsiTheme="majorHAnsi" w:cs="Arial"/>
          <w:b/>
          <w:bCs/>
          <w:sz w:val="24"/>
          <w:szCs w:val="24"/>
        </w:rPr>
        <w:t>Additional support</w:t>
      </w:r>
    </w:p>
    <w:p w14:paraId="4C214A1D" w14:textId="0E2E0119" w:rsidR="0075482E" w:rsidRPr="0075482E" w:rsidRDefault="005362EF" w:rsidP="0080462B">
      <w:pPr>
        <w:spacing w:before="108" w:after="108" w:line="240" w:lineRule="auto"/>
        <w:rPr>
          <w:rFonts w:asciiTheme="majorHAnsi" w:eastAsia="Arial" w:hAnsiTheme="majorHAnsi" w:cs="Arial"/>
          <w:sz w:val="24"/>
          <w:szCs w:val="24"/>
        </w:rPr>
      </w:pPr>
      <w:r w:rsidRPr="005362EF">
        <w:rPr>
          <w:rFonts w:asciiTheme="majorHAnsi" w:eastAsia="Arial" w:hAnsiTheme="majorHAnsi" w:cs="Arial"/>
          <w:sz w:val="24"/>
          <w:szCs w:val="24"/>
        </w:rPr>
        <w:t xml:space="preserve">Protecting children from radicalisation: the prevent duty </w:t>
      </w:r>
      <w:r w:rsidR="0075482E" w:rsidRPr="0075482E">
        <w:rPr>
          <w:rFonts w:asciiTheme="majorHAnsi" w:eastAsia="Arial" w:hAnsiTheme="majorHAnsi" w:cs="Arial"/>
          <w:sz w:val="24"/>
          <w:szCs w:val="24"/>
        </w:rPr>
        <w:t xml:space="preserve">The advice is intended to complement the Prevent guidance and signposts other sources of advice and support.  </w:t>
      </w:r>
    </w:p>
    <w:p w14:paraId="34251427" w14:textId="7394C2F1" w:rsidR="0075482E" w:rsidRPr="0075482E" w:rsidRDefault="0075482E" w:rsidP="0080462B">
      <w:pPr>
        <w:spacing w:before="108" w:after="108" w:line="240" w:lineRule="auto"/>
        <w:rPr>
          <w:rFonts w:asciiTheme="majorHAnsi" w:eastAsia="Arial" w:hAnsiTheme="majorHAnsi" w:cs="Arial"/>
          <w:sz w:val="24"/>
          <w:szCs w:val="24"/>
        </w:rPr>
      </w:pPr>
      <w:r w:rsidRPr="0075482E">
        <w:rPr>
          <w:rFonts w:asciiTheme="majorHAnsi" w:eastAsia="Arial" w:hAnsiTheme="majorHAnsi" w:cs="Arial"/>
          <w:sz w:val="24"/>
          <w:szCs w:val="24"/>
        </w:rPr>
        <w:t xml:space="preserve">There is additional guidance: </w:t>
      </w:r>
      <w:hyperlink r:id="rId77" w:history="1">
        <w:r w:rsidRPr="0072752C">
          <w:rPr>
            <w:rStyle w:val="Hyperlink"/>
            <w:rFonts w:asciiTheme="majorHAnsi" w:eastAsia="Arial" w:hAnsiTheme="majorHAnsi" w:cs="Arial"/>
            <w:sz w:val="24"/>
            <w:szCs w:val="24"/>
          </w:rPr>
          <w:t>Prevent duty guidance: for further education institutions in England and Wales</w:t>
        </w:r>
      </w:hyperlink>
      <w:r w:rsidRPr="0075482E">
        <w:rPr>
          <w:rFonts w:asciiTheme="majorHAnsi" w:eastAsia="Arial" w:hAnsiTheme="majorHAnsi" w:cs="Arial"/>
          <w:sz w:val="24"/>
          <w:szCs w:val="24"/>
        </w:rPr>
        <w:t xml:space="preserve"> that applies to colleges.   </w:t>
      </w:r>
    </w:p>
    <w:p w14:paraId="1AB316C8" w14:textId="77777777" w:rsidR="00E9492D" w:rsidRDefault="00E9492D" w:rsidP="0080462B">
      <w:pPr>
        <w:spacing w:before="108" w:after="108" w:line="240" w:lineRule="auto"/>
        <w:rPr>
          <w:rFonts w:asciiTheme="majorHAnsi" w:eastAsia="Arial" w:hAnsiTheme="majorHAnsi" w:cs="Arial"/>
          <w:sz w:val="24"/>
          <w:szCs w:val="24"/>
        </w:rPr>
      </w:pPr>
    </w:p>
    <w:p w14:paraId="71B12264" w14:textId="35272CC0" w:rsidR="00822278" w:rsidRDefault="00E9492D" w:rsidP="0080462B">
      <w:pPr>
        <w:spacing w:before="108" w:after="108" w:line="240" w:lineRule="auto"/>
        <w:rPr>
          <w:rFonts w:asciiTheme="majorHAnsi" w:eastAsia="Arial" w:hAnsiTheme="majorHAnsi" w:cs="Arial"/>
          <w:sz w:val="24"/>
          <w:szCs w:val="24"/>
        </w:rPr>
      </w:pPr>
      <w:r w:rsidRPr="0078604C">
        <w:rPr>
          <w:rFonts w:asciiTheme="majorHAnsi" w:eastAsia="Arial" w:hAnsiTheme="majorHAnsi" w:cs="Arial"/>
          <w:sz w:val="24"/>
          <w:szCs w:val="24"/>
        </w:rPr>
        <w:t xml:space="preserve">GSCP </w:t>
      </w:r>
      <w:r w:rsidR="00A37E0B" w:rsidRPr="0078604C">
        <w:rPr>
          <w:rFonts w:asciiTheme="majorHAnsi" w:eastAsia="Arial" w:hAnsiTheme="majorHAnsi" w:cs="Arial"/>
          <w:sz w:val="24"/>
          <w:szCs w:val="24"/>
        </w:rPr>
        <w:t>referral flowchart</w:t>
      </w:r>
      <w:r w:rsidR="00A043C8" w:rsidRPr="0078604C">
        <w:rPr>
          <w:rFonts w:asciiTheme="majorHAnsi" w:eastAsia="Arial" w:hAnsiTheme="majorHAnsi" w:cs="Arial"/>
          <w:sz w:val="24"/>
          <w:szCs w:val="24"/>
        </w:rPr>
        <w:t xml:space="preserve">: </w:t>
      </w:r>
      <w:hyperlink r:id="rId78" w:history="1">
        <w:r w:rsidR="00A043C8" w:rsidRPr="0078604C">
          <w:rPr>
            <w:rStyle w:val="Hyperlink"/>
            <w:rFonts w:asciiTheme="majorHAnsi" w:eastAsia="Arial" w:hAnsiTheme="majorHAnsi" w:cs="Arial"/>
            <w:sz w:val="24"/>
            <w:szCs w:val="24"/>
          </w:rPr>
          <w:t>Prevent - Safeguarding Children and Young People against Radicalisation and Violent Extremism</w:t>
        </w:r>
      </w:hyperlink>
    </w:p>
    <w:p w14:paraId="4B5B322B" w14:textId="3A422525" w:rsidR="00D179D4" w:rsidRPr="00E034B8" w:rsidRDefault="00E034B8" w:rsidP="0080462B">
      <w:pPr>
        <w:spacing w:before="108" w:after="108" w:line="240" w:lineRule="auto"/>
        <w:rPr>
          <w:rStyle w:val="Hyperlink"/>
          <w:rFonts w:asciiTheme="majorHAnsi" w:eastAsia="Arial" w:hAnsiTheme="majorHAnsi" w:cs="Arial"/>
          <w:sz w:val="24"/>
          <w:szCs w:val="24"/>
        </w:rPr>
      </w:pPr>
      <w:r>
        <w:rPr>
          <w:rFonts w:asciiTheme="majorHAnsi" w:eastAsia="Arial" w:hAnsiTheme="majorHAnsi" w:cs="Arial"/>
          <w:bCs/>
          <w:sz w:val="24"/>
          <w:szCs w:val="24"/>
        </w:rPr>
        <w:fldChar w:fldCharType="begin"/>
      </w:r>
      <w:r>
        <w:rPr>
          <w:rFonts w:asciiTheme="majorHAnsi" w:eastAsia="Arial" w:hAnsiTheme="majorHAnsi" w:cs="Arial"/>
          <w:bCs/>
          <w:sz w:val="24"/>
          <w:szCs w:val="24"/>
        </w:rPr>
        <w:instrText xml:space="preserve"> HYPERLINK "https://www.gov.uk/government/publications/channel-and-prevent-multi-agency-panel-pmap-guidance" \t "_blank" </w:instrText>
      </w:r>
      <w:r>
        <w:rPr>
          <w:rFonts w:asciiTheme="majorHAnsi" w:eastAsia="Arial" w:hAnsiTheme="majorHAnsi" w:cs="Arial"/>
          <w:bCs/>
          <w:sz w:val="24"/>
          <w:szCs w:val="24"/>
        </w:rPr>
      </w:r>
      <w:r>
        <w:rPr>
          <w:rFonts w:asciiTheme="majorHAnsi" w:eastAsia="Arial" w:hAnsiTheme="majorHAnsi" w:cs="Arial"/>
          <w:bCs/>
          <w:sz w:val="24"/>
          <w:szCs w:val="24"/>
        </w:rPr>
        <w:fldChar w:fldCharType="separate"/>
      </w:r>
      <w:r w:rsidR="00D179D4" w:rsidRPr="00E034B8">
        <w:rPr>
          <w:rStyle w:val="Hyperlink"/>
          <w:rFonts w:asciiTheme="majorHAnsi" w:eastAsia="Arial" w:hAnsiTheme="majorHAnsi" w:cs="Arial"/>
          <w:bCs/>
          <w:sz w:val="24"/>
          <w:szCs w:val="24"/>
        </w:rPr>
        <w:t>Channel Duty Guidance: Protection vulnerable people from being draw into terrorism</w:t>
      </w:r>
    </w:p>
    <w:p w14:paraId="18DE5787" w14:textId="1BEA7B06" w:rsidR="00D179D4" w:rsidRPr="00D179D4" w:rsidRDefault="00E034B8" w:rsidP="0080462B">
      <w:pPr>
        <w:spacing w:before="108" w:after="108" w:line="240" w:lineRule="auto"/>
        <w:rPr>
          <w:rFonts w:asciiTheme="majorHAnsi" w:eastAsia="Arial" w:hAnsiTheme="majorHAnsi" w:cs="Arial"/>
          <w:sz w:val="24"/>
          <w:szCs w:val="24"/>
        </w:rPr>
      </w:pPr>
      <w:r>
        <w:rPr>
          <w:rFonts w:asciiTheme="majorHAnsi" w:eastAsia="Arial" w:hAnsiTheme="majorHAnsi" w:cs="Arial"/>
          <w:bCs/>
          <w:sz w:val="24"/>
          <w:szCs w:val="24"/>
        </w:rPr>
        <w:fldChar w:fldCharType="end"/>
      </w:r>
      <w:hyperlink r:id="rId79" w:tgtFrame="_blank" w:history="1">
        <w:r w:rsidR="00D179D4" w:rsidRPr="00D179D4">
          <w:rPr>
            <w:rStyle w:val="Hyperlink"/>
            <w:rFonts w:asciiTheme="majorHAnsi" w:eastAsia="Arial" w:hAnsiTheme="majorHAnsi" w:cs="Arial"/>
            <w:bCs/>
            <w:sz w:val="24"/>
            <w:szCs w:val="24"/>
          </w:rPr>
          <w:t>Educate Against Hate</w:t>
        </w:r>
      </w:hyperlink>
    </w:p>
    <w:p w14:paraId="0E56C4FD" w14:textId="44447455" w:rsidR="00E9492D" w:rsidRDefault="00E9492D" w:rsidP="0080462B">
      <w:pPr>
        <w:spacing w:before="108" w:after="108" w:line="240" w:lineRule="auto"/>
        <w:rPr>
          <w:rFonts w:asciiTheme="majorHAnsi" w:eastAsia="Arial" w:hAnsiTheme="majorHAnsi" w:cs="Arial"/>
          <w:sz w:val="24"/>
          <w:szCs w:val="24"/>
        </w:rPr>
      </w:pPr>
    </w:p>
    <w:p w14:paraId="2307AF28" w14:textId="7B8E0DE6" w:rsidR="00124E35" w:rsidRPr="004E47EC" w:rsidRDefault="00124E35" w:rsidP="00124E35">
      <w:pPr>
        <w:spacing w:before="108" w:after="108" w:line="240" w:lineRule="auto"/>
        <w:rPr>
          <w:rFonts w:asciiTheme="majorHAnsi" w:eastAsia="Arial" w:hAnsiTheme="majorHAnsi" w:cs="Arial"/>
          <w:b/>
          <w:sz w:val="24"/>
          <w:szCs w:val="24"/>
        </w:rPr>
      </w:pPr>
      <w:r w:rsidRPr="004E47EC">
        <w:rPr>
          <w:rFonts w:asciiTheme="majorHAnsi" w:eastAsia="Arial" w:hAnsiTheme="majorHAnsi" w:cs="Arial"/>
          <w:b/>
          <w:sz w:val="24"/>
          <w:szCs w:val="24"/>
        </w:rPr>
        <w:t xml:space="preserve">Serious Violence </w:t>
      </w:r>
    </w:p>
    <w:p w14:paraId="3BD8F710" w14:textId="63D517D1" w:rsidR="00124E35" w:rsidRPr="00CC415D" w:rsidRDefault="00124E35" w:rsidP="0080462B">
      <w:pPr>
        <w:spacing w:before="108" w:after="108" w:line="240" w:lineRule="auto"/>
        <w:rPr>
          <w:rFonts w:eastAsia="Arial"/>
          <w:sz w:val="24"/>
          <w:szCs w:val="24"/>
        </w:rPr>
      </w:pPr>
      <w:r w:rsidRPr="34A58706">
        <w:rPr>
          <w:sz w:val="24"/>
          <w:szCs w:val="24"/>
        </w:rPr>
        <w:t xml:space="preserve">Children can be at risk </w:t>
      </w:r>
      <w:r w:rsidR="52E85EA6" w:rsidRPr="34A58706">
        <w:rPr>
          <w:sz w:val="24"/>
          <w:szCs w:val="24"/>
        </w:rPr>
        <w:t>from or</w:t>
      </w:r>
      <w:r w:rsidRPr="34A58706">
        <w:rPr>
          <w:sz w:val="24"/>
          <w:szCs w:val="24"/>
        </w:rPr>
        <w:t xml:space="preserve"> are involved with serious violent crime. Indicators may include increased absence from school, a change in friendships or relationships with older individuals or groups, a significant decline in performance, signs of self-harm or a </w:t>
      </w:r>
      <w:bookmarkStart w:id="141" w:name="_Int_U7Bw7qRN"/>
      <w:r w:rsidRPr="34A58706">
        <w:rPr>
          <w:sz w:val="24"/>
          <w:szCs w:val="24"/>
        </w:rPr>
        <w:t>significant change</w:t>
      </w:r>
      <w:bookmarkEnd w:id="141"/>
      <w:r w:rsidRPr="34A58706">
        <w:rPr>
          <w:sz w:val="24"/>
          <w:szCs w:val="24"/>
        </w:rPr>
        <w:t xml:space="preserve"> in wellbeing, or signs of assault or unexplained injuries. Unexplained gifts or new possessions could also indicate that children have been approached by, or are involved with, individuals associated with criminal networks or gangs and may be at risk of criminal exploitati</w:t>
      </w:r>
      <w:r w:rsidR="00CC415D" w:rsidRPr="34A58706">
        <w:rPr>
          <w:sz w:val="24"/>
          <w:szCs w:val="24"/>
        </w:rPr>
        <w:t xml:space="preserve">on. Other </w:t>
      </w:r>
      <w:r w:rsidRPr="34A58706">
        <w:rPr>
          <w:sz w:val="24"/>
          <w:szCs w:val="24"/>
        </w:rPr>
        <w:t xml:space="preserve">risk factors which </w:t>
      </w:r>
      <w:r w:rsidR="00CC415D" w:rsidRPr="34A58706">
        <w:rPr>
          <w:sz w:val="24"/>
          <w:szCs w:val="24"/>
        </w:rPr>
        <w:t xml:space="preserve">may </w:t>
      </w:r>
      <w:r w:rsidRPr="34A58706">
        <w:rPr>
          <w:sz w:val="24"/>
          <w:szCs w:val="24"/>
        </w:rPr>
        <w:t xml:space="preserve">increase the likelihood of involvement in serious violence, </w:t>
      </w:r>
      <w:r w:rsidR="00CC415D" w:rsidRPr="34A58706">
        <w:rPr>
          <w:sz w:val="24"/>
          <w:szCs w:val="24"/>
        </w:rPr>
        <w:t xml:space="preserve">are </w:t>
      </w:r>
      <w:r w:rsidRPr="34A58706">
        <w:rPr>
          <w:sz w:val="24"/>
          <w:szCs w:val="24"/>
        </w:rPr>
        <w:t>being male, having been frequently absent or permanently excluded from school, having experienced child maltreatment and having been involved in offending, such as theft or robbery.</w:t>
      </w:r>
    </w:p>
    <w:p w14:paraId="277F6D30" w14:textId="77777777" w:rsidR="00124E35" w:rsidRDefault="00124E35" w:rsidP="0080462B">
      <w:pPr>
        <w:spacing w:before="108" w:after="108" w:line="240" w:lineRule="auto"/>
        <w:rPr>
          <w:rFonts w:asciiTheme="majorHAnsi" w:eastAsia="Arial" w:hAnsiTheme="majorHAnsi" w:cs="Arial"/>
          <w:sz w:val="24"/>
          <w:szCs w:val="24"/>
        </w:rPr>
      </w:pPr>
    </w:p>
    <w:p w14:paraId="3B2C4B0C" w14:textId="1E089B29" w:rsidR="00824D41" w:rsidRDefault="003A5F16" w:rsidP="0080462B">
      <w:pPr>
        <w:spacing w:before="108" w:after="108" w:line="240" w:lineRule="auto"/>
        <w:rPr>
          <w:rFonts w:asciiTheme="majorHAnsi" w:eastAsia="Arial" w:hAnsiTheme="majorHAnsi" w:cs="Arial"/>
          <w:b/>
          <w:sz w:val="24"/>
          <w:szCs w:val="24"/>
        </w:rPr>
      </w:pPr>
      <w:r w:rsidRPr="003A5F16">
        <w:rPr>
          <w:rFonts w:asciiTheme="majorHAnsi" w:eastAsia="Arial" w:hAnsiTheme="majorHAnsi" w:cs="Arial"/>
          <w:b/>
          <w:sz w:val="24"/>
          <w:szCs w:val="24"/>
        </w:rPr>
        <w:t xml:space="preserve">Sexual violence and sexual harassment between children in schools and colleges </w:t>
      </w:r>
    </w:p>
    <w:p w14:paraId="370BCB69" w14:textId="7B4B6430" w:rsidR="00824D41" w:rsidRDefault="003A5F16" w:rsidP="0080462B">
      <w:pPr>
        <w:spacing w:before="108" w:after="108" w:line="240" w:lineRule="auto"/>
        <w:rPr>
          <w:rFonts w:asciiTheme="majorHAnsi" w:eastAsia="Arial" w:hAnsiTheme="majorHAnsi" w:cs="Arial"/>
          <w:b/>
          <w:sz w:val="24"/>
          <w:szCs w:val="24"/>
        </w:rPr>
      </w:pPr>
      <w:r w:rsidRPr="003A5F16">
        <w:rPr>
          <w:rFonts w:asciiTheme="majorHAnsi" w:eastAsia="Arial" w:hAnsiTheme="majorHAnsi" w:cs="Arial"/>
          <w:b/>
          <w:sz w:val="24"/>
          <w:szCs w:val="24"/>
        </w:rPr>
        <w:t xml:space="preserve">Context </w:t>
      </w:r>
    </w:p>
    <w:p w14:paraId="1C6E455C" w14:textId="2D47D038" w:rsidR="003A5F16" w:rsidRPr="007B72C2" w:rsidRDefault="003A5F16" w:rsidP="0080462B">
      <w:pPr>
        <w:spacing w:before="108" w:after="108" w:line="240" w:lineRule="auto"/>
        <w:rPr>
          <w:rFonts w:asciiTheme="majorHAnsi" w:eastAsia="Arial" w:hAnsiTheme="majorHAnsi" w:cs="Arial"/>
          <w:sz w:val="24"/>
          <w:szCs w:val="24"/>
        </w:rPr>
      </w:pPr>
      <w:r w:rsidRPr="007B72C2">
        <w:rPr>
          <w:rFonts w:asciiTheme="majorHAnsi" w:eastAsia="Arial" w:hAnsiTheme="majorHAnsi" w:cs="Arial"/>
          <w:sz w:val="24"/>
          <w:szCs w:val="24"/>
        </w:rPr>
        <w:t xml:space="preserve">Sexual violence and sexual harassment can occur between two children of any age and sex. It can also occur through a group of children sexually assaulting or sexually harassing a single child or group of children.  </w:t>
      </w:r>
    </w:p>
    <w:p w14:paraId="4D67A55A" w14:textId="2BB7425C" w:rsidR="003A5F16" w:rsidRPr="007B72C2" w:rsidRDefault="003A5F16" w:rsidP="34A58706">
      <w:pPr>
        <w:spacing w:before="108" w:after="108"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Children who are victims of sexual violence and sexual harassment will likely find the experience stressful and distressing. This will, in all likelihood, adversely affect their educational attainment. Sexual violence and sexual harassment exist on a continuum and may overlap, they can occur online and offline (both physical and verbal) and are never acceptable. It is important that all victims are taken seriously and offered appropriate support. Staff should be aware that some groups are potentially more at risk. Evidence shows girls, children with </w:t>
      </w:r>
      <w:r w:rsidR="2DE033DB" w:rsidRPr="34A58706">
        <w:rPr>
          <w:rFonts w:asciiTheme="majorHAnsi" w:eastAsia="Arial" w:hAnsiTheme="majorHAnsi" w:cs="Arial"/>
          <w:sz w:val="24"/>
          <w:szCs w:val="24"/>
        </w:rPr>
        <w:t>SEND (Special Educational Needs and Disabilities)</w:t>
      </w:r>
      <w:r w:rsidRPr="34A58706">
        <w:rPr>
          <w:rFonts w:asciiTheme="majorHAnsi" w:eastAsia="Arial" w:hAnsiTheme="majorHAnsi" w:cs="Arial"/>
          <w:sz w:val="24"/>
          <w:szCs w:val="24"/>
        </w:rPr>
        <w:t xml:space="preserve"> and </w:t>
      </w:r>
      <w:r w:rsidR="00D0772F" w:rsidRPr="34A58706">
        <w:rPr>
          <w:sz w:val="24"/>
          <w:szCs w:val="24"/>
        </w:rPr>
        <w:t xml:space="preserve">LGBTQ+ </w:t>
      </w:r>
      <w:r w:rsidRPr="34A58706">
        <w:rPr>
          <w:rFonts w:asciiTheme="majorHAnsi" w:eastAsia="Arial" w:hAnsiTheme="majorHAnsi" w:cs="Arial"/>
          <w:sz w:val="24"/>
          <w:szCs w:val="24"/>
        </w:rPr>
        <w:t xml:space="preserve">children are at greater risk.  </w:t>
      </w:r>
    </w:p>
    <w:p w14:paraId="1C3F39C0" w14:textId="77777777" w:rsidR="003A5F16" w:rsidRPr="007B72C2" w:rsidRDefault="003A5F16" w:rsidP="0080462B">
      <w:pPr>
        <w:spacing w:before="108" w:after="108" w:line="240" w:lineRule="auto"/>
        <w:rPr>
          <w:rFonts w:asciiTheme="majorHAnsi" w:eastAsia="Arial" w:hAnsiTheme="majorHAnsi" w:cs="Arial"/>
          <w:sz w:val="24"/>
          <w:szCs w:val="24"/>
        </w:rPr>
      </w:pPr>
      <w:r w:rsidRPr="007B72C2">
        <w:rPr>
          <w:rFonts w:asciiTheme="majorHAnsi" w:eastAsia="Arial" w:hAnsiTheme="majorHAnsi" w:cs="Arial"/>
          <w:sz w:val="24"/>
          <w:szCs w:val="24"/>
        </w:rPr>
        <w:t xml:space="preserve">Staff should be aware of the importance of:  </w:t>
      </w:r>
    </w:p>
    <w:p w14:paraId="1535D4D3" w14:textId="3EACEAA9" w:rsidR="00824D41" w:rsidRPr="00820F4E" w:rsidRDefault="003A5F16">
      <w:pPr>
        <w:pStyle w:val="ListParagraph"/>
        <w:numPr>
          <w:ilvl w:val="0"/>
          <w:numId w:val="33"/>
        </w:numPr>
        <w:spacing w:before="108" w:after="108" w:line="240" w:lineRule="auto"/>
        <w:rPr>
          <w:rFonts w:asciiTheme="majorHAnsi" w:eastAsia="Arial" w:hAnsiTheme="majorHAnsi" w:cs="Arial"/>
          <w:sz w:val="24"/>
          <w:szCs w:val="24"/>
        </w:rPr>
      </w:pPr>
      <w:r w:rsidRPr="00820F4E">
        <w:rPr>
          <w:rFonts w:asciiTheme="majorHAnsi" w:eastAsia="Arial" w:hAnsiTheme="majorHAnsi" w:cs="Arial"/>
          <w:sz w:val="24"/>
          <w:szCs w:val="24"/>
        </w:rPr>
        <w:t xml:space="preserve">making clear that sexual violence and sexual harassment is not acceptable, will never be tolerated and is not an inevitable part of growing up; </w:t>
      </w:r>
    </w:p>
    <w:p w14:paraId="210D6B6B" w14:textId="2C0ACEBA" w:rsidR="00824D41" w:rsidRPr="00820F4E" w:rsidRDefault="003A5F16">
      <w:pPr>
        <w:pStyle w:val="ListParagraph"/>
        <w:numPr>
          <w:ilvl w:val="0"/>
          <w:numId w:val="33"/>
        </w:numPr>
        <w:spacing w:before="108" w:after="108" w:line="240" w:lineRule="auto"/>
        <w:rPr>
          <w:rFonts w:asciiTheme="majorHAnsi" w:eastAsia="Arial" w:hAnsiTheme="majorHAnsi" w:cs="Arial"/>
          <w:sz w:val="24"/>
          <w:szCs w:val="24"/>
        </w:rPr>
      </w:pPr>
      <w:r w:rsidRPr="00820F4E">
        <w:rPr>
          <w:rFonts w:asciiTheme="majorHAnsi" w:eastAsia="Arial" w:hAnsiTheme="majorHAnsi" w:cs="Arial"/>
          <w:sz w:val="24"/>
          <w:szCs w:val="24"/>
        </w:rPr>
        <w:t xml:space="preserve">not tolerating or dismissing sexual violence or sexual harassment as “banter”, “part of growing up”, “just having a laugh” or “boys being boys”; and </w:t>
      </w:r>
    </w:p>
    <w:p w14:paraId="40973C3D" w14:textId="2D1456ED" w:rsidR="003A5F16" w:rsidRDefault="003A5F16">
      <w:pPr>
        <w:pStyle w:val="ListParagraph"/>
        <w:numPr>
          <w:ilvl w:val="0"/>
          <w:numId w:val="33"/>
        </w:numPr>
        <w:spacing w:before="108" w:after="108" w:line="240" w:lineRule="auto"/>
        <w:rPr>
          <w:rFonts w:asciiTheme="majorHAnsi" w:eastAsia="Arial" w:hAnsiTheme="majorHAnsi" w:cs="Arial"/>
          <w:sz w:val="24"/>
          <w:szCs w:val="24"/>
        </w:rPr>
      </w:pPr>
      <w:r w:rsidRPr="00820F4E">
        <w:rPr>
          <w:rFonts w:asciiTheme="majorHAnsi" w:eastAsia="Arial" w:hAnsiTheme="majorHAnsi" w:cs="Arial"/>
          <w:sz w:val="24"/>
          <w:szCs w:val="24"/>
        </w:rPr>
        <w:t xml:space="preserve">challenging behaviours (potentially criminal in nature), such as grabbing bottoms, breasts and genitalia, flicking bras and lifting up skirts. Dismissing or tolerating such behaviours risks normalising them. </w:t>
      </w:r>
    </w:p>
    <w:p w14:paraId="1EC6E7CF" w14:textId="77777777" w:rsidR="00A37E0B" w:rsidRDefault="00A37E0B" w:rsidP="0080462B">
      <w:pPr>
        <w:spacing w:before="108" w:after="108" w:line="240" w:lineRule="auto"/>
        <w:rPr>
          <w:rFonts w:asciiTheme="majorHAnsi" w:eastAsia="Arial" w:hAnsiTheme="majorHAnsi" w:cs="Arial"/>
          <w:b/>
          <w:sz w:val="24"/>
          <w:szCs w:val="24"/>
        </w:rPr>
      </w:pPr>
    </w:p>
    <w:p w14:paraId="6BEB951E" w14:textId="3AEC8569" w:rsidR="00824D41" w:rsidRPr="00E44C71" w:rsidRDefault="003A5F16"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What is Sexual violence and sexual harassment? </w:t>
      </w:r>
    </w:p>
    <w:p w14:paraId="6DF405C6" w14:textId="6259C2D4" w:rsidR="00824D41" w:rsidRPr="00E44C71" w:rsidRDefault="003A5F16"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Sexual violence </w:t>
      </w:r>
    </w:p>
    <w:p w14:paraId="27A80BD9" w14:textId="77777777" w:rsidR="00824D41" w:rsidRPr="00E44C71" w:rsidRDefault="003A5F16"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It is important that school and college staff are aware of sexual violence and the fact children can, and sometimes do, abuse their peers in this way. When referring to sexual violence we are referring to sexual violence offences under the Sexual Offences Act 200322 as described below: </w:t>
      </w:r>
    </w:p>
    <w:p w14:paraId="1E184103" w14:textId="27880156" w:rsidR="00FE4C2B" w:rsidRPr="00E44C71" w:rsidRDefault="003A5F16"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b/>
          <w:sz w:val="24"/>
          <w:szCs w:val="24"/>
          <w:u w:val="single"/>
        </w:rPr>
        <w:t>Rape:</w:t>
      </w:r>
      <w:r w:rsidRPr="00E44C71">
        <w:rPr>
          <w:rFonts w:asciiTheme="majorHAnsi" w:eastAsia="Arial" w:hAnsiTheme="majorHAnsi" w:cs="Arial"/>
          <w:b/>
          <w:sz w:val="24"/>
          <w:szCs w:val="24"/>
        </w:rPr>
        <w:t xml:space="preserve"> </w:t>
      </w:r>
      <w:r w:rsidRPr="00E44C71">
        <w:rPr>
          <w:rFonts w:asciiTheme="majorHAnsi" w:eastAsia="Arial" w:hAnsiTheme="majorHAnsi" w:cs="Arial"/>
          <w:sz w:val="24"/>
          <w:szCs w:val="24"/>
        </w:rPr>
        <w:t>A person (A) commits an offence of rape if: he intentionally penetrates the vagina, anus or mouth of another person (B) with his penis, B does not consent to the penetration and A does not reasonably believe that B consents.</w:t>
      </w:r>
    </w:p>
    <w:p w14:paraId="364C260B" w14:textId="77777777" w:rsidR="00966D07" w:rsidRPr="00E44C71" w:rsidRDefault="00966D07"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b/>
          <w:sz w:val="24"/>
          <w:szCs w:val="24"/>
          <w:u w:val="single"/>
        </w:rPr>
        <w:t>Assault by Penetration:</w:t>
      </w:r>
      <w:r w:rsidRPr="00E44C71">
        <w:rPr>
          <w:rFonts w:asciiTheme="majorHAnsi" w:eastAsia="Arial" w:hAnsiTheme="majorHAnsi" w:cs="Arial"/>
          <w:b/>
          <w:sz w:val="24"/>
          <w:szCs w:val="24"/>
        </w:rPr>
        <w:t xml:space="preserve"> </w:t>
      </w:r>
      <w:r w:rsidRPr="00E44C71">
        <w:rPr>
          <w:rFonts w:asciiTheme="majorHAnsi" w:eastAsia="Arial" w:hAnsiTheme="majorHAnsi" w:cs="Arial"/>
          <w:sz w:val="24"/>
          <w:szCs w:val="24"/>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4AACD635" w14:textId="77777777" w:rsidR="00966D07" w:rsidRPr="00E44C71" w:rsidRDefault="00966D07"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u w:val="single"/>
        </w:rPr>
        <w:t>Sexual Assault:</w:t>
      </w:r>
      <w:r w:rsidRPr="00E44C71">
        <w:rPr>
          <w:rFonts w:asciiTheme="majorHAnsi" w:eastAsia="Arial" w:hAnsiTheme="majorHAnsi" w:cs="Arial"/>
          <w:b/>
          <w:sz w:val="24"/>
          <w:szCs w:val="24"/>
        </w:rPr>
        <w:t xml:space="preserve"> </w:t>
      </w:r>
      <w:r w:rsidRPr="00E44C71">
        <w:rPr>
          <w:rFonts w:asciiTheme="majorHAnsi" w:eastAsia="Arial" w:hAnsiTheme="majorHAnsi" w:cs="Arial"/>
          <w:sz w:val="24"/>
          <w:szCs w:val="24"/>
        </w:rPr>
        <w:t>A person (A) commits an offence of sexual assault if: s/he intentionally touches another person (B), the touching is sexual, B does not consent to the touching and A does not reasonably believe that B consents.</w:t>
      </w:r>
      <w:r w:rsidRPr="00E44C71">
        <w:rPr>
          <w:rFonts w:asciiTheme="majorHAnsi" w:eastAsia="Arial" w:hAnsiTheme="majorHAnsi" w:cs="Arial"/>
          <w:b/>
          <w:sz w:val="24"/>
          <w:szCs w:val="24"/>
        </w:rPr>
        <w:t xml:space="preserve"> </w:t>
      </w:r>
    </w:p>
    <w:p w14:paraId="718FFEEF" w14:textId="77777777" w:rsidR="0032125F" w:rsidRPr="00E44C71" w:rsidRDefault="00966D07"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What is consent? </w:t>
      </w:r>
    </w:p>
    <w:p w14:paraId="064F33EF" w14:textId="032D07C7" w:rsidR="00824D41" w:rsidRPr="00E44C71" w:rsidRDefault="00966D07"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14:paraId="497E9A55" w14:textId="7996BA11" w:rsidR="00391B07" w:rsidRPr="00CC0089" w:rsidRDefault="00CC0089" w:rsidP="34A58706">
      <w:pPr>
        <w:spacing w:before="108" w:after="108" w:line="240" w:lineRule="auto"/>
        <w:rPr>
          <w:rFonts w:asciiTheme="majorHAnsi" w:eastAsia="Arial" w:hAnsiTheme="majorHAnsi" w:cs="Arial"/>
          <w:b/>
          <w:bCs/>
          <w:sz w:val="24"/>
          <w:szCs w:val="24"/>
        </w:rPr>
      </w:pPr>
      <w:r w:rsidRPr="34A58706">
        <w:rPr>
          <w:sz w:val="24"/>
          <w:szCs w:val="24"/>
        </w:rPr>
        <w:t xml:space="preserve">Children who have experienced sexual violence display a very wide range of responses to their experience, including in some cases </w:t>
      </w:r>
      <w:bookmarkStart w:id="142" w:name="_Int_nEBy9tpK"/>
      <w:r w:rsidRPr="34A58706">
        <w:rPr>
          <w:sz w:val="24"/>
          <w:szCs w:val="24"/>
        </w:rPr>
        <w:t>clear signs</w:t>
      </w:r>
      <w:bookmarkEnd w:id="142"/>
      <w:r w:rsidRPr="34A58706">
        <w:rPr>
          <w:sz w:val="24"/>
          <w:szCs w:val="24"/>
        </w:rPr>
        <w:t xml:space="preserve"> of trauma, physical and emotional responses, or no overt signs at all. Schools should remain alert to the possible challenges of detecting those sighs and show sensitivity to the needs of the child (</w:t>
      </w:r>
      <w:r w:rsidR="068260BF" w:rsidRPr="34A58706">
        <w:rPr>
          <w:sz w:val="24"/>
          <w:szCs w:val="24"/>
        </w:rPr>
        <w:t>e.g.,</w:t>
      </w:r>
      <w:r w:rsidRPr="34A58706">
        <w:rPr>
          <w:sz w:val="24"/>
          <w:szCs w:val="24"/>
        </w:rPr>
        <w:t xml:space="preserve"> about attendance in lessons) irrespective of how overt the child’s distress is</w:t>
      </w:r>
      <w:r w:rsidR="00E034B8" w:rsidRPr="34A58706">
        <w:rPr>
          <w:sz w:val="24"/>
          <w:szCs w:val="24"/>
        </w:rPr>
        <w:t>.</w:t>
      </w:r>
    </w:p>
    <w:p w14:paraId="038ECB35" w14:textId="1C979D87" w:rsidR="00820F4E" w:rsidRPr="00E44C71" w:rsidRDefault="00820F4E"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Sexual harassment </w:t>
      </w:r>
    </w:p>
    <w:p w14:paraId="03D6CAC3" w14:textId="1432B846" w:rsidR="00820F4E" w:rsidRPr="00E44C71" w:rsidRDefault="00820F4E" w:rsidP="34A58706">
      <w:pPr>
        <w:spacing w:before="108" w:after="108"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When referring to sexual harassment we mean ‘unwanted conduct of a sexual nature’ that can occur online and offline. When we reference sexual harassment, we do so in the context of </w:t>
      </w:r>
      <w:r w:rsidR="2D1D76EF" w:rsidRPr="34A58706">
        <w:rPr>
          <w:rFonts w:asciiTheme="majorHAnsi" w:eastAsia="Arial" w:hAnsiTheme="majorHAnsi" w:cs="Arial"/>
          <w:sz w:val="24"/>
          <w:szCs w:val="24"/>
        </w:rPr>
        <w:t>child-on-child</w:t>
      </w:r>
      <w:r w:rsidRPr="34A58706">
        <w:rPr>
          <w:rFonts w:asciiTheme="majorHAnsi" w:eastAsia="Arial" w:hAnsiTheme="majorHAnsi" w:cs="Arial"/>
          <w:sz w:val="24"/>
          <w:szCs w:val="24"/>
        </w:rPr>
        <w:t xml:space="preserve"> sexual harassment. Sexual harassment is likely to: violate a child’s dignity, and/or make them feel intimidated, degraded or humiliated and/or create a hostile, offensive or sexualised environment. </w:t>
      </w:r>
    </w:p>
    <w:p w14:paraId="622D543C" w14:textId="77777777" w:rsidR="00820F4E" w:rsidRPr="00E44C71" w:rsidRDefault="00820F4E"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Whilst not intended to be an exhaustive list, sexual harassment can include: </w:t>
      </w:r>
    </w:p>
    <w:p w14:paraId="1BCE41A2" w14:textId="29FA6466" w:rsidR="00820F4E" w:rsidRPr="00E44C71" w:rsidRDefault="00820F4E">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sexual comments, such as: telling sexual stories, making lewd comments, making sexual remarks about clothes and appearance and calling someone sexualised names; sexual “jokes” or taunting;  </w:t>
      </w:r>
    </w:p>
    <w:p w14:paraId="12639738" w14:textId="6B04A8EE" w:rsidR="00820F4E" w:rsidRPr="00E44C71" w:rsidRDefault="00820F4E">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  </w:t>
      </w:r>
    </w:p>
    <w:p w14:paraId="2F52715D" w14:textId="1F19241F" w:rsidR="00E8253F" w:rsidRPr="00E44C71" w:rsidRDefault="00820F4E">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online sexual harassment. This may be standalone, or part of a wider pattern of</w:t>
      </w:r>
      <w:r w:rsidR="00E8253F" w:rsidRPr="00E44C71">
        <w:t xml:space="preserve"> </w:t>
      </w:r>
      <w:r w:rsidR="00E8253F" w:rsidRPr="00E44C71">
        <w:rPr>
          <w:rFonts w:asciiTheme="majorHAnsi" w:eastAsia="Arial" w:hAnsiTheme="majorHAnsi" w:cs="Arial"/>
          <w:sz w:val="24"/>
          <w:szCs w:val="24"/>
        </w:rPr>
        <w:t xml:space="preserve">sexual harassment and/or sexual violence. It may include: </w:t>
      </w:r>
    </w:p>
    <w:p w14:paraId="3E1A951F" w14:textId="08BF369E" w:rsidR="00E8253F" w:rsidRPr="00E44C71" w:rsidRDefault="00E8253F">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non-consensual sharing of sexual images and videos;  </w:t>
      </w:r>
    </w:p>
    <w:p w14:paraId="170078CD" w14:textId="287A5399" w:rsidR="00E8253F" w:rsidRPr="00E44C71" w:rsidRDefault="00E8253F">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sexualised online bullying;   </w:t>
      </w:r>
    </w:p>
    <w:p w14:paraId="5E059978" w14:textId="555CBD4F" w:rsidR="00E8253F" w:rsidRPr="00E44C71" w:rsidRDefault="00E8253F">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unwanted sexual comments and messages, including, on social media;  </w:t>
      </w:r>
    </w:p>
    <w:p w14:paraId="2908DF4B" w14:textId="421D6C20" w:rsidR="00E8253F" w:rsidRPr="00E44C71" w:rsidRDefault="00E8253F">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sexual exploitation; coercion and threats; and </w:t>
      </w:r>
    </w:p>
    <w:p w14:paraId="6005349A" w14:textId="3CC0C8B9" w:rsidR="00E8253F" w:rsidRPr="00E44C71" w:rsidRDefault="00E8253F">
      <w:pPr>
        <w:pStyle w:val="ListParagraph"/>
        <w:numPr>
          <w:ilvl w:val="0"/>
          <w:numId w:val="33"/>
        </w:num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upskirting. </w:t>
      </w:r>
    </w:p>
    <w:p w14:paraId="752F10B6" w14:textId="77777777" w:rsidR="00E8253F" w:rsidRPr="00E44C71" w:rsidRDefault="00E8253F"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Upskirting</w:t>
      </w:r>
    </w:p>
    <w:p w14:paraId="6749CB87" w14:textId="2858E3FC" w:rsidR="00820F4E" w:rsidRPr="00E44C71" w:rsidRDefault="00E8253F"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‘Upskirting’ typically involves taking a picture under a person’s clothing without them knowing, with the intention of viewing their genitals or buttocks to obtain sexual gratification, or cause the victim humiliation, distress or alarm. It is now a criminal offence.</w:t>
      </w:r>
    </w:p>
    <w:p w14:paraId="45982D63" w14:textId="77777777" w:rsidR="002A3794" w:rsidRPr="00E44C71" w:rsidRDefault="002A3794" w:rsidP="00391B07">
      <w:pPr>
        <w:spacing w:after="0" w:line="240" w:lineRule="auto"/>
        <w:rPr>
          <w:rFonts w:asciiTheme="majorHAnsi" w:eastAsia="Arial" w:hAnsiTheme="majorHAnsi" w:cs="Arial"/>
          <w:b/>
          <w:sz w:val="24"/>
          <w:szCs w:val="24"/>
        </w:rPr>
      </w:pPr>
    </w:p>
    <w:p w14:paraId="3504DF0F" w14:textId="16EE0DE8" w:rsidR="002A3794" w:rsidRPr="00E44C71" w:rsidRDefault="002A3794" w:rsidP="0080462B">
      <w:pPr>
        <w:spacing w:before="108" w:after="108" w:line="240" w:lineRule="auto"/>
        <w:rPr>
          <w:rFonts w:asciiTheme="majorHAnsi" w:eastAsia="Arial" w:hAnsiTheme="majorHAnsi" w:cs="Arial"/>
          <w:b/>
          <w:sz w:val="24"/>
          <w:szCs w:val="24"/>
        </w:rPr>
      </w:pPr>
      <w:r w:rsidRPr="00E44C71">
        <w:rPr>
          <w:rFonts w:asciiTheme="majorHAnsi" w:eastAsia="Arial" w:hAnsiTheme="majorHAnsi" w:cs="Arial"/>
          <w:b/>
          <w:sz w:val="24"/>
          <w:szCs w:val="24"/>
        </w:rPr>
        <w:t xml:space="preserve">The response to a report of sexual violence or sexual harassment </w:t>
      </w:r>
    </w:p>
    <w:p w14:paraId="7DA60437" w14:textId="4E7D391D" w:rsidR="002A3794" w:rsidRPr="00E44C71" w:rsidRDefault="002A3794"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The initial response to a report from a child is important.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1EC57DF8" w14:textId="6151B084" w:rsidR="00966D07" w:rsidRPr="00E44C71" w:rsidRDefault="002A3794" w:rsidP="34A58706">
      <w:pPr>
        <w:spacing w:before="108" w:after="108" w:line="240" w:lineRule="auto"/>
        <w:rPr>
          <w:rFonts w:asciiTheme="majorHAnsi" w:eastAsia="Arial" w:hAnsiTheme="majorHAnsi" w:cs="Arial"/>
          <w:sz w:val="24"/>
          <w:szCs w:val="24"/>
        </w:rPr>
      </w:pPr>
      <w:r w:rsidRPr="34A58706">
        <w:rPr>
          <w:rFonts w:asciiTheme="majorHAnsi" w:eastAsia="Arial" w:hAnsiTheme="majorHAnsi" w:cs="Arial"/>
          <w:sz w:val="24"/>
          <w:szCs w:val="24"/>
        </w:rPr>
        <w:t>If staff have a concern about a child or a child makes a report to them, they should follow the referral process</w:t>
      </w:r>
      <w:r w:rsidR="004579B5" w:rsidRPr="34A58706">
        <w:rPr>
          <w:rFonts w:asciiTheme="majorHAnsi" w:eastAsia="Arial" w:hAnsiTheme="majorHAnsi" w:cs="Arial"/>
          <w:sz w:val="24"/>
          <w:szCs w:val="24"/>
        </w:rPr>
        <w:t xml:space="preserve">. </w:t>
      </w:r>
      <w:r w:rsidRPr="34A58706">
        <w:rPr>
          <w:rFonts w:asciiTheme="majorHAnsi" w:eastAsia="Arial" w:hAnsiTheme="majorHAnsi" w:cs="Arial"/>
          <w:sz w:val="24"/>
          <w:szCs w:val="24"/>
        </w:rPr>
        <w:t xml:space="preserve">As is always the case, if staff are in any doubt as to what to </w:t>
      </w:r>
      <w:r w:rsidR="0B9F11AE" w:rsidRPr="34A58706">
        <w:rPr>
          <w:rFonts w:asciiTheme="majorHAnsi" w:eastAsia="Arial" w:hAnsiTheme="majorHAnsi" w:cs="Arial"/>
          <w:sz w:val="24"/>
          <w:szCs w:val="24"/>
        </w:rPr>
        <w:t>do,</w:t>
      </w:r>
      <w:r w:rsidRPr="34A58706">
        <w:rPr>
          <w:rFonts w:asciiTheme="majorHAnsi" w:eastAsia="Arial" w:hAnsiTheme="majorHAnsi" w:cs="Arial"/>
          <w:sz w:val="24"/>
          <w:szCs w:val="24"/>
        </w:rPr>
        <w:t xml:space="preserve"> they should speak to the designated safeguarding lead (or a deputy).</w:t>
      </w:r>
    </w:p>
    <w:p w14:paraId="76AD46CB" w14:textId="732B3B52" w:rsidR="00D342A2" w:rsidRPr="00CD7722" w:rsidRDefault="00D342A2" w:rsidP="0080462B">
      <w:pPr>
        <w:spacing w:before="108" w:after="108" w:line="240" w:lineRule="auto"/>
        <w:rPr>
          <w:rFonts w:asciiTheme="majorHAnsi" w:eastAsia="Arial" w:hAnsiTheme="majorHAnsi" w:cs="Arial"/>
          <w:sz w:val="24"/>
          <w:szCs w:val="24"/>
        </w:rPr>
      </w:pPr>
      <w:r w:rsidRPr="00E44C71">
        <w:rPr>
          <w:rFonts w:asciiTheme="majorHAnsi" w:eastAsia="Arial" w:hAnsiTheme="majorHAnsi" w:cs="Arial"/>
          <w:sz w:val="24"/>
          <w:szCs w:val="24"/>
        </w:rPr>
        <w:t xml:space="preserve">There is support available for schools and colleges. Paragraph 43 and Annex A in the </w:t>
      </w:r>
      <w:hyperlink r:id="rId80" w:history="1">
        <w:r w:rsidRPr="00E44C71">
          <w:rPr>
            <w:rStyle w:val="Hyperlink"/>
            <w:rFonts w:asciiTheme="majorHAnsi" w:eastAsia="Arial" w:hAnsiTheme="majorHAnsi" w:cs="Arial"/>
            <w:sz w:val="24"/>
            <w:szCs w:val="24"/>
          </w:rPr>
          <w:t>Sexual Violence and Sexual Harassment Between Children in Schools and Colleges</w:t>
        </w:r>
      </w:hyperlink>
      <w:r w:rsidRPr="00E44C71">
        <w:rPr>
          <w:rFonts w:asciiTheme="majorHAnsi" w:eastAsia="Arial" w:hAnsiTheme="majorHAnsi" w:cs="Arial"/>
          <w:sz w:val="24"/>
          <w:szCs w:val="24"/>
        </w:rPr>
        <w:t xml:space="preserve"> advice provides information and links to resources.</w:t>
      </w:r>
    </w:p>
    <w:p w14:paraId="0E0F877F" w14:textId="77777777" w:rsidR="00A37E0B" w:rsidRDefault="00A37E0B" w:rsidP="0080462B">
      <w:pPr>
        <w:spacing w:before="108" w:after="108" w:line="240" w:lineRule="auto"/>
        <w:rPr>
          <w:rFonts w:asciiTheme="majorHAnsi" w:eastAsia="Arial" w:hAnsiTheme="majorHAnsi" w:cs="Arial"/>
          <w:b/>
          <w:sz w:val="24"/>
          <w:szCs w:val="24"/>
        </w:rPr>
      </w:pPr>
    </w:p>
    <w:p w14:paraId="01662E82" w14:textId="23BFBB33" w:rsidR="009E2CAF" w:rsidRPr="00090CEF" w:rsidRDefault="002A0F8B" w:rsidP="0080462B">
      <w:pPr>
        <w:spacing w:before="108" w:after="108" w:line="240" w:lineRule="auto"/>
        <w:rPr>
          <w:rFonts w:asciiTheme="majorHAnsi" w:eastAsia="Arial" w:hAnsiTheme="majorHAnsi" w:cs="Arial"/>
          <w:b/>
          <w:sz w:val="24"/>
          <w:szCs w:val="24"/>
        </w:rPr>
      </w:pPr>
      <w:r w:rsidRPr="00090CEF">
        <w:rPr>
          <w:rFonts w:asciiTheme="majorHAnsi" w:eastAsia="Arial" w:hAnsiTheme="majorHAnsi" w:cs="Arial"/>
          <w:b/>
          <w:sz w:val="24"/>
          <w:szCs w:val="24"/>
        </w:rPr>
        <w:t>Contextual Safeguarding</w:t>
      </w:r>
    </w:p>
    <w:p w14:paraId="4812EB4C" w14:textId="77777777" w:rsidR="009E2CAF" w:rsidRPr="00090CEF" w:rsidRDefault="002A0F8B" w:rsidP="0080462B">
      <w:pPr>
        <w:shd w:val="clear" w:color="auto" w:fill="FFFFFF"/>
        <w:spacing w:after="108" w:line="240" w:lineRule="auto"/>
        <w:rPr>
          <w:rFonts w:asciiTheme="majorHAnsi" w:eastAsia="Roboto" w:hAnsiTheme="majorHAnsi" w:cs="Roboto"/>
          <w:sz w:val="24"/>
          <w:szCs w:val="24"/>
        </w:rPr>
      </w:pPr>
      <w:r w:rsidRPr="00090CEF">
        <w:rPr>
          <w:rFonts w:asciiTheme="majorHAnsi" w:eastAsia="Roboto" w:hAnsiTheme="majorHAnsi" w:cs="Roboto"/>
          <w:sz w:val="24"/>
          <w:szCs w:val="24"/>
        </w:rPr>
        <w:t>Contextual Safeguarding has been developed by Carlene Firmin at the University of Bedfordshire over the past six years to inform policy and practice approaches to safeguarding adolescents. 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w:t>
      </w:r>
    </w:p>
    <w:p w14:paraId="18D993B0" w14:textId="2755D17E" w:rsidR="009E2CAF" w:rsidRPr="00090CEF" w:rsidRDefault="38B18BAF" w:rsidP="34A58706">
      <w:pPr>
        <w:shd w:val="clear" w:color="auto" w:fill="FFFFFF" w:themeFill="background1"/>
        <w:spacing w:before="108" w:after="108" w:line="240" w:lineRule="auto"/>
        <w:rPr>
          <w:rFonts w:asciiTheme="majorHAnsi" w:eastAsia="Roboto" w:hAnsiTheme="majorHAnsi" w:cs="Roboto"/>
          <w:sz w:val="24"/>
          <w:szCs w:val="24"/>
        </w:rPr>
      </w:pPr>
      <w:r w:rsidRPr="34A58706">
        <w:rPr>
          <w:rFonts w:asciiTheme="majorHAnsi" w:eastAsia="Roboto" w:hAnsiTheme="majorHAnsi" w:cs="Roboto"/>
          <w:sz w:val="24"/>
          <w:szCs w:val="24"/>
        </w:rPr>
        <w:t>Therefore,</w:t>
      </w:r>
      <w:r w:rsidR="002A0F8B" w:rsidRPr="34A58706">
        <w:rPr>
          <w:rFonts w:asciiTheme="majorHAnsi" w:eastAsia="Roboto" w:hAnsiTheme="majorHAnsi" w:cs="Roboto"/>
          <w:sz w:val="24"/>
          <w:szCs w:val="24"/>
        </w:rPr>
        <w:t xml:space="preserve"> children’s social care practitioners need to engage with individuals and sectors who do have influence over/within extra-familial contexts, and recognise that assessment of, and intervention with, these spaces are a critical part of safeguarding practices. Contextual Safeguarding, therefore, expands the objectives of child protection systems in recognition that young people are vulnerable to abuse in a range of social contexts</w:t>
      </w:r>
    </w:p>
    <w:bookmarkStart w:id="143" w:name="additional"/>
    <w:bookmarkEnd w:id="143"/>
    <w:p w14:paraId="742A38C3" w14:textId="3335A608" w:rsidR="00391B07" w:rsidRPr="0078604C" w:rsidRDefault="00E034B8" w:rsidP="00391B07">
      <w:pPr>
        <w:spacing w:line="240" w:lineRule="auto"/>
        <w:rPr>
          <w:rFonts w:asciiTheme="majorHAnsi" w:hAnsiTheme="majorHAnsi" w:cstheme="majorHAnsi"/>
          <w:b/>
          <w:bCs/>
          <w:color w:val="0F4F75"/>
          <w:sz w:val="24"/>
          <w:szCs w:val="24"/>
        </w:rPr>
      </w:pPr>
      <w:r w:rsidRPr="0078604C">
        <w:rPr>
          <w:sz w:val="24"/>
          <w:szCs w:val="24"/>
        </w:rPr>
        <w:fldChar w:fldCharType="begin"/>
      </w:r>
      <w:r w:rsidRPr="0078604C">
        <w:rPr>
          <w:sz w:val="24"/>
          <w:szCs w:val="24"/>
        </w:rPr>
        <w:instrText xml:space="preserve"> HYPERLINK "https://learning.nspcc.org.uk/news/2019/october/what-is-contextual-safeguarding" </w:instrText>
      </w:r>
      <w:r w:rsidRPr="0078604C">
        <w:rPr>
          <w:sz w:val="24"/>
          <w:szCs w:val="24"/>
        </w:rPr>
      </w:r>
      <w:r w:rsidRPr="0078604C">
        <w:rPr>
          <w:sz w:val="24"/>
          <w:szCs w:val="24"/>
        </w:rPr>
        <w:fldChar w:fldCharType="separate"/>
      </w:r>
      <w:r w:rsidRPr="0078604C">
        <w:rPr>
          <w:rStyle w:val="Hyperlink"/>
          <w:sz w:val="24"/>
          <w:szCs w:val="24"/>
        </w:rPr>
        <w:t>Contextual safeguarding | NSPCC Learning</w:t>
      </w:r>
      <w:r w:rsidRPr="0078604C">
        <w:rPr>
          <w:sz w:val="24"/>
          <w:szCs w:val="24"/>
        </w:rPr>
        <w:fldChar w:fldCharType="end"/>
      </w:r>
    </w:p>
    <w:p w14:paraId="1A697341" w14:textId="04CDBC47" w:rsidR="009B3090" w:rsidRPr="0078604C" w:rsidRDefault="009B3090" w:rsidP="00391B07">
      <w:pPr>
        <w:spacing w:line="240" w:lineRule="auto"/>
        <w:rPr>
          <w:rFonts w:asciiTheme="majorHAnsi" w:hAnsiTheme="majorHAnsi" w:cstheme="majorHAnsi"/>
          <w:bCs/>
          <w:color w:val="0F4F75"/>
          <w:sz w:val="24"/>
          <w:szCs w:val="24"/>
        </w:rPr>
      </w:pPr>
      <w:r w:rsidRPr="0078604C">
        <w:rPr>
          <w:rFonts w:asciiTheme="majorHAnsi" w:hAnsiTheme="majorHAnsi" w:cstheme="majorHAnsi"/>
          <w:b/>
          <w:bCs/>
          <w:color w:val="0F4F75"/>
          <w:sz w:val="28"/>
          <w:szCs w:val="28"/>
        </w:rPr>
        <w:t>Additional advice and support</w:t>
      </w:r>
    </w:p>
    <w:p w14:paraId="6A62A9F5" w14:textId="77811049" w:rsidR="009B3090" w:rsidRDefault="009B3090" w:rsidP="0080462B">
      <w:pPr>
        <w:spacing w:line="240" w:lineRule="auto"/>
        <w:rPr>
          <w:rStyle w:val="Hyperlink"/>
          <w:sz w:val="26"/>
          <w:szCs w:val="26"/>
        </w:rPr>
      </w:pPr>
      <w:r w:rsidRPr="0078604C">
        <w:rPr>
          <w:sz w:val="26"/>
          <w:szCs w:val="26"/>
        </w:rPr>
        <w:t>Gateshead Safeguarding Children Partnership</w:t>
      </w:r>
      <w:r w:rsidR="009C427A" w:rsidRPr="0078604C">
        <w:rPr>
          <w:sz w:val="26"/>
          <w:szCs w:val="26"/>
        </w:rPr>
        <w:t xml:space="preserve"> procedures: </w:t>
      </w:r>
      <w:hyperlink r:id="rId81" w:history="1">
        <w:r w:rsidR="00CB5122" w:rsidRPr="0078604C">
          <w:rPr>
            <w:rStyle w:val="Hyperlink"/>
            <w:sz w:val="26"/>
            <w:szCs w:val="26"/>
          </w:rPr>
          <w:t>multi-agency safeguarding procedures (pan-regional)</w:t>
        </w:r>
      </w:hyperlink>
    </w:p>
    <w:p w14:paraId="79A088AE" w14:textId="77777777" w:rsidR="00A37E0B" w:rsidRPr="009C427A" w:rsidRDefault="00A37E0B" w:rsidP="0080462B">
      <w:pPr>
        <w:spacing w:line="240" w:lineRule="auto"/>
        <w:rPr>
          <w:sz w:val="26"/>
          <w:szCs w:val="26"/>
        </w:rPr>
      </w:pPr>
    </w:p>
    <w:tbl>
      <w:tblPr>
        <w:tblW w:w="523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65" w:type="dxa"/>
        </w:tblCellMar>
        <w:tblLook w:val="04A0" w:firstRow="1" w:lastRow="0" w:firstColumn="1" w:lastColumn="0" w:noHBand="0" w:noVBand="1"/>
        <w:tblCaption w:val="Additional advice and support"/>
      </w:tblPr>
      <w:tblGrid>
        <w:gridCol w:w="1869"/>
        <w:gridCol w:w="5494"/>
        <w:gridCol w:w="2410"/>
      </w:tblGrid>
      <w:tr w:rsidR="00F722CD" w:rsidRPr="00F722CD" w14:paraId="28C004D3" w14:textId="77777777" w:rsidTr="34A58706">
        <w:tc>
          <w:tcPr>
            <w:tcW w:w="956" w:type="pct"/>
            <w:tcBorders>
              <w:top w:val="single" w:sz="6" w:space="0" w:color="E9ECEF"/>
              <w:left w:val="outset" w:sz="6" w:space="0" w:color="auto"/>
              <w:bottom w:val="outset" w:sz="6" w:space="0" w:color="auto"/>
              <w:right w:val="outset" w:sz="6" w:space="0" w:color="auto"/>
            </w:tcBorders>
            <w:shd w:val="clear" w:color="auto" w:fill="316099"/>
            <w:hideMark/>
          </w:tcPr>
          <w:p w14:paraId="5A774D11" w14:textId="77777777" w:rsidR="009B3090" w:rsidRPr="00F722CD" w:rsidRDefault="009B3090" w:rsidP="0080462B">
            <w:pPr>
              <w:pStyle w:val="NormalWeb"/>
              <w:spacing w:before="0" w:beforeAutospacing="0" w:after="0" w:afterAutospacing="0"/>
              <w:rPr>
                <w:rFonts w:asciiTheme="majorHAnsi" w:hAnsiTheme="majorHAnsi" w:cstheme="majorHAnsi"/>
                <w:color w:val="FFFFFF" w:themeColor="background1"/>
              </w:rPr>
            </w:pPr>
            <w:r w:rsidRPr="00F722CD">
              <w:rPr>
                <w:rStyle w:val="Strong"/>
                <w:rFonts w:asciiTheme="majorHAnsi" w:hAnsiTheme="majorHAnsi" w:cstheme="majorHAnsi"/>
                <w:color w:val="FFFFFF" w:themeColor="background1"/>
              </w:rPr>
              <w:t>Abuse or Safeguarding issue</w:t>
            </w:r>
          </w:p>
        </w:tc>
        <w:tc>
          <w:tcPr>
            <w:tcW w:w="2811" w:type="pct"/>
            <w:tcBorders>
              <w:top w:val="single" w:sz="6" w:space="0" w:color="E9ECEF"/>
              <w:left w:val="outset" w:sz="6" w:space="0" w:color="auto"/>
              <w:bottom w:val="outset" w:sz="6" w:space="0" w:color="auto"/>
              <w:right w:val="outset" w:sz="6" w:space="0" w:color="auto"/>
            </w:tcBorders>
            <w:shd w:val="clear" w:color="auto" w:fill="316099"/>
            <w:hideMark/>
          </w:tcPr>
          <w:p w14:paraId="2DD477D1" w14:textId="77777777" w:rsidR="009B3090" w:rsidRPr="00F722CD" w:rsidRDefault="009B3090" w:rsidP="0080462B">
            <w:pPr>
              <w:pStyle w:val="NormalWeb"/>
              <w:spacing w:before="0" w:beforeAutospacing="0" w:after="0" w:afterAutospacing="0"/>
              <w:rPr>
                <w:rFonts w:asciiTheme="majorHAnsi" w:hAnsiTheme="majorHAnsi" w:cstheme="majorHAnsi"/>
                <w:color w:val="FFFFFF" w:themeColor="background1"/>
              </w:rPr>
            </w:pPr>
            <w:r w:rsidRPr="00F722CD">
              <w:rPr>
                <w:rStyle w:val="Strong"/>
                <w:rFonts w:asciiTheme="majorHAnsi" w:hAnsiTheme="majorHAnsi" w:cstheme="majorHAnsi"/>
                <w:color w:val="FFFFFF" w:themeColor="background1"/>
              </w:rPr>
              <w:t>Link to Guidance/Advice</w:t>
            </w:r>
          </w:p>
        </w:tc>
        <w:tc>
          <w:tcPr>
            <w:tcW w:w="1233" w:type="pct"/>
            <w:tcBorders>
              <w:top w:val="single" w:sz="6" w:space="0" w:color="E9ECEF"/>
              <w:left w:val="outset" w:sz="6" w:space="0" w:color="auto"/>
              <w:bottom w:val="outset" w:sz="6" w:space="0" w:color="auto"/>
              <w:right w:val="outset" w:sz="6" w:space="0" w:color="auto"/>
            </w:tcBorders>
            <w:shd w:val="clear" w:color="auto" w:fill="316099"/>
            <w:hideMark/>
          </w:tcPr>
          <w:p w14:paraId="4B056351" w14:textId="77777777" w:rsidR="009B3090" w:rsidRPr="00F722CD" w:rsidRDefault="009B3090" w:rsidP="0080462B">
            <w:pPr>
              <w:pStyle w:val="NormalWeb"/>
              <w:spacing w:before="0" w:beforeAutospacing="0" w:after="0" w:afterAutospacing="0"/>
              <w:rPr>
                <w:rFonts w:asciiTheme="majorHAnsi" w:hAnsiTheme="majorHAnsi" w:cstheme="majorHAnsi"/>
                <w:color w:val="FFFFFF" w:themeColor="background1"/>
              </w:rPr>
            </w:pPr>
            <w:r w:rsidRPr="00F722CD">
              <w:rPr>
                <w:rStyle w:val="Strong"/>
                <w:rFonts w:asciiTheme="majorHAnsi" w:hAnsiTheme="majorHAnsi" w:cstheme="majorHAnsi"/>
                <w:color w:val="FFFFFF" w:themeColor="background1"/>
              </w:rPr>
              <w:t>Source</w:t>
            </w:r>
          </w:p>
        </w:tc>
      </w:tr>
      <w:tr w:rsidR="00F722CD" w:rsidRPr="00F722CD" w14:paraId="4ADA8278" w14:textId="77777777" w:rsidTr="00F722CD">
        <w:tc>
          <w:tcPr>
            <w:tcW w:w="956" w:type="pct"/>
            <w:tcBorders>
              <w:top w:val="single" w:sz="6" w:space="0" w:color="E9ECEF"/>
              <w:left w:val="outset" w:sz="6" w:space="0" w:color="auto"/>
              <w:bottom w:val="outset" w:sz="6" w:space="0" w:color="auto"/>
              <w:right w:val="outset" w:sz="6" w:space="0" w:color="auto"/>
            </w:tcBorders>
            <w:shd w:val="clear" w:color="auto" w:fill="auto"/>
          </w:tcPr>
          <w:p w14:paraId="680099DA" w14:textId="43632BD4" w:rsidR="00F722CD" w:rsidRPr="001206B3" w:rsidRDefault="00F722CD" w:rsidP="0080462B">
            <w:pPr>
              <w:pStyle w:val="NormalWeb"/>
              <w:spacing w:before="0" w:beforeAutospacing="0" w:after="0" w:afterAutospacing="0"/>
              <w:rPr>
                <w:rStyle w:val="Strong"/>
                <w:rFonts w:asciiTheme="majorHAnsi" w:hAnsiTheme="majorHAnsi" w:cstheme="majorHAnsi"/>
                <w:b w:val="0"/>
                <w:bCs w:val="0"/>
              </w:rPr>
            </w:pPr>
            <w:r w:rsidRPr="001206B3">
              <w:rPr>
                <w:rStyle w:val="Strong"/>
                <w:rFonts w:asciiTheme="majorHAnsi" w:hAnsiTheme="majorHAnsi" w:cstheme="majorHAnsi"/>
                <w:b w:val="0"/>
                <w:bCs w:val="0"/>
              </w:rPr>
              <w:t>Attendance</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37EAC9A9" w14:textId="204511D4" w:rsidR="00F722CD" w:rsidRPr="001206B3" w:rsidRDefault="000362B4" w:rsidP="0080462B">
            <w:pPr>
              <w:pStyle w:val="NormalWeb"/>
              <w:spacing w:before="0" w:beforeAutospacing="0" w:after="0" w:afterAutospacing="0"/>
              <w:rPr>
                <w:rFonts w:asciiTheme="majorHAnsi" w:hAnsiTheme="majorHAnsi" w:cstheme="majorHAnsi"/>
              </w:rPr>
            </w:pPr>
            <w:hyperlink r:id="rId82" w:history="1">
              <w:r w:rsidR="00F722CD" w:rsidRPr="001206B3">
                <w:rPr>
                  <w:rStyle w:val="Hyperlink"/>
                  <w:rFonts w:asciiTheme="majorHAnsi" w:hAnsiTheme="majorHAnsi" w:cstheme="majorHAnsi"/>
                </w:rPr>
                <w:t>Working together to improve school attendance</w:t>
              </w:r>
            </w:hyperlink>
            <w:r w:rsidR="00F722CD" w:rsidRPr="001206B3">
              <w:rPr>
                <w:rFonts w:asciiTheme="majorHAnsi" w:hAnsiTheme="majorHAnsi" w:cstheme="majorHAnsi"/>
              </w:rPr>
              <w:t xml:space="preserve"> </w:t>
            </w:r>
          </w:p>
          <w:p w14:paraId="7A1B256C" w14:textId="7A576EA2" w:rsidR="00F722CD" w:rsidRPr="001206B3" w:rsidRDefault="00F722CD" w:rsidP="0080462B">
            <w:pPr>
              <w:pStyle w:val="NormalWeb"/>
              <w:spacing w:before="0" w:beforeAutospacing="0" w:after="0" w:afterAutospacing="0"/>
              <w:rPr>
                <w:rStyle w:val="Strong"/>
                <w:rFonts w:asciiTheme="majorHAnsi" w:hAnsiTheme="majorHAnsi" w:cstheme="majorHAnsi"/>
              </w:rPr>
            </w:pPr>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7E778948" w14:textId="0F0BA164" w:rsidR="00F722CD" w:rsidRPr="001206B3" w:rsidRDefault="00F722CD" w:rsidP="0080462B">
            <w:pPr>
              <w:pStyle w:val="NormalWeb"/>
              <w:spacing w:before="0" w:beforeAutospacing="0" w:after="0" w:afterAutospacing="0"/>
              <w:rPr>
                <w:rStyle w:val="Strong"/>
                <w:rFonts w:asciiTheme="majorHAnsi" w:hAnsiTheme="majorHAnsi" w:cstheme="majorHAnsi"/>
                <w:b w:val="0"/>
                <w:bCs w:val="0"/>
              </w:rPr>
            </w:pPr>
            <w:r w:rsidRPr="001206B3">
              <w:rPr>
                <w:rStyle w:val="Strong"/>
                <w:rFonts w:asciiTheme="majorHAnsi" w:hAnsiTheme="majorHAnsi" w:cstheme="majorHAnsi"/>
                <w:b w:val="0"/>
                <w:bCs w:val="0"/>
              </w:rPr>
              <w:t>DfE advice</w:t>
            </w:r>
          </w:p>
        </w:tc>
      </w:tr>
      <w:tr w:rsidR="009B3090" w:rsidRPr="009B3090" w14:paraId="63AC02C2" w14:textId="77777777" w:rsidTr="34A58706">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6985E9CB"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Abuse</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166F41A" w14:textId="77777777" w:rsidR="009B3090" w:rsidRPr="001206B3" w:rsidRDefault="000362B4" w:rsidP="0080462B">
            <w:pPr>
              <w:spacing w:line="240" w:lineRule="auto"/>
              <w:rPr>
                <w:rFonts w:asciiTheme="majorHAnsi" w:hAnsiTheme="majorHAnsi" w:cstheme="majorHAnsi"/>
                <w:color w:val="000000"/>
                <w:sz w:val="24"/>
                <w:szCs w:val="24"/>
              </w:rPr>
            </w:pPr>
            <w:hyperlink r:id="rId83" w:tgtFrame="_blank" w:history="1">
              <w:r w:rsidR="009B3090" w:rsidRPr="001206B3">
                <w:rPr>
                  <w:rStyle w:val="Hyperlink"/>
                  <w:rFonts w:asciiTheme="majorHAnsi" w:hAnsiTheme="majorHAnsi" w:cstheme="majorHAnsi"/>
                  <w:color w:val="0676C5"/>
                  <w:sz w:val="24"/>
                  <w:szCs w:val="24"/>
                </w:rPr>
                <w:t>What to do if you're worried a child is being abused</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5AF5DBD" w14:textId="77777777" w:rsidR="009B3090" w:rsidRPr="001206B3" w:rsidRDefault="009B3090" w:rsidP="34A58706">
            <w:pPr>
              <w:spacing w:line="240" w:lineRule="auto"/>
              <w:rPr>
                <w:rFonts w:asciiTheme="majorHAnsi" w:hAnsiTheme="majorHAnsi" w:cstheme="majorBidi"/>
                <w:color w:val="000000"/>
                <w:sz w:val="24"/>
                <w:szCs w:val="24"/>
              </w:rPr>
            </w:pPr>
            <w:bookmarkStart w:id="144" w:name="_Int_S6qM6yvF"/>
            <w:r w:rsidRPr="001206B3">
              <w:rPr>
                <w:rFonts w:asciiTheme="majorHAnsi" w:hAnsiTheme="majorHAnsi" w:cstheme="majorBidi"/>
                <w:color w:val="000000" w:themeColor="text1"/>
                <w:sz w:val="24"/>
                <w:szCs w:val="24"/>
              </w:rPr>
              <w:t>DfE</w:t>
            </w:r>
            <w:bookmarkEnd w:id="144"/>
            <w:r w:rsidRPr="001206B3">
              <w:rPr>
                <w:rFonts w:asciiTheme="majorHAnsi" w:hAnsiTheme="majorHAnsi" w:cstheme="majorBidi"/>
                <w:color w:val="000000" w:themeColor="text1"/>
                <w:sz w:val="24"/>
                <w:szCs w:val="24"/>
              </w:rPr>
              <w:t xml:space="preserve"> advice</w:t>
            </w:r>
          </w:p>
        </w:tc>
      </w:tr>
      <w:tr w:rsidR="009B3090" w:rsidRPr="009B3090" w14:paraId="34B32496" w14:textId="77777777" w:rsidTr="34A58706">
        <w:tc>
          <w:tcPr>
            <w:tcW w:w="0" w:type="auto"/>
            <w:vMerge/>
            <w:hideMark/>
          </w:tcPr>
          <w:p w14:paraId="58F2CA48" w14:textId="77777777" w:rsidR="009B3090" w:rsidRPr="001206B3"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5470505" w14:textId="77777777" w:rsidR="009B3090" w:rsidRPr="001206B3" w:rsidRDefault="000362B4" w:rsidP="0080462B">
            <w:pPr>
              <w:spacing w:line="240" w:lineRule="auto"/>
              <w:rPr>
                <w:rFonts w:asciiTheme="majorHAnsi" w:hAnsiTheme="majorHAnsi" w:cstheme="majorHAnsi"/>
                <w:color w:val="000000"/>
                <w:sz w:val="24"/>
                <w:szCs w:val="24"/>
              </w:rPr>
            </w:pPr>
            <w:hyperlink r:id="rId84" w:tgtFrame="_blank" w:history="1">
              <w:r w:rsidR="009B3090" w:rsidRPr="001206B3">
                <w:rPr>
                  <w:rStyle w:val="Hyperlink"/>
                  <w:rFonts w:asciiTheme="majorHAnsi" w:hAnsiTheme="majorHAnsi" w:cstheme="majorHAnsi"/>
                  <w:color w:val="0676C5"/>
                  <w:sz w:val="24"/>
                  <w:szCs w:val="24"/>
                </w:rPr>
                <w:t>Domestic abuse: Various Information/Guidance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0987AFD"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Home Office</w:t>
            </w:r>
          </w:p>
        </w:tc>
      </w:tr>
      <w:tr w:rsidR="009B3090" w:rsidRPr="009B3090" w14:paraId="6CAFE382" w14:textId="77777777" w:rsidTr="34A58706">
        <w:tc>
          <w:tcPr>
            <w:tcW w:w="0" w:type="auto"/>
            <w:vMerge/>
            <w:hideMark/>
          </w:tcPr>
          <w:p w14:paraId="578F5ED0" w14:textId="77777777" w:rsidR="009B3090" w:rsidRPr="001206B3"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23546FA" w14:textId="77777777" w:rsidR="009B3090" w:rsidRPr="001206B3" w:rsidRDefault="000362B4" w:rsidP="0080462B">
            <w:pPr>
              <w:spacing w:line="240" w:lineRule="auto"/>
              <w:rPr>
                <w:rFonts w:asciiTheme="majorHAnsi" w:hAnsiTheme="majorHAnsi" w:cstheme="majorHAnsi"/>
                <w:color w:val="000000"/>
                <w:sz w:val="24"/>
                <w:szCs w:val="24"/>
              </w:rPr>
            </w:pPr>
            <w:hyperlink r:id="rId85" w:tgtFrame="_blank" w:history="1">
              <w:r w:rsidR="009B3090" w:rsidRPr="001206B3">
                <w:rPr>
                  <w:rStyle w:val="Hyperlink"/>
                  <w:rFonts w:asciiTheme="majorHAnsi" w:hAnsiTheme="majorHAnsi" w:cstheme="majorHAnsi"/>
                  <w:color w:val="0676C5"/>
                  <w:sz w:val="24"/>
                  <w:szCs w:val="24"/>
                </w:rPr>
                <w:t>Faith based abuse: National Action Plan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0F0B080"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 advice</w:t>
            </w:r>
          </w:p>
        </w:tc>
      </w:tr>
      <w:tr w:rsidR="009B3090" w:rsidRPr="009B3090" w14:paraId="549F2E25" w14:textId="77777777" w:rsidTr="00F722CD">
        <w:tc>
          <w:tcPr>
            <w:tcW w:w="0" w:type="auto"/>
            <w:vMerge/>
            <w:tcBorders>
              <w:bottom w:val="single" w:sz="4" w:space="0" w:color="auto"/>
            </w:tcBorders>
            <w:hideMark/>
          </w:tcPr>
          <w:p w14:paraId="32B7D73B" w14:textId="77777777" w:rsidR="009B3090" w:rsidRPr="001206B3"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single" w:sz="4" w:space="0" w:color="auto"/>
              <w:right w:val="outset" w:sz="6" w:space="0" w:color="auto"/>
            </w:tcBorders>
            <w:shd w:val="clear" w:color="auto" w:fill="auto"/>
            <w:hideMark/>
          </w:tcPr>
          <w:p w14:paraId="51C8C694" w14:textId="583B0A70" w:rsidR="009B3090" w:rsidRPr="001206B3" w:rsidRDefault="000362B4" w:rsidP="0080462B">
            <w:pPr>
              <w:spacing w:line="240" w:lineRule="auto"/>
              <w:rPr>
                <w:rFonts w:asciiTheme="majorHAnsi" w:hAnsiTheme="majorHAnsi" w:cstheme="majorHAnsi"/>
                <w:color w:val="000000"/>
                <w:sz w:val="24"/>
                <w:szCs w:val="24"/>
              </w:rPr>
            </w:pPr>
            <w:hyperlink r:id="rId86" w:anchor="full-publication-update-history" w:tgtFrame="_blank" w:history="1">
              <w:r w:rsidR="009B3090" w:rsidRPr="001206B3">
                <w:rPr>
                  <w:rStyle w:val="Hyperlink"/>
                  <w:rFonts w:asciiTheme="majorHAnsi" w:hAnsiTheme="majorHAnsi" w:cstheme="majorHAnsi"/>
                  <w:color w:val="0676C5"/>
                  <w:sz w:val="24"/>
                  <w:szCs w:val="24"/>
                </w:rPr>
                <w:t>Relationship abuse: disrespect nobody</w:t>
              </w:r>
            </w:hyperlink>
          </w:p>
        </w:tc>
        <w:tc>
          <w:tcPr>
            <w:tcW w:w="1233" w:type="pct"/>
            <w:tcBorders>
              <w:top w:val="single" w:sz="6" w:space="0" w:color="E9ECEF"/>
              <w:left w:val="outset" w:sz="6" w:space="0" w:color="auto"/>
              <w:bottom w:val="single" w:sz="4" w:space="0" w:color="auto"/>
              <w:right w:val="outset" w:sz="6" w:space="0" w:color="auto"/>
            </w:tcBorders>
            <w:shd w:val="clear" w:color="auto" w:fill="auto"/>
            <w:hideMark/>
          </w:tcPr>
          <w:p w14:paraId="1E76F4EF"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Home Office website</w:t>
            </w:r>
          </w:p>
        </w:tc>
      </w:tr>
      <w:tr w:rsidR="00F722CD" w:rsidRPr="009B3090" w14:paraId="7462F380" w14:textId="77777777" w:rsidTr="00F722CD">
        <w:tc>
          <w:tcPr>
            <w:tcW w:w="0" w:type="auto"/>
            <w:tcBorders>
              <w:top w:val="single" w:sz="4" w:space="0" w:color="auto"/>
              <w:left w:val="single" w:sz="4" w:space="0" w:color="auto"/>
              <w:bottom w:val="single" w:sz="4" w:space="0" w:color="auto"/>
              <w:right w:val="single" w:sz="4" w:space="0" w:color="auto"/>
            </w:tcBorders>
          </w:tcPr>
          <w:p w14:paraId="5EBAC401" w14:textId="53C4FD3F" w:rsidR="00F722CD" w:rsidRPr="001206B3" w:rsidRDefault="00F722CD"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Behaviour</w:t>
            </w:r>
          </w:p>
        </w:tc>
        <w:tc>
          <w:tcPr>
            <w:tcW w:w="2811" w:type="pct"/>
            <w:tcBorders>
              <w:top w:val="single" w:sz="4" w:space="0" w:color="auto"/>
              <w:left w:val="single" w:sz="4" w:space="0" w:color="auto"/>
              <w:bottom w:val="single" w:sz="4" w:space="0" w:color="auto"/>
              <w:right w:val="single" w:sz="4" w:space="0" w:color="auto"/>
            </w:tcBorders>
            <w:shd w:val="clear" w:color="auto" w:fill="auto"/>
          </w:tcPr>
          <w:p w14:paraId="3DFE39D3" w14:textId="595B8590" w:rsidR="00F722CD" w:rsidRPr="001206B3" w:rsidRDefault="000362B4" w:rsidP="0080462B">
            <w:pPr>
              <w:spacing w:line="240" w:lineRule="auto"/>
              <w:rPr>
                <w:sz w:val="24"/>
                <w:szCs w:val="24"/>
              </w:rPr>
            </w:pPr>
            <w:hyperlink r:id="rId87" w:history="1">
              <w:r w:rsidR="00F722CD" w:rsidRPr="001206B3">
                <w:rPr>
                  <w:rStyle w:val="Hyperlink"/>
                  <w:color w:val="auto"/>
                  <w:sz w:val="24"/>
                  <w:szCs w:val="24"/>
                </w:rPr>
                <w:t xml:space="preserve">Behaviour in schools </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5CFD16DD" w14:textId="305AECB0" w:rsidR="00F722CD" w:rsidRPr="001206B3" w:rsidRDefault="00F722CD" w:rsidP="0080462B">
            <w:pPr>
              <w:spacing w:line="240" w:lineRule="auto"/>
              <w:rPr>
                <w:rFonts w:asciiTheme="majorHAnsi" w:hAnsiTheme="majorHAnsi" w:cstheme="majorHAnsi"/>
                <w:sz w:val="24"/>
                <w:szCs w:val="24"/>
              </w:rPr>
            </w:pPr>
            <w:r w:rsidRPr="001206B3">
              <w:rPr>
                <w:rFonts w:asciiTheme="majorHAnsi" w:hAnsiTheme="majorHAnsi" w:cstheme="majorHAnsi"/>
                <w:sz w:val="24"/>
                <w:szCs w:val="24"/>
              </w:rPr>
              <w:t>DfE advice</w:t>
            </w:r>
          </w:p>
        </w:tc>
      </w:tr>
      <w:tr w:rsidR="009B3090" w:rsidRPr="009B3090" w14:paraId="2C9FAF4A" w14:textId="77777777" w:rsidTr="00F722CD">
        <w:tc>
          <w:tcPr>
            <w:tcW w:w="0" w:type="auto"/>
            <w:tcBorders>
              <w:top w:val="single" w:sz="4" w:space="0" w:color="auto"/>
              <w:left w:val="outset" w:sz="6" w:space="0" w:color="auto"/>
              <w:bottom w:val="outset" w:sz="6" w:space="0" w:color="auto"/>
              <w:right w:val="outset" w:sz="6" w:space="0" w:color="auto"/>
            </w:tcBorders>
            <w:shd w:val="clear" w:color="auto" w:fill="auto"/>
            <w:hideMark/>
          </w:tcPr>
          <w:p w14:paraId="79BA198E"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Bullying</w:t>
            </w:r>
          </w:p>
        </w:tc>
        <w:tc>
          <w:tcPr>
            <w:tcW w:w="2811" w:type="pct"/>
            <w:tcBorders>
              <w:top w:val="single" w:sz="4" w:space="0" w:color="auto"/>
              <w:left w:val="outset" w:sz="6" w:space="0" w:color="auto"/>
              <w:bottom w:val="outset" w:sz="6" w:space="0" w:color="auto"/>
              <w:right w:val="outset" w:sz="6" w:space="0" w:color="auto"/>
            </w:tcBorders>
            <w:shd w:val="clear" w:color="auto" w:fill="auto"/>
            <w:hideMark/>
          </w:tcPr>
          <w:p w14:paraId="73734DCD" w14:textId="77777777" w:rsidR="009B3090" w:rsidRPr="001206B3" w:rsidRDefault="000362B4" w:rsidP="0080462B">
            <w:pPr>
              <w:spacing w:line="240" w:lineRule="auto"/>
              <w:rPr>
                <w:rFonts w:asciiTheme="majorHAnsi" w:hAnsiTheme="majorHAnsi" w:cstheme="majorHAnsi"/>
                <w:color w:val="000000"/>
                <w:sz w:val="24"/>
                <w:szCs w:val="24"/>
              </w:rPr>
            </w:pPr>
            <w:hyperlink r:id="rId88" w:tgtFrame="_blank" w:history="1">
              <w:r w:rsidR="009B3090" w:rsidRPr="001206B3">
                <w:rPr>
                  <w:rStyle w:val="Hyperlink"/>
                  <w:rFonts w:asciiTheme="majorHAnsi" w:hAnsiTheme="majorHAnsi" w:cstheme="majorHAnsi"/>
                  <w:color w:val="0676C5"/>
                  <w:sz w:val="24"/>
                  <w:szCs w:val="24"/>
                </w:rPr>
                <w:t>Preventing bullying including cyberbullying</w:t>
              </w:r>
            </w:hyperlink>
          </w:p>
        </w:tc>
        <w:tc>
          <w:tcPr>
            <w:tcW w:w="1233" w:type="pct"/>
            <w:tcBorders>
              <w:top w:val="single" w:sz="4" w:space="0" w:color="auto"/>
              <w:left w:val="outset" w:sz="6" w:space="0" w:color="auto"/>
              <w:bottom w:val="outset" w:sz="6" w:space="0" w:color="auto"/>
              <w:right w:val="outset" w:sz="6" w:space="0" w:color="auto"/>
            </w:tcBorders>
            <w:shd w:val="clear" w:color="auto" w:fill="auto"/>
            <w:hideMark/>
          </w:tcPr>
          <w:p w14:paraId="297C9CFF"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 advice</w:t>
            </w:r>
          </w:p>
        </w:tc>
      </w:tr>
      <w:tr w:rsidR="009B3090" w:rsidRPr="009B3090" w14:paraId="013E335C" w14:textId="77777777" w:rsidTr="34A58706">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05147CC2"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Children and the courts</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E02CDE7" w14:textId="77777777" w:rsidR="009B3090" w:rsidRPr="001206B3" w:rsidRDefault="000362B4" w:rsidP="0080462B">
            <w:pPr>
              <w:spacing w:line="240" w:lineRule="auto"/>
              <w:rPr>
                <w:rFonts w:asciiTheme="majorHAnsi" w:hAnsiTheme="majorHAnsi" w:cstheme="majorHAnsi"/>
                <w:color w:val="000000"/>
                <w:sz w:val="24"/>
                <w:szCs w:val="24"/>
              </w:rPr>
            </w:pPr>
            <w:hyperlink r:id="rId89" w:tgtFrame="_blank" w:history="1">
              <w:r w:rsidR="009B3090" w:rsidRPr="001206B3">
                <w:rPr>
                  <w:rStyle w:val="Hyperlink"/>
                  <w:rFonts w:asciiTheme="majorHAnsi" w:hAnsiTheme="majorHAnsi" w:cstheme="majorHAnsi"/>
                  <w:color w:val="0676C5"/>
                  <w:sz w:val="24"/>
                  <w:szCs w:val="24"/>
                </w:rPr>
                <w:t>Advice for 5-11-year olds witnesses in criminal courts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4CA2164C" w14:textId="77777777" w:rsidR="009B3090" w:rsidRPr="001206B3" w:rsidRDefault="009B3090" w:rsidP="34A58706">
            <w:pPr>
              <w:spacing w:line="240" w:lineRule="auto"/>
              <w:rPr>
                <w:rFonts w:asciiTheme="majorHAnsi" w:hAnsiTheme="majorHAnsi" w:cstheme="majorBidi"/>
                <w:color w:val="000000"/>
                <w:sz w:val="24"/>
                <w:szCs w:val="24"/>
              </w:rPr>
            </w:pPr>
            <w:bookmarkStart w:id="145" w:name="_Int_vnEkBG4c"/>
            <w:r w:rsidRPr="001206B3">
              <w:rPr>
                <w:rFonts w:asciiTheme="majorHAnsi" w:hAnsiTheme="majorHAnsi" w:cstheme="majorBidi"/>
                <w:color w:val="000000" w:themeColor="text1"/>
                <w:sz w:val="24"/>
                <w:szCs w:val="24"/>
              </w:rPr>
              <w:t>MoJ</w:t>
            </w:r>
            <w:bookmarkEnd w:id="145"/>
            <w:r w:rsidRPr="001206B3">
              <w:rPr>
                <w:rFonts w:asciiTheme="majorHAnsi" w:hAnsiTheme="majorHAnsi" w:cstheme="majorBidi"/>
                <w:color w:val="000000" w:themeColor="text1"/>
                <w:sz w:val="24"/>
                <w:szCs w:val="24"/>
              </w:rPr>
              <w:t xml:space="preserve"> advice</w:t>
            </w:r>
          </w:p>
        </w:tc>
      </w:tr>
      <w:tr w:rsidR="009B3090" w:rsidRPr="009B3090" w14:paraId="53CB0CF2" w14:textId="77777777" w:rsidTr="34A58706">
        <w:tc>
          <w:tcPr>
            <w:tcW w:w="0" w:type="auto"/>
            <w:vMerge/>
            <w:hideMark/>
          </w:tcPr>
          <w:p w14:paraId="4A450A6B" w14:textId="77777777" w:rsidR="009B3090" w:rsidRPr="001206B3"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5AD74FA" w14:textId="77777777" w:rsidR="009B3090" w:rsidRPr="001206B3" w:rsidRDefault="000362B4" w:rsidP="0080462B">
            <w:pPr>
              <w:spacing w:line="240" w:lineRule="auto"/>
              <w:rPr>
                <w:rFonts w:asciiTheme="majorHAnsi" w:hAnsiTheme="majorHAnsi" w:cstheme="majorHAnsi"/>
                <w:color w:val="000000"/>
                <w:sz w:val="24"/>
                <w:szCs w:val="24"/>
              </w:rPr>
            </w:pPr>
            <w:hyperlink r:id="rId90" w:tgtFrame="_blank" w:history="1">
              <w:r w:rsidR="009B3090" w:rsidRPr="001206B3">
                <w:rPr>
                  <w:rStyle w:val="Hyperlink"/>
                  <w:rFonts w:asciiTheme="majorHAnsi" w:hAnsiTheme="majorHAnsi" w:cstheme="majorHAnsi"/>
                  <w:color w:val="0676C5"/>
                  <w:sz w:val="24"/>
                  <w:szCs w:val="24"/>
                </w:rPr>
                <w:t>Advice for 12-17 year old witnesses in criminal courts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A6D7269"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MoJ advice</w:t>
            </w:r>
          </w:p>
        </w:tc>
      </w:tr>
      <w:tr w:rsidR="005A31E3" w:rsidRPr="009B3090" w14:paraId="20110E62" w14:textId="77777777" w:rsidTr="00AC34B4">
        <w:tc>
          <w:tcPr>
            <w:tcW w:w="0" w:type="auto"/>
            <w:tcBorders>
              <w:bottom w:val="single" w:sz="4" w:space="0" w:color="auto"/>
            </w:tcBorders>
          </w:tcPr>
          <w:p w14:paraId="3F31F22C" w14:textId="77777777" w:rsidR="005A31E3" w:rsidRPr="001206B3" w:rsidRDefault="005A31E3"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single" w:sz="4" w:space="0" w:color="auto"/>
              <w:right w:val="outset" w:sz="6" w:space="0" w:color="auto"/>
            </w:tcBorders>
            <w:shd w:val="clear" w:color="auto" w:fill="auto"/>
          </w:tcPr>
          <w:p w14:paraId="7A245680" w14:textId="09ABC09D" w:rsidR="005A31E3" w:rsidRPr="001206B3" w:rsidRDefault="000362B4" w:rsidP="0080462B">
            <w:pPr>
              <w:spacing w:line="240" w:lineRule="auto"/>
            </w:pPr>
            <w:hyperlink r:id="rId91" w:history="1">
              <w:r w:rsidR="005A31E3" w:rsidRPr="001206B3">
                <w:rPr>
                  <w:rStyle w:val="Hyperlink"/>
                </w:rPr>
                <w:t>Children and young people involved with the court system</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5F176881" w14:textId="7654C99E" w:rsidR="005A31E3" w:rsidRPr="001206B3" w:rsidRDefault="005A31E3"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CAFCASS</w:t>
            </w:r>
          </w:p>
        </w:tc>
      </w:tr>
      <w:tr w:rsidR="009B3090" w:rsidRPr="009B3090" w14:paraId="4E3F3A58" w14:textId="77777777" w:rsidTr="00AC34B4">
        <w:tc>
          <w:tcPr>
            <w:tcW w:w="0" w:type="auto"/>
            <w:vMerge w:val="restart"/>
            <w:tcBorders>
              <w:top w:val="single" w:sz="4" w:space="0" w:color="auto"/>
              <w:left w:val="outset" w:sz="6" w:space="0" w:color="auto"/>
              <w:bottom w:val="outset" w:sz="6" w:space="0" w:color="auto"/>
              <w:right w:val="outset" w:sz="6" w:space="0" w:color="auto"/>
            </w:tcBorders>
            <w:shd w:val="clear" w:color="auto" w:fill="auto"/>
            <w:hideMark/>
          </w:tcPr>
          <w:p w14:paraId="2FBC81D9"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Children missing from education, home or care</w:t>
            </w:r>
          </w:p>
        </w:tc>
        <w:tc>
          <w:tcPr>
            <w:tcW w:w="2811" w:type="pct"/>
            <w:tcBorders>
              <w:top w:val="single" w:sz="4" w:space="0" w:color="auto"/>
              <w:left w:val="outset" w:sz="6" w:space="0" w:color="auto"/>
              <w:bottom w:val="outset" w:sz="6" w:space="0" w:color="auto"/>
              <w:right w:val="outset" w:sz="6" w:space="0" w:color="auto"/>
            </w:tcBorders>
            <w:shd w:val="clear" w:color="auto" w:fill="auto"/>
            <w:hideMark/>
          </w:tcPr>
          <w:p w14:paraId="6DCE24D1" w14:textId="77777777" w:rsidR="009B3090" w:rsidRPr="001206B3" w:rsidRDefault="000362B4" w:rsidP="0080462B">
            <w:pPr>
              <w:spacing w:line="240" w:lineRule="auto"/>
              <w:rPr>
                <w:rFonts w:asciiTheme="majorHAnsi" w:hAnsiTheme="majorHAnsi" w:cstheme="majorHAnsi"/>
                <w:color w:val="000000"/>
                <w:sz w:val="24"/>
                <w:szCs w:val="24"/>
              </w:rPr>
            </w:pPr>
            <w:hyperlink r:id="rId92" w:tgtFrame="_blank" w:history="1">
              <w:r w:rsidR="009B3090" w:rsidRPr="001206B3">
                <w:rPr>
                  <w:rStyle w:val="Hyperlink"/>
                  <w:rFonts w:asciiTheme="majorHAnsi" w:hAnsiTheme="majorHAnsi" w:cstheme="majorHAnsi"/>
                  <w:color w:val="0676C5"/>
                  <w:sz w:val="24"/>
                  <w:szCs w:val="24"/>
                </w:rPr>
                <w:t>Children missing education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8674E9A"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 statutory guidance</w:t>
            </w:r>
          </w:p>
        </w:tc>
      </w:tr>
      <w:tr w:rsidR="009B3090" w:rsidRPr="009B3090" w14:paraId="68B6844D" w14:textId="77777777" w:rsidTr="34A58706">
        <w:tc>
          <w:tcPr>
            <w:tcW w:w="0" w:type="auto"/>
            <w:vMerge/>
            <w:hideMark/>
          </w:tcPr>
          <w:p w14:paraId="6AAE17FC" w14:textId="77777777" w:rsidR="009B3090" w:rsidRPr="001206B3"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3DB0C78" w14:textId="77777777" w:rsidR="009B3090" w:rsidRPr="001206B3" w:rsidRDefault="000362B4" w:rsidP="0080462B">
            <w:pPr>
              <w:spacing w:line="240" w:lineRule="auto"/>
              <w:rPr>
                <w:rFonts w:asciiTheme="majorHAnsi" w:hAnsiTheme="majorHAnsi" w:cstheme="majorHAnsi"/>
                <w:color w:val="000000"/>
                <w:sz w:val="24"/>
                <w:szCs w:val="24"/>
              </w:rPr>
            </w:pPr>
            <w:hyperlink r:id="rId93" w:tgtFrame="_blank" w:history="1">
              <w:r w:rsidR="009B3090" w:rsidRPr="001206B3">
                <w:rPr>
                  <w:rStyle w:val="Hyperlink"/>
                  <w:rFonts w:asciiTheme="majorHAnsi" w:hAnsiTheme="majorHAnsi" w:cstheme="majorHAnsi"/>
                  <w:color w:val="0676C5"/>
                  <w:sz w:val="24"/>
                  <w:szCs w:val="24"/>
                </w:rPr>
                <w:t>Child missing from home or care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57A1CF9"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 statutory guidance</w:t>
            </w:r>
          </w:p>
        </w:tc>
      </w:tr>
      <w:tr w:rsidR="009B3090" w:rsidRPr="009B3090" w14:paraId="727A3382" w14:textId="77777777" w:rsidTr="00AC34B4">
        <w:tc>
          <w:tcPr>
            <w:tcW w:w="0" w:type="auto"/>
            <w:vMerge/>
            <w:tcBorders>
              <w:bottom w:val="single" w:sz="4" w:space="0" w:color="auto"/>
            </w:tcBorders>
            <w:hideMark/>
          </w:tcPr>
          <w:p w14:paraId="3CFE63F3" w14:textId="77777777" w:rsidR="009B3090" w:rsidRPr="001206B3"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single" w:sz="4" w:space="0" w:color="auto"/>
              <w:right w:val="outset" w:sz="6" w:space="0" w:color="auto"/>
            </w:tcBorders>
            <w:shd w:val="clear" w:color="auto" w:fill="auto"/>
            <w:hideMark/>
          </w:tcPr>
          <w:p w14:paraId="064D434A" w14:textId="77777777" w:rsidR="009B3090" w:rsidRPr="001206B3" w:rsidRDefault="000362B4" w:rsidP="0080462B">
            <w:pPr>
              <w:spacing w:line="240" w:lineRule="auto"/>
              <w:rPr>
                <w:rFonts w:asciiTheme="majorHAnsi" w:hAnsiTheme="majorHAnsi" w:cstheme="majorHAnsi"/>
                <w:color w:val="000000"/>
                <w:sz w:val="24"/>
                <w:szCs w:val="24"/>
              </w:rPr>
            </w:pPr>
            <w:hyperlink r:id="rId94" w:tgtFrame="_blank" w:history="1">
              <w:r w:rsidR="009B3090" w:rsidRPr="001206B3">
                <w:rPr>
                  <w:rStyle w:val="Hyperlink"/>
                  <w:rFonts w:asciiTheme="majorHAnsi" w:hAnsiTheme="majorHAnsi" w:cstheme="majorHAnsi"/>
                  <w:color w:val="0676C5"/>
                  <w:sz w:val="24"/>
                  <w:szCs w:val="24"/>
                </w:rPr>
                <w:t>Children and adults missing strategy</w:t>
              </w:r>
            </w:hyperlink>
          </w:p>
        </w:tc>
        <w:tc>
          <w:tcPr>
            <w:tcW w:w="1233" w:type="pct"/>
            <w:tcBorders>
              <w:top w:val="single" w:sz="6" w:space="0" w:color="E9ECEF"/>
              <w:left w:val="outset" w:sz="6" w:space="0" w:color="auto"/>
              <w:bottom w:val="single" w:sz="4" w:space="0" w:color="auto"/>
              <w:right w:val="outset" w:sz="6" w:space="0" w:color="auto"/>
            </w:tcBorders>
            <w:shd w:val="clear" w:color="auto" w:fill="auto"/>
            <w:hideMark/>
          </w:tcPr>
          <w:p w14:paraId="5D1B1179"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Home Office strategy</w:t>
            </w:r>
          </w:p>
        </w:tc>
      </w:tr>
      <w:tr w:rsidR="009B3090" w:rsidRPr="009B3090" w14:paraId="7E1868E6" w14:textId="77777777" w:rsidTr="00AC34B4">
        <w:tc>
          <w:tcPr>
            <w:tcW w:w="0" w:type="auto"/>
            <w:tcBorders>
              <w:top w:val="single" w:sz="4" w:space="0" w:color="auto"/>
              <w:left w:val="outset" w:sz="6" w:space="0" w:color="auto"/>
              <w:bottom w:val="outset" w:sz="6" w:space="0" w:color="auto"/>
              <w:right w:val="outset" w:sz="6" w:space="0" w:color="auto"/>
            </w:tcBorders>
            <w:shd w:val="clear" w:color="auto" w:fill="auto"/>
            <w:hideMark/>
          </w:tcPr>
          <w:p w14:paraId="5516F949"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Children with family members in prison</w:t>
            </w:r>
          </w:p>
        </w:tc>
        <w:tc>
          <w:tcPr>
            <w:tcW w:w="2811" w:type="pct"/>
            <w:tcBorders>
              <w:top w:val="single" w:sz="4" w:space="0" w:color="auto"/>
              <w:left w:val="outset" w:sz="6" w:space="0" w:color="auto"/>
              <w:bottom w:val="outset" w:sz="6" w:space="0" w:color="auto"/>
              <w:right w:val="outset" w:sz="6" w:space="0" w:color="auto"/>
            </w:tcBorders>
            <w:shd w:val="clear" w:color="auto" w:fill="auto"/>
            <w:hideMark/>
          </w:tcPr>
          <w:p w14:paraId="6D66577C" w14:textId="77777777" w:rsidR="009B3090" w:rsidRPr="001206B3" w:rsidRDefault="000362B4" w:rsidP="0080462B">
            <w:pPr>
              <w:spacing w:line="240" w:lineRule="auto"/>
              <w:rPr>
                <w:rFonts w:asciiTheme="majorHAnsi" w:hAnsiTheme="majorHAnsi" w:cstheme="majorHAnsi"/>
                <w:color w:val="000000"/>
                <w:sz w:val="24"/>
                <w:szCs w:val="24"/>
              </w:rPr>
            </w:pPr>
            <w:hyperlink r:id="rId95" w:tgtFrame="_blank" w:history="1">
              <w:r w:rsidR="009B3090" w:rsidRPr="001206B3">
                <w:rPr>
                  <w:rStyle w:val="Hyperlink"/>
                  <w:rFonts w:asciiTheme="majorHAnsi" w:hAnsiTheme="majorHAnsi" w:cstheme="majorHAnsi"/>
                  <w:color w:val="0676C5"/>
                  <w:sz w:val="24"/>
                  <w:szCs w:val="24"/>
                </w:rPr>
                <w:t>National Information Centre on Children of Offenders</w:t>
              </w:r>
            </w:hyperlink>
          </w:p>
        </w:tc>
        <w:tc>
          <w:tcPr>
            <w:tcW w:w="1233" w:type="pct"/>
            <w:tcBorders>
              <w:top w:val="single" w:sz="4" w:space="0" w:color="auto"/>
              <w:left w:val="outset" w:sz="6" w:space="0" w:color="auto"/>
              <w:bottom w:val="outset" w:sz="6" w:space="0" w:color="auto"/>
              <w:right w:val="outset" w:sz="6" w:space="0" w:color="auto"/>
            </w:tcBorders>
            <w:shd w:val="clear" w:color="auto" w:fill="auto"/>
            <w:hideMark/>
          </w:tcPr>
          <w:p w14:paraId="0A371474"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Barnardo’s in partnership with Her Majesty’s Prison and Probation Service (HMPPS) advice</w:t>
            </w:r>
          </w:p>
        </w:tc>
      </w:tr>
      <w:tr w:rsidR="009B3090" w:rsidRPr="009B3090" w14:paraId="55BC7DBF" w14:textId="77777777" w:rsidTr="34A58706">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097D39B1"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Child Exploitation</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241AF1C7" w14:textId="77777777" w:rsidR="009B3090" w:rsidRPr="001206B3" w:rsidRDefault="000362B4" w:rsidP="0080462B">
            <w:pPr>
              <w:spacing w:line="240" w:lineRule="auto"/>
              <w:rPr>
                <w:rFonts w:asciiTheme="majorHAnsi" w:hAnsiTheme="majorHAnsi" w:cstheme="majorHAnsi"/>
                <w:color w:val="000000"/>
                <w:sz w:val="24"/>
                <w:szCs w:val="24"/>
              </w:rPr>
            </w:pPr>
            <w:hyperlink r:id="rId96" w:tgtFrame="_blank" w:history="1">
              <w:r w:rsidR="009B3090" w:rsidRPr="001206B3">
                <w:rPr>
                  <w:rStyle w:val="Hyperlink"/>
                  <w:rFonts w:asciiTheme="majorHAnsi" w:hAnsiTheme="majorHAnsi" w:cstheme="majorHAnsi"/>
                  <w:color w:val="0676C5"/>
                  <w:sz w:val="24"/>
                  <w:szCs w:val="24"/>
                </w:rPr>
                <w:t>County Lines: criminal exploitation of children and vulnerable adults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8BA14CB"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Home Office guidance</w:t>
            </w:r>
          </w:p>
        </w:tc>
      </w:tr>
      <w:tr w:rsidR="009B3090" w:rsidRPr="009B3090" w14:paraId="71170FDB" w14:textId="77777777" w:rsidTr="34A58706">
        <w:tc>
          <w:tcPr>
            <w:tcW w:w="0" w:type="auto"/>
            <w:vMerge/>
            <w:hideMark/>
          </w:tcPr>
          <w:p w14:paraId="3B30E599" w14:textId="77777777" w:rsidR="009B3090" w:rsidRPr="001206B3"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DE4F6EC" w14:textId="77777777" w:rsidR="009B3090" w:rsidRPr="001206B3" w:rsidRDefault="000362B4" w:rsidP="0080462B">
            <w:pPr>
              <w:spacing w:line="240" w:lineRule="auto"/>
              <w:rPr>
                <w:rFonts w:asciiTheme="majorHAnsi" w:hAnsiTheme="majorHAnsi" w:cstheme="majorHAnsi"/>
                <w:color w:val="000000"/>
                <w:sz w:val="24"/>
                <w:szCs w:val="24"/>
              </w:rPr>
            </w:pPr>
            <w:hyperlink r:id="rId97" w:tgtFrame="_blank" w:history="1">
              <w:r w:rsidR="009B3090" w:rsidRPr="001206B3">
                <w:rPr>
                  <w:rStyle w:val="Hyperlink"/>
                  <w:rFonts w:asciiTheme="majorHAnsi" w:hAnsiTheme="majorHAnsi" w:cstheme="majorHAnsi"/>
                  <w:color w:val="0676C5"/>
                  <w:sz w:val="24"/>
                  <w:szCs w:val="24"/>
                </w:rPr>
                <w:t>Child sexual exploitation: guide for practitioners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3E19B7E"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w:t>
            </w:r>
          </w:p>
        </w:tc>
      </w:tr>
      <w:tr w:rsidR="009B3090" w:rsidRPr="009B3090" w14:paraId="638407B4" w14:textId="77777777" w:rsidTr="34A58706">
        <w:tc>
          <w:tcPr>
            <w:tcW w:w="0" w:type="auto"/>
            <w:vMerge/>
            <w:hideMark/>
          </w:tcPr>
          <w:p w14:paraId="1CC831A8" w14:textId="77777777" w:rsidR="009B3090" w:rsidRPr="001206B3"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725BF7D" w14:textId="4948CC75" w:rsidR="009B3090" w:rsidRPr="001206B3" w:rsidRDefault="000362B4" w:rsidP="0080462B">
            <w:pPr>
              <w:spacing w:line="240" w:lineRule="auto"/>
              <w:rPr>
                <w:rFonts w:asciiTheme="majorHAnsi" w:hAnsiTheme="majorHAnsi" w:cstheme="majorHAnsi"/>
                <w:color w:val="000000"/>
                <w:sz w:val="24"/>
                <w:szCs w:val="24"/>
              </w:rPr>
            </w:pPr>
            <w:hyperlink r:id="rId98" w:tgtFrame="_blank" w:history="1">
              <w:r w:rsidR="005A31E3" w:rsidRPr="001206B3">
                <w:rPr>
                  <w:rStyle w:val="Hyperlink"/>
                  <w:rFonts w:asciiTheme="majorHAnsi" w:hAnsiTheme="majorHAnsi" w:cstheme="majorHAnsi"/>
                  <w:color w:val="0676C5"/>
                  <w:sz w:val="24"/>
                  <w:szCs w:val="24"/>
                </w:rPr>
                <w:t>Safeguarding children who may have been t</w:t>
              </w:r>
              <w:r w:rsidR="009B3090" w:rsidRPr="001206B3">
                <w:rPr>
                  <w:rStyle w:val="Hyperlink"/>
                  <w:rFonts w:asciiTheme="majorHAnsi" w:hAnsiTheme="majorHAnsi" w:cstheme="majorHAnsi"/>
                  <w:color w:val="0676C5"/>
                  <w:sz w:val="24"/>
                  <w:szCs w:val="24"/>
                </w:rPr>
                <w:t>raffick</w:t>
              </w:r>
              <w:r w:rsidR="005A31E3" w:rsidRPr="001206B3">
                <w:rPr>
                  <w:rStyle w:val="Hyperlink"/>
                  <w:rFonts w:asciiTheme="majorHAnsi" w:hAnsiTheme="majorHAnsi" w:cstheme="majorHAnsi"/>
                  <w:color w:val="0676C5"/>
                  <w:sz w:val="24"/>
                  <w:szCs w:val="24"/>
                </w:rPr>
                <w:t>ed</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0E3006DD"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 and HO guidance</w:t>
            </w:r>
          </w:p>
        </w:tc>
      </w:tr>
      <w:tr w:rsidR="006C51B8" w:rsidRPr="009B3090" w14:paraId="7A7A1341" w14:textId="77777777" w:rsidTr="00AC34B4">
        <w:tc>
          <w:tcPr>
            <w:tcW w:w="0" w:type="auto"/>
            <w:tcBorders>
              <w:bottom w:val="single" w:sz="4" w:space="0" w:color="auto"/>
            </w:tcBorders>
          </w:tcPr>
          <w:p w14:paraId="003D5E74" w14:textId="77777777" w:rsidR="006C51B8" w:rsidRPr="001206B3" w:rsidRDefault="006C51B8"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3055E3DA" w14:textId="77777777" w:rsidR="006C51B8" w:rsidRPr="001206B3" w:rsidRDefault="006C51B8" w:rsidP="006C51B8">
            <w:pPr>
              <w:rPr>
                <w:sz w:val="24"/>
                <w:szCs w:val="24"/>
              </w:rPr>
            </w:pPr>
          </w:p>
          <w:p w14:paraId="6A12EAF3" w14:textId="77777777" w:rsidR="006C51B8" w:rsidRPr="001206B3" w:rsidRDefault="000362B4" w:rsidP="006C51B8">
            <w:pPr>
              <w:rPr>
                <w:sz w:val="24"/>
                <w:szCs w:val="24"/>
              </w:rPr>
            </w:pPr>
            <w:hyperlink r:id="rId99" w:history="1">
              <w:r w:rsidR="006C51B8" w:rsidRPr="001206B3">
                <w:rPr>
                  <w:rStyle w:val="Hyperlink"/>
                  <w:sz w:val="24"/>
                  <w:szCs w:val="24"/>
                </w:rPr>
                <w:t>https://tce.researchinpractice.org.uk/</w:t>
              </w:r>
            </w:hyperlink>
            <w:r w:rsidR="006C51B8" w:rsidRPr="001206B3">
              <w:rPr>
                <w:sz w:val="24"/>
                <w:szCs w:val="24"/>
              </w:rPr>
              <w:t xml:space="preserve"> </w:t>
            </w:r>
          </w:p>
          <w:p w14:paraId="4D5D25B3" w14:textId="77777777" w:rsidR="006C51B8" w:rsidRPr="001206B3" w:rsidRDefault="006C51B8" w:rsidP="0080462B">
            <w:pPr>
              <w:spacing w:line="240" w:lineRule="auto"/>
              <w:rPr>
                <w:sz w:val="24"/>
                <w:szCs w:val="24"/>
              </w:rPr>
            </w:pPr>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097C23E7" w14:textId="194C62DF" w:rsidR="006C51B8" w:rsidRPr="001206B3" w:rsidRDefault="006C51B8"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The Tackling Child Exploitation Support Programme new multi-agency practice principles</w:t>
            </w:r>
          </w:p>
        </w:tc>
      </w:tr>
      <w:tr w:rsidR="00FE135A" w:rsidRPr="009B3090" w14:paraId="0CD11709" w14:textId="77777777" w:rsidTr="00AC34B4">
        <w:tc>
          <w:tcPr>
            <w:tcW w:w="0" w:type="auto"/>
            <w:tcBorders>
              <w:top w:val="single" w:sz="4" w:space="0" w:color="auto"/>
              <w:left w:val="outset" w:sz="6" w:space="0" w:color="auto"/>
              <w:bottom w:val="outset" w:sz="6" w:space="0" w:color="auto"/>
              <w:right w:val="outset" w:sz="6" w:space="0" w:color="auto"/>
            </w:tcBorders>
            <w:shd w:val="clear" w:color="auto" w:fill="auto"/>
          </w:tcPr>
          <w:p w14:paraId="14EED7C5" w14:textId="2CBFAE1A" w:rsidR="00FE135A" w:rsidRPr="001206B3" w:rsidRDefault="00FE135A"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Cyber-crime</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29D85BE9" w14:textId="759D327A" w:rsidR="00FE135A" w:rsidRPr="001206B3" w:rsidRDefault="000362B4" w:rsidP="0080462B">
            <w:pPr>
              <w:spacing w:line="240" w:lineRule="auto"/>
            </w:pPr>
            <w:hyperlink r:id="rId100" w:history="1">
              <w:r w:rsidR="00611E32" w:rsidRPr="001206B3">
                <w:rPr>
                  <w:rStyle w:val="Hyperlink"/>
                </w:rPr>
                <w:t>Cyber Choices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6C4ACE16" w14:textId="48DD3423" w:rsidR="00FE135A" w:rsidRPr="001206B3" w:rsidRDefault="00611E32"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National Crime Agency</w:t>
            </w:r>
          </w:p>
        </w:tc>
      </w:tr>
      <w:tr w:rsidR="00F722CD" w:rsidRPr="009B3090" w14:paraId="4452A769" w14:textId="77777777" w:rsidTr="34A58706">
        <w:tc>
          <w:tcPr>
            <w:tcW w:w="0" w:type="auto"/>
            <w:tcBorders>
              <w:top w:val="single" w:sz="6" w:space="0" w:color="E9ECEF"/>
              <w:left w:val="outset" w:sz="6" w:space="0" w:color="auto"/>
              <w:bottom w:val="outset" w:sz="6" w:space="0" w:color="auto"/>
              <w:right w:val="outset" w:sz="6" w:space="0" w:color="auto"/>
            </w:tcBorders>
            <w:shd w:val="clear" w:color="auto" w:fill="auto"/>
          </w:tcPr>
          <w:p w14:paraId="3B0B0461" w14:textId="00D64BBD" w:rsidR="00F722CD" w:rsidRPr="001206B3" w:rsidRDefault="00F722CD"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w:t>
            </w:r>
            <w:r w:rsidRPr="001206B3">
              <w:rPr>
                <w:color w:val="000000"/>
                <w:sz w:val="24"/>
                <w:szCs w:val="24"/>
              </w:rPr>
              <w:t>ata Protection</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30B3DE0C" w14:textId="5E0C5D08" w:rsidR="00F722CD" w:rsidRPr="001206B3" w:rsidRDefault="000362B4" w:rsidP="0080462B">
            <w:pPr>
              <w:spacing w:line="240" w:lineRule="auto"/>
              <w:rPr>
                <w:sz w:val="24"/>
                <w:szCs w:val="24"/>
              </w:rPr>
            </w:pPr>
            <w:hyperlink r:id="rId101" w:history="1">
              <w:r w:rsidR="00F722CD" w:rsidRPr="001206B3">
                <w:rPr>
                  <w:rStyle w:val="Hyperlink"/>
                  <w:sz w:val="24"/>
                  <w:szCs w:val="24"/>
                </w:rPr>
                <w:t xml:space="preserve">Data protection in schools </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7F5A3FE8" w14:textId="75E8D80F" w:rsidR="00F722CD" w:rsidRPr="001206B3" w:rsidRDefault="00F722CD"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 Guidance</w:t>
            </w:r>
          </w:p>
        </w:tc>
      </w:tr>
      <w:tr w:rsidR="009B3090" w:rsidRPr="009B3090" w14:paraId="5B78BF02" w14:textId="77777777" w:rsidTr="34A58706">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5B285FCD"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Drugs</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6F02C64" w14:textId="77777777" w:rsidR="009B3090" w:rsidRPr="001206B3" w:rsidRDefault="000362B4" w:rsidP="0080462B">
            <w:pPr>
              <w:spacing w:line="240" w:lineRule="auto"/>
              <w:rPr>
                <w:rFonts w:asciiTheme="majorHAnsi" w:hAnsiTheme="majorHAnsi" w:cstheme="majorHAnsi"/>
                <w:color w:val="000000"/>
                <w:sz w:val="24"/>
                <w:szCs w:val="24"/>
              </w:rPr>
            </w:pPr>
            <w:hyperlink r:id="rId102" w:tgtFrame="_blank" w:history="1">
              <w:r w:rsidR="009B3090" w:rsidRPr="001206B3">
                <w:rPr>
                  <w:rStyle w:val="Hyperlink"/>
                  <w:rFonts w:asciiTheme="majorHAnsi" w:hAnsiTheme="majorHAnsi" w:cstheme="majorHAnsi"/>
                  <w:color w:val="0676C5"/>
                  <w:sz w:val="24"/>
                  <w:szCs w:val="24"/>
                </w:rPr>
                <w:t>Drugs: advice for schools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6E3C7E7"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 and ACPO advice</w:t>
            </w:r>
          </w:p>
        </w:tc>
      </w:tr>
      <w:tr w:rsidR="009B3090" w:rsidRPr="009B3090" w14:paraId="021D4CA3" w14:textId="77777777" w:rsidTr="34A58706">
        <w:tc>
          <w:tcPr>
            <w:tcW w:w="0" w:type="auto"/>
            <w:vMerge/>
            <w:hideMark/>
          </w:tcPr>
          <w:p w14:paraId="4244A49D"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E6C02A9" w14:textId="52F0988C" w:rsidR="009B3090" w:rsidRPr="001206B3" w:rsidRDefault="000362B4" w:rsidP="0080462B">
            <w:pPr>
              <w:spacing w:line="240" w:lineRule="auto"/>
              <w:rPr>
                <w:rFonts w:asciiTheme="majorHAnsi" w:hAnsiTheme="majorHAnsi" w:cstheme="majorHAnsi"/>
                <w:color w:val="000000"/>
                <w:sz w:val="24"/>
                <w:szCs w:val="24"/>
              </w:rPr>
            </w:pPr>
            <w:hyperlink r:id="rId103" w:history="1">
              <w:r w:rsidR="005A31E3" w:rsidRPr="001206B3">
                <w:rPr>
                  <w:rStyle w:val="Hyperlink"/>
                  <w:sz w:val="24"/>
                  <w:szCs w:val="24"/>
                </w:rPr>
                <w:t>From harm to hope: A 10-year drugs plan to cut crime and save lives</w:t>
              </w:r>
            </w:hyperlink>
            <w:r w:rsidR="005A31E3" w:rsidRPr="001206B3">
              <w:rPr>
                <w:sz w:val="24"/>
                <w:szCs w:val="24"/>
              </w:rPr>
              <w:t xml:space="preserve"> </w:t>
            </w:r>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0AEEF40" w14:textId="029FCD65" w:rsidR="009B3090" w:rsidRPr="001206B3" w:rsidRDefault="005A31E3"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Government</w:t>
            </w:r>
            <w:r w:rsidR="009B3090" w:rsidRPr="001206B3">
              <w:rPr>
                <w:rFonts w:asciiTheme="majorHAnsi" w:hAnsiTheme="majorHAnsi" w:cstheme="majorHAnsi"/>
                <w:color w:val="000000"/>
                <w:sz w:val="24"/>
                <w:szCs w:val="24"/>
              </w:rPr>
              <w:t xml:space="preserve"> strategy</w:t>
            </w:r>
          </w:p>
        </w:tc>
      </w:tr>
      <w:tr w:rsidR="009B3090" w:rsidRPr="009B3090" w14:paraId="515CD731" w14:textId="77777777" w:rsidTr="34A58706">
        <w:tc>
          <w:tcPr>
            <w:tcW w:w="0" w:type="auto"/>
            <w:vMerge/>
            <w:hideMark/>
          </w:tcPr>
          <w:p w14:paraId="3911A95C"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59B0557" w14:textId="77777777" w:rsidR="009B3090" w:rsidRPr="001206B3" w:rsidRDefault="000362B4" w:rsidP="0080462B">
            <w:pPr>
              <w:spacing w:line="240" w:lineRule="auto"/>
              <w:rPr>
                <w:rFonts w:asciiTheme="majorHAnsi" w:hAnsiTheme="majorHAnsi" w:cstheme="majorHAnsi"/>
                <w:color w:val="000000"/>
                <w:sz w:val="24"/>
                <w:szCs w:val="24"/>
              </w:rPr>
            </w:pPr>
            <w:hyperlink r:id="rId104" w:tgtFrame="_blank" w:history="1">
              <w:r w:rsidR="009B3090" w:rsidRPr="001206B3">
                <w:rPr>
                  <w:rStyle w:val="Hyperlink"/>
                  <w:rFonts w:asciiTheme="majorHAnsi" w:hAnsiTheme="majorHAnsi" w:cstheme="majorHAnsi"/>
                  <w:color w:val="0676C5"/>
                  <w:sz w:val="24"/>
                  <w:szCs w:val="24"/>
                </w:rPr>
                <w:t>Information and advice on drugs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5728C00F"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Talk to Frank website</w:t>
            </w:r>
          </w:p>
        </w:tc>
      </w:tr>
      <w:tr w:rsidR="009B3090" w:rsidRPr="009B3090" w14:paraId="6D39CBA6" w14:textId="77777777" w:rsidTr="00AC34B4">
        <w:tc>
          <w:tcPr>
            <w:tcW w:w="0" w:type="auto"/>
            <w:vMerge/>
            <w:tcBorders>
              <w:bottom w:val="single" w:sz="4" w:space="0" w:color="auto"/>
            </w:tcBorders>
            <w:hideMark/>
          </w:tcPr>
          <w:p w14:paraId="71B8412C"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4A93509" w14:textId="77777777" w:rsidR="009B3090" w:rsidRPr="001206B3" w:rsidRDefault="000362B4" w:rsidP="0080462B">
            <w:pPr>
              <w:spacing w:line="240" w:lineRule="auto"/>
              <w:rPr>
                <w:rFonts w:asciiTheme="majorHAnsi" w:hAnsiTheme="majorHAnsi" w:cstheme="majorHAnsi"/>
                <w:color w:val="000000"/>
                <w:sz w:val="24"/>
                <w:szCs w:val="24"/>
              </w:rPr>
            </w:pPr>
            <w:hyperlink r:id="rId105" w:tgtFrame="_blank" w:history="1">
              <w:r w:rsidR="009B3090" w:rsidRPr="001206B3">
                <w:rPr>
                  <w:rStyle w:val="Hyperlink"/>
                  <w:rFonts w:asciiTheme="majorHAnsi" w:hAnsiTheme="majorHAnsi" w:cstheme="majorHAnsi"/>
                  <w:color w:val="0676C5"/>
                  <w:sz w:val="24"/>
                  <w:szCs w:val="24"/>
                </w:rPr>
                <w:t>ADEPIS platform sharing information and resources for schools: covering drug (&amp; alcohol) prevention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A648472"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Website developed by Mentor UK</w:t>
            </w:r>
          </w:p>
        </w:tc>
      </w:tr>
      <w:tr w:rsidR="009B3090" w:rsidRPr="009B3090" w14:paraId="7E036691" w14:textId="77777777" w:rsidTr="00AC34B4">
        <w:tc>
          <w:tcPr>
            <w:tcW w:w="0" w:type="auto"/>
            <w:vMerge w:val="restart"/>
            <w:tcBorders>
              <w:top w:val="single" w:sz="4" w:space="0" w:color="auto"/>
              <w:left w:val="outset" w:sz="6" w:space="0" w:color="auto"/>
              <w:bottom w:val="single" w:sz="4" w:space="0" w:color="auto"/>
              <w:right w:val="outset" w:sz="6" w:space="0" w:color="auto"/>
            </w:tcBorders>
            <w:shd w:val="clear" w:color="auto" w:fill="auto"/>
            <w:hideMark/>
          </w:tcPr>
          <w:p w14:paraId="5D468F05"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“Honour Based Violence”</w:t>
            </w:r>
            <w:r w:rsidRPr="009B3090">
              <w:rPr>
                <w:rFonts w:asciiTheme="majorHAnsi" w:hAnsiTheme="majorHAnsi" w:cstheme="majorHAnsi"/>
                <w:color w:val="000000"/>
                <w:sz w:val="24"/>
                <w:szCs w:val="24"/>
              </w:rPr>
              <w:br/>
              <w:t>(so called)</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6E9AC6C" w14:textId="77777777" w:rsidR="009B3090" w:rsidRPr="001206B3" w:rsidRDefault="000362B4" w:rsidP="0080462B">
            <w:pPr>
              <w:spacing w:line="240" w:lineRule="auto"/>
              <w:rPr>
                <w:rFonts w:asciiTheme="majorHAnsi" w:hAnsiTheme="majorHAnsi" w:cstheme="majorHAnsi"/>
                <w:color w:val="000000"/>
                <w:sz w:val="24"/>
                <w:szCs w:val="24"/>
              </w:rPr>
            </w:pPr>
            <w:hyperlink r:id="rId106" w:tgtFrame="_blank" w:history="1">
              <w:r w:rsidR="009B3090" w:rsidRPr="001206B3">
                <w:rPr>
                  <w:rStyle w:val="Hyperlink"/>
                  <w:rFonts w:asciiTheme="majorHAnsi" w:hAnsiTheme="majorHAnsi" w:cstheme="majorHAnsi"/>
                  <w:color w:val="0676C5"/>
                  <w:sz w:val="24"/>
                  <w:szCs w:val="24"/>
                </w:rPr>
                <w:t>Female genital mutilation: information and resources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D88A3DE"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Home Office</w:t>
            </w:r>
          </w:p>
        </w:tc>
      </w:tr>
      <w:tr w:rsidR="009B3090" w:rsidRPr="009B3090" w14:paraId="5764EEF9" w14:textId="77777777" w:rsidTr="00AC34B4">
        <w:tc>
          <w:tcPr>
            <w:tcW w:w="0" w:type="auto"/>
            <w:vMerge/>
            <w:tcBorders>
              <w:bottom w:val="single" w:sz="4" w:space="0" w:color="auto"/>
            </w:tcBorders>
            <w:hideMark/>
          </w:tcPr>
          <w:p w14:paraId="6382D0AB"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2C8C2409" w14:textId="77777777" w:rsidR="009B3090" w:rsidRPr="001206B3" w:rsidRDefault="000362B4" w:rsidP="0080462B">
            <w:pPr>
              <w:spacing w:line="240" w:lineRule="auto"/>
              <w:rPr>
                <w:rFonts w:asciiTheme="majorHAnsi" w:hAnsiTheme="majorHAnsi" w:cstheme="majorHAnsi"/>
                <w:color w:val="000000"/>
                <w:sz w:val="24"/>
                <w:szCs w:val="24"/>
              </w:rPr>
            </w:pPr>
            <w:hyperlink r:id="rId107" w:tgtFrame="_blank" w:history="1">
              <w:r w:rsidR="009B3090" w:rsidRPr="001206B3">
                <w:rPr>
                  <w:rStyle w:val="Hyperlink"/>
                  <w:rFonts w:asciiTheme="majorHAnsi" w:hAnsiTheme="majorHAnsi" w:cstheme="majorHAnsi"/>
                  <w:color w:val="0676C5"/>
                  <w:sz w:val="24"/>
                  <w:szCs w:val="24"/>
                </w:rPr>
                <w:t>Female genital mutilation: multi agency statutory guidance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74F4709"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 DH, and HO statutory guidance</w:t>
            </w:r>
          </w:p>
        </w:tc>
      </w:tr>
      <w:tr w:rsidR="009B3090" w:rsidRPr="009B3090" w14:paraId="529B1705" w14:textId="77777777" w:rsidTr="00AC34B4">
        <w:tc>
          <w:tcPr>
            <w:tcW w:w="0" w:type="auto"/>
            <w:vMerge/>
            <w:tcBorders>
              <w:bottom w:val="single" w:sz="4" w:space="0" w:color="auto"/>
            </w:tcBorders>
            <w:hideMark/>
          </w:tcPr>
          <w:p w14:paraId="5630A3F7"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230F2EF2" w14:textId="77777777" w:rsidR="009B3090" w:rsidRPr="001206B3" w:rsidRDefault="000362B4" w:rsidP="0080462B">
            <w:pPr>
              <w:spacing w:line="240" w:lineRule="auto"/>
              <w:rPr>
                <w:rFonts w:asciiTheme="majorHAnsi" w:hAnsiTheme="majorHAnsi" w:cstheme="majorHAnsi"/>
                <w:color w:val="000000"/>
                <w:sz w:val="24"/>
                <w:szCs w:val="24"/>
              </w:rPr>
            </w:pPr>
            <w:hyperlink r:id="rId108" w:tgtFrame="_blank" w:history="1">
              <w:r w:rsidR="009B3090" w:rsidRPr="001206B3">
                <w:rPr>
                  <w:rStyle w:val="Hyperlink"/>
                  <w:rFonts w:asciiTheme="majorHAnsi" w:hAnsiTheme="majorHAnsi" w:cstheme="majorHAnsi"/>
                  <w:color w:val="0676C5"/>
                  <w:sz w:val="24"/>
                  <w:szCs w:val="24"/>
                </w:rPr>
                <w:t>Forced marriage: statutory guidance and government advice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1888C931" w14:textId="77777777" w:rsidR="009B3090" w:rsidRPr="001206B3" w:rsidRDefault="009B3090"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Foreign Commonwealth Office and Home Office</w:t>
            </w:r>
          </w:p>
        </w:tc>
      </w:tr>
      <w:tr w:rsidR="009B3090" w:rsidRPr="009B3090" w14:paraId="1D64E106" w14:textId="77777777" w:rsidTr="00AC34B4">
        <w:tc>
          <w:tcPr>
            <w:tcW w:w="0" w:type="auto"/>
            <w:vMerge w:val="restart"/>
            <w:tcBorders>
              <w:top w:val="single" w:sz="4" w:space="0" w:color="auto"/>
              <w:left w:val="outset" w:sz="6" w:space="0" w:color="auto"/>
              <w:bottom w:val="single" w:sz="6" w:space="0" w:color="E9ECEF"/>
              <w:right w:val="outset" w:sz="6" w:space="0" w:color="auto"/>
            </w:tcBorders>
            <w:shd w:val="clear" w:color="auto" w:fill="auto"/>
            <w:hideMark/>
          </w:tcPr>
          <w:p w14:paraId="22CEF9D4"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Health and Well- being</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952F9C7" w14:textId="57AE4F40" w:rsidR="009B3090" w:rsidRPr="001206B3" w:rsidRDefault="000362B4" w:rsidP="0080462B">
            <w:pPr>
              <w:spacing w:line="240" w:lineRule="auto"/>
              <w:rPr>
                <w:rFonts w:asciiTheme="majorHAnsi" w:hAnsiTheme="majorHAnsi" w:cstheme="majorHAnsi"/>
                <w:color w:val="000000"/>
                <w:sz w:val="24"/>
                <w:szCs w:val="24"/>
              </w:rPr>
            </w:pPr>
            <w:hyperlink r:id="rId109" w:tgtFrame="_blank" w:history="1">
              <w:r w:rsidR="009B3090" w:rsidRPr="001206B3">
                <w:rPr>
                  <w:rStyle w:val="Hyperlink"/>
                  <w:rFonts w:asciiTheme="majorHAnsi" w:hAnsiTheme="majorHAnsi" w:cstheme="majorHAnsi"/>
                  <w:color w:val="0676C5"/>
                  <w:sz w:val="24"/>
                  <w:szCs w:val="24"/>
                </w:rPr>
                <w:t>Fabricated or induced illness: safeguarding children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7F45373B" w14:textId="2AA00952" w:rsidR="00F722CD" w:rsidRPr="001206B3" w:rsidRDefault="00F722CD"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NHS</w:t>
            </w:r>
          </w:p>
        </w:tc>
      </w:tr>
      <w:tr w:rsidR="009B3090" w:rsidRPr="009B3090" w14:paraId="1A31B1D3" w14:textId="77777777" w:rsidTr="00AC34B4">
        <w:tc>
          <w:tcPr>
            <w:tcW w:w="0" w:type="auto"/>
            <w:vMerge/>
            <w:tcBorders>
              <w:bottom w:val="single" w:sz="6" w:space="0" w:color="E9ECEF"/>
            </w:tcBorders>
            <w:hideMark/>
          </w:tcPr>
          <w:p w14:paraId="42197022"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64EF90BB" w14:textId="77777777" w:rsidR="009B3090" w:rsidRPr="0020495D" w:rsidRDefault="000362B4" w:rsidP="0080462B">
            <w:pPr>
              <w:spacing w:line="240" w:lineRule="auto"/>
              <w:rPr>
                <w:rFonts w:asciiTheme="majorHAnsi" w:hAnsiTheme="majorHAnsi" w:cstheme="majorHAnsi"/>
                <w:color w:val="000000"/>
                <w:sz w:val="24"/>
                <w:szCs w:val="24"/>
              </w:rPr>
            </w:pPr>
            <w:hyperlink r:id="rId110" w:tgtFrame="_blank" w:history="1">
              <w:r w:rsidR="009B3090" w:rsidRPr="0020495D">
                <w:rPr>
                  <w:rStyle w:val="Hyperlink"/>
                  <w:rFonts w:asciiTheme="majorHAnsi" w:hAnsiTheme="majorHAnsi" w:cstheme="majorHAnsi"/>
                  <w:color w:val="0676C5"/>
                  <w:sz w:val="24"/>
                  <w:szCs w:val="24"/>
                </w:rPr>
                <w:t>Rise Above: Free PSHE resources on health, wellbeing and resilience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5590419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Public Health England resources</w:t>
            </w:r>
          </w:p>
        </w:tc>
      </w:tr>
      <w:tr w:rsidR="009B3090" w:rsidRPr="009B3090" w14:paraId="04998ACA" w14:textId="77777777" w:rsidTr="00AC34B4">
        <w:tc>
          <w:tcPr>
            <w:tcW w:w="0" w:type="auto"/>
            <w:vMerge/>
            <w:tcBorders>
              <w:bottom w:val="single" w:sz="6" w:space="0" w:color="E9ECEF"/>
            </w:tcBorders>
            <w:hideMark/>
          </w:tcPr>
          <w:p w14:paraId="7F7FAF4F"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single" w:sz="4" w:space="0" w:color="auto"/>
              <w:right w:val="outset" w:sz="6" w:space="0" w:color="auto"/>
            </w:tcBorders>
            <w:shd w:val="clear" w:color="auto" w:fill="auto"/>
            <w:hideMark/>
          </w:tcPr>
          <w:p w14:paraId="60756AB9" w14:textId="77777777" w:rsidR="009B3090" w:rsidRPr="0020495D" w:rsidRDefault="000362B4" w:rsidP="0080462B">
            <w:pPr>
              <w:spacing w:line="240" w:lineRule="auto"/>
              <w:rPr>
                <w:rFonts w:asciiTheme="majorHAnsi" w:hAnsiTheme="majorHAnsi" w:cstheme="majorHAnsi"/>
                <w:color w:val="000000"/>
                <w:sz w:val="24"/>
                <w:szCs w:val="24"/>
              </w:rPr>
            </w:pPr>
            <w:hyperlink r:id="rId111" w:tgtFrame="_blank" w:history="1">
              <w:r w:rsidR="009B3090" w:rsidRPr="0020495D">
                <w:rPr>
                  <w:rStyle w:val="Hyperlink"/>
                  <w:rFonts w:asciiTheme="majorHAnsi" w:hAnsiTheme="majorHAnsi" w:cstheme="majorHAnsi"/>
                  <w:color w:val="0676C5"/>
                  <w:sz w:val="24"/>
                  <w:szCs w:val="24"/>
                </w:rPr>
                <w:t>Medical-conditions: supporting pupils at school</w:t>
              </w:r>
            </w:hyperlink>
          </w:p>
        </w:tc>
        <w:tc>
          <w:tcPr>
            <w:tcW w:w="1233" w:type="pct"/>
            <w:tcBorders>
              <w:top w:val="single" w:sz="6" w:space="0" w:color="E9ECEF"/>
              <w:left w:val="outset" w:sz="6" w:space="0" w:color="auto"/>
              <w:bottom w:val="single" w:sz="4" w:space="0" w:color="auto"/>
              <w:right w:val="outset" w:sz="6" w:space="0" w:color="auto"/>
            </w:tcBorders>
            <w:shd w:val="clear" w:color="auto" w:fill="auto"/>
            <w:hideMark/>
          </w:tcPr>
          <w:p w14:paraId="138C335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statutory guidance</w:t>
            </w:r>
          </w:p>
        </w:tc>
      </w:tr>
      <w:tr w:rsidR="009B3090" w:rsidRPr="009B3090" w14:paraId="7109D750" w14:textId="77777777" w:rsidTr="00AC34B4">
        <w:tc>
          <w:tcPr>
            <w:tcW w:w="0" w:type="auto"/>
            <w:vMerge/>
            <w:tcBorders>
              <w:bottom w:val="single" w:sz="6" w:space="0" w:color="E9ECEF"/>
            </w:tcBorders>
            <w:hideMark/>
          </w:tcPr>
          <w:p w14:paraId="116E0B20"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4" w:space="0" w:color="auto"/>
              <w:left w:val="outset" w:sz="6" w:space="0" w:color="auto"/>
              <w:bottom w:val="outset" w:sz="6" w:space="0" w:color="auto"/>
              <w:right w:val="outset" w:sz="6" w:space="0" w:color="auto"/>
            </w:tcBorders>
            <w:shd w:val="clear" w:color="auto" w:fill="auto"/>
            <w:hideMark/>
          </w:tcPr>
          <w:p w14:paraId="45AD96C1" w14:textId="77777777" w:rsidR="009B3090" w:rsidRPr="0020495D" w:rsidRDefault="000362B4" w:rsidP="0080462B">
            <w:pPr>
              <w:spacing w:line="240" w:lineRule="auto"/>
              <w:rPr>
                <w:rFonts w:asciiTheme="majorHAnsi" w:hAnsiTheme="majorHAnsi" w:cstheme="majorHAnsi"/>
                <w:color w:val="000000"/>
                <w:sz w:val="24"/>
                <w:szCs w:val="24"/>
              </w:rPr>
            </w:pPr>
            <w:hyperlink r:id="rId112" w:tgtFrame="_blank" w:history="1">
              <w:r w:rsidR="009B3090" w:rsidRPr="0020495D">
                <w:rPr>
                  <w:rStyle w:val="Hyperlink"/>
                  <w:rFonts w:asciiTheme="majorHAnsi" w:hAnsiTheme="majorHAnsi" w:cstheme="majorHAnsi"/>
                  <w:color w:val="0676C5"/>
                  <w:sz w:val="24"/>
                  <w:szCs w:val="24"/>
                </w:rPr>
                <w:t>Mental health and behaviour</w:t>
              </w:r>
            </w:hyperlink>
          </w:p>
        </w:tc>
        <w:tc>
          <w:tcPr>
            <w:tcW w:w="1233" w:type="pct"/>
            <w:tcBorders>
              <w:top w:val="single" w:sz="4" w:space="0" w:color="auto"/>
              <w:left w:val="outset" w:sz="6" w:space="0" w:color="auto"/>
              <w:bottom w:val="outset" w:sz="6" w:space="0" w:color="auto"/>
              <w:right w:val="outset" w:sz="6" w:space="0" w:color="auto"/>
            </w:tcBorders>
            <w:shd w:val="clear" w:color="auto" w:fill="auto"/>
            <w:hideMark/>
          </w:tcPr>
          <w:p w14:paraId="2F7D329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advice</w:t>
            </w:r>
          </w:p>
        </w:tc>
      </w:tr>
      <w:tr w:rsidR="009B3090" w:rsidRPr="009B3090" w14:paraId="47ACD57E" w14:textId="77777777" w:rsidTr="00AC34B4">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19614D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Homelessness</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15A98067" w14:textId="77777777" w:rsidR="009B3090" w:rsidRPr="0020495D" w:rsidRDefault="000362B4" w:rsidP="0080462B">
            <w:pPr>
              <w:pStyle w:val="NormalWeb"/>
              <w:spacing w:before="0" w:beforeAutospacing="0" w:after="0" w:afterAutospacing="0"/>
              <w:rPr>
                <w:rFonts w:asciiTheme="majorHAnsi" w:hAnsiTheme="majorHAnsi" w:cstheme="majorHAnsi"/>
                <w:color w:val="000000"/>
              </w:rPr>
            </w:pPr>
            <w:hyperlink r:id="rId113" w:tgtFrame="_blank" w:history="1">
              <w:r w:rsidR="009B3090" w:rsidRPr="0020495D">
                <w:rPr>
                  <w:rStyle w:val="Hyperlink"/>
                  <w:rFonts w:asciiTheme="majorHAnsi" w:hAnsiTheme="majorHAnsi" w:cstheme="majorHAnsi"/>
                  <w:color w:val="0676C5"/>
                </w:rPr>
                <w:t xml:space="preserve">Homelessness: How local authorities should exercise their functions </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2AFA72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MHCLG</w:t>
            </w:r>
          </w:p>
        </w:tc>
      </w:tr>
      <w:tr w:rsidR="009B3090" w:rsidRPr="009B3090" w14:paraId="7100D4AC" w14:textId="77777777" w:rsidTr="34A58706">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C871771"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Online</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759B2DA1" w14:textId="77777777" w:rsidR="009B3090" w:rsidRPr="0020495D" w:rsidRDefault="000362B4" w:rsidP="0080462B">
            <w:pPr>
              <w:spacing w:line="240" w:lineRule="auto"/>
              <w:rPr>
                <w:rFonts w:asciiTheme="majorHAnsi" w:hAnsiTheme="majorHAnsi" w:cstheme="majorHAnsi"/>
                <w:color w:val="000000"/>
                <w:sz w:val="24"/>
                <w:szCs w:val="24"/>
              </w:rPr>
            </w:pPr>
            <w:hyperlink r:id="rId114" w:tgtFrame="_blank" w:history="1">
              <w:r w:rsidR="009B3090" w:rsidRPr="0020495D">
                <w:rPr>
                  <w:rStyle w:val="Hyperlink"/>
                  <w:rFonts w:asciiTheme="majorHAnsi" w:hAnsiTheme="majorHAnsi" w:cstheme="majorHAnsi"/>
                  <w:color w:val="0676C5"/>
                  <w:sz w:val="24"/>
                  <w:szCs w:val="24"/>
                </w:rPr>
                <w:t>Sexting: responding to incidents and safeguarding children</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5D3262B0"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UK Council for Child Internet Safety</w:t>
            </w:r>
          </w:p>
        </w:tc>
      </w:tr>
      <w:tr w:rsidR="006B0446" w:rsidRPr="009B3090" w14:paraId="62E2A767" w14:textId="77777777" w:rsidTr="34A58706">
        <w:tc>
          <w:tcPr>
            <w:tcW w:w="0" w:type="auto"/>
            <w:tcBorders>
              <w:top w:val="single" w:sz="6" w:space="0" w:color="E9ECEF"/>
              <w:left w:val="outset" w:sz="6" w:space="0" w:color="auto"/>
              <w:bottom w:val="outset" w:sz="6" w:space="0" w:color="auto"/>
              <w:right w:val="outset" w:sz="6" w:space="0" w:color="auto"/>
            </w:tcBorders>
            <w:shd w:val="clear" w:color="auto" w:fill="auto"/>
          </w:tcPr>
          <w:p w14:paraId="078A46A8" w14:textId="664D33CE" w:rsidR="006B0446" w:rsidRPr="00E034B8" w:rsidRDefault="006B0446"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 xml:space="preserve">Online </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5EC55D44" w14:textId="5E012666" w:rsidR="006B0446" w:rsidRPr="00E034B8" w:rsidRDefault="000362B4" w:rsidP="0080462B">
            <w:pPr>
              <w:spacing w:line="240" w:lineRule="auto"/>
            </w:pPr>
            <w:hyperlink r:id="rId115" w:history="1">
              <w:r w:rsidR="006B0446" w:rsidRPr="00E034B8">
                <w:rPr>
                  <w:rStyle w:val="Hyperlink"/>
                </w:rPr>
                <w:t>https://www.gov.uk/government/publications/sharing-nudes-and-semi-nudes-advice-for-education-settings-working-with-children-and-young-people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5497E96C" w14:textId="39F7F5D9" w:rsidR="006B0446" w:rsidRPr="00E034B8" w:rsidRDefault="006B0446"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UK Council for Child Internet Safety</w:t>
            </w:r>
          </w:p>
        </w:tc>
      </w:tr>
      <w:tr w:rsidR="009B3090" w:rsidRPr="009B3090" w14:paraId="67AD315F" w14:textId="77777777" w:rsidTr="34A58706">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7EBC96A" w14:textId="77777777" w:rsidR="009B3090" w:rsidRPr="00E034B8" w:rsidRDefault="009B3090"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Private fostering</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3B9AB5F5" w14:textId="77777777" w:rsidR="009B3090" w:rsidRPr="00E034B8" w:rsidRDefault="000362B4" w:rsidP="0080462B">
            <w:pPr>
              <w:spacing w:line="240" w:lineRule="auto"/>
              <w:rPr>
                <w:rFonts w:asciiTheme="majorHAnsi" w:hAnsiTheme="majorHAnsi" w:cstheme="majorHAnsi"/>
                <w:color w:val="000000"/>
                <w:sz w:val="24"/>
                <w:szCs w:val="24"/>
              </w:rPr>
            </w:pPr>
            <w:hyperlink r:id="rId116" w:tgtFrame="_blank" w:history="1">
              <w:r w:rsidR="009B3090" w:rsidRPr="00E034B8">
                <w:rPr>
                  <w:rStyle w:val="Hyperlink"/>
                  <w:rFonts w:asciiTheme="majorHAnsi" w:hAnsiTheme="majorHAnsi" w:cstheme="majorHAnsi"/>
                  <w:color w:val="0676C5"/>
                  <w:sz w:val="24"/>
                  <w:szCs w:val="24"/>
                </w:rPr>
                <w:t>Private fostering: local authorities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94358AA" w14:textId="77777777" w:rsidR="009B3090" w:rsidRPr="00E034B8" w:rsidRDefault="009B3090"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DfE - statutory guidance</w:t>
            </w:r>
          </w:p>
        </w:tc>
      </w:tr>
      <w:tr w:rsidR="009B3090" w:rsidRPr="009B3090" w14:paraId="05F60256" w14:textId="77777777" w:rsidTr="34A58706">
        <w:tc>
          <w:tcPr>
            <w:tcW w:w="0" w:type="auto"/>
            <w:vMerge w:val="restart"/>
            <w:tcBorders>
              <w:top w:val="single" w:sz="6" w:space="0" w:color="E9ECEF"/>
              <w:left w:val="outset" w:sz="6" w:space="0" w:color="auto"/>
              <w:bottom w:val="outset" w:sz="6" w:space="0" w:color="auto"/>
              <w:right w:val="outset" w:sz="6" w:space="0" w:color="auto"/>
            </w:tcBorders>
            <w:shd w:val="clear" w:color="auto" w:fill="auto"/>
            <w:hideMark/>
          </w:tcPr>
          <w:p w14:paraId="7A4BEB84" w14:textId="77777777" w:rsidR="009B3090" w:rsidRPr="00E034B8" w:rsidRDefault="009B3090"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Radicalisation</w:t>
            </w: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4D971745" w14:textId="77777777" w:rsidR="009B3090" w:rsidRPr="00E034B8" w:rsidRDefault="000362B4" w:rsidP="0080462B">
            <w:pPr>
              <w:spacing w:line="240" w:lineRule="auto"/>
              <w:rPr>
                <w:rFonts w:asciiTheme="majorHAnsi" w:hAnsiTheme="majorHAnsi" w:cstheme="majorHAnsi"/>
                <w:color w:val="000000"/>
                <w:sz w:val="24"/>
                <w:szCs w:val="24"/>
              </w:rPr>
            </w:pPr>
            <w:hyperlink r:id="rId117" w:tgtFrame="_blank" w:history="1">
              <w:r w:rsidR="009B3090" w:rsidRPr="00E034B8">
                <w:rPr>
                  <w:rStyle w:val="Hyperlink"/>
                  <w:rFonts w:asciiTheme="majorHAnsi" w:hAnsiTheme="majorHAnsi" w:cstheme="majorHAnsi"/>
                  <w:color w:val="0676C5"/>
                  <w:sz w:val="24"/>
                  <w:szCs w:val="24"/>
                </w:rPr>
                <w:t>Prevent duty guidance</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386496B2" w14:textId="77777777" w:rsidR="009B3090" w:rsidRPr="00E034B8" w:rsidRDefault="009B3090"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Home Office guidance</w:t>
            </w:r>
          </w:p>
        </w:tc>
      </w:tr>
      <w:tr w:rsidR="009B3090" w:rsidRPr="009B3090" w14:paraId="22657D51" w14:textId="77777777" w:rsidTr="34A58706">
        <w:tc>
          <w:tcPr>
            <w:tcW w:w="0" w:type="auto"/>
            <w:vMerge/>
            <w:hideMark/>
          </w:tcPr>
          <w:p w14:paraId="49C43E49" w14:textId="77777777" w:rsidR="009B3090" w:rsidRPr="00E034B8"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08965455" w14:textId="77777777" w:rsidR="009B3090" w:rsidRPr="00E034B8" w:rsidRDefault="000362B4" w:rsidP="0080462B">
            <w:pPr>
              <w:spacing w:line="240" w:lineRule="auto"/>
              <w:rPr>
                <w:rFonts w:asciiTheme="majorHAnsi" w:hAnsiTheme="majorHAnsi" w:cstheme="majorHAnsi"/>
                <w:color w:val="000000"/>
                <w:sz w:val="24"/>
                <w:szCs w:val="24"/>
              </w:rPr>
            </w:pPr>
            <w:hyperlink r:id="rId118" w:tgtFrame="_blank" w:history="1">
              <w:r w:rsidR="009B3090" w:rsidRPr="00E034B8">
                <w:rPr>
                  <w:rStyle w:val="Hyperlink"/>
                  <w:rFonts w:asciiTheme="majorHAnsi" w:hAnsiTheme="majorHAnsi" w:cstheme="majorHAnsi"/>
                  <w:color w:val="0676C5"/>
                  <w:sz w:val="24"/>
                  <w:szCs w:val="24"/>
                </w:rPr>
                <w:t>Prevent duty advice for schools</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0A2E043E" w14:textId="77777777" w:rsidR="009B3090" w:rsidRPr="00E034B8" w:rsidRDefault="009B3090"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DfE advice</w:t>
            </w:r>
          </w:p>
        </w:tc>
      </w:tr>
      <w:tr w:rsidR="009B3090" w:rsidRPr="009B3090" w14:paraId="2EE3696B" w14:textId="77777777" w:rsidTr="00AC34B4">
        <w:tc>
          <w:tcPr>
            <w:tcW w:w="0" w:type="auto"/>
            <w:vMerge/>
            <w:tcBorders>
              <w:bottom w:val="single" w:sz="4" w:space="0" w:color="auto"/>
            </w:tcBorders>
            <w:hideMark/>
          </w:tcPr>
          <w:p w14:paraId="2A854825" w14:textId="77777777" w:rsidR="009B3090" w:rsidRPr="00E034B8" w:rsidRDefault="009B3090"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hideMark/>
          </w:tcPr>
          <w:p w14:paraId="562D845D" w14:textId="77777777" w:rsidR="009B3090" w:rsidRPr="00E034B8" w:rsidRDefault="000362B4" w:rsidP="0080462B">
            <w:pPr>
              <w:pStyle w:val="NormalWeb"/>
              <w:spacing w:before="0" w:beforeAutospacing="0" w:after="0" w:afterAutospacing="0"/>
              <w:rPr>
                <w:rFonts w:asciiTheme="majorHAnsi" w:hAnsiTheme="majorHAnsi" w:cstheme="majorHAnsi"/>
                <w:color w:val="000000"/>
              </w:rPr>
            </w:pPr>
            <w:hyperlink r:id="rId119" w:tgtFrame="_blank" w:history="1">
              <w:r w:rsidR="009B3090" w:rsidRPr="00E034B8">
                <w:rPr>
                  <w:rStyle w:val="Hyperlink"/>
                  <w:rFonts w:asciiTheme="majorHAnsi" w:hAnsiTheme="majorHAnsi" w:cstheme="majorHAnsi"/>
                  <w:color w:val="0676C5"/>
                </w:rPr>
                <w:t xml:space="preserve">Educate Against Hate Website </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hideMark/>
          </w:tcPr>
          <w:p w14:paraId="2B3BC438" w14:textId="77777777" w:rsidR="009B3090" w:rsidRPr="00E034B8" w:rsidRDefault="009B3090"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DfE and Home Office</w:t>
            </w:r>
          </w:p>
        </w:tc>
      </w:tr>
      <w:tr w:rsidR="00AC34B4" w:rsidRPr="009B3090" w14:paraId="3B7D10E7" w14:textId="77777777" w:rsidTr="00AC34B4">
        <w:tc>
          <w:tcPr>
            <w:tcW w:w="0" w:type="auto"/>
            <w:vMerge w:val="restart"/>
            <w:tcBorders>
              <w:top w:val="single" w:sz="4" w:space="0" w:color="auto"/>
              <w:left w:val="outset" w:sz="6" w:space="0" w:color="auto"/>
              <w:bottom w:val="outset" w:sz="6" w:space="0" w:color="auto"/>
              <w:right w:val="outset" w:sz="6" w:space="0" w:color="auto"/>
            </w:tcBorders>
            <w:shd w:val="clear" w:color="auto" w:fill="auto"/>
          </w:tcPr>
          <w:p w14:paraId="32D9B9E4" w14:textId="450EE8B5" w:rsidR="00AC34B4" w:rsidRPr="001206B3" w:rsidRDefault="00AC34B4"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 xml:space="preserve">Relationship Sex and Health </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1B5622CC" w14:textId="0BFAE3FD" w:rsidR="00AC34B4" w:rsidRPr="001206B3" w:rsidRDefault="000362B4" w:rsidP="0080462B">
            <w:pPr>
              <w:pStyle w:val="NormalWeb"/>
              <w:spacing w:before="0" w:beforeAutospacing="0" w:after="0" w:afterAutospacing="0"/>
              <w:rPr>
                <w:rFonts w:asciiTheme="majorHAnsi" w:hAnsiTheme="majorHAnsi" w:cstheme="majorHAnsi"/>
              </w:rPr>
            </w:pPr>
            <w:hyperlink r:id="rId120" w:history="1">
              <w:r w:rsidR="00AC34B4" w:rsidRPr="001206B3">
                <w:rPr>
                  <w:rStyle w:val="Hyperlink"/>
                  <w:rFonts w:asciiTheme="majorHAnsi" w:hAnsiTheme="majorHAnsi" w:cstheme="majorHAnsi"/>
                </w:rPr>
                <w:t>https://www.gov.uk/guidance/teaching-about-relationships-sex-and-health</w:t>
              </w:r>
            </w:hyperlink>
          </w:p>
          <w:p w14:paraId="65BD1D0B" w14:textId="2C56DC82" w:rsidR="00AC34B4" w:rsidRPr="001206B3" w:rsidRDefault="00AC34B4" w:rsidP="0080462B">
            <w:pPr>
              <w:pStyle w:val="NormalWeb"/>
              <w:spacing w:before="0" w:beforeAutospacing="0" w:after="0" w:afterAutospacing="0"/>
              <w:rPr>
                <w:rFonts w:asciiTheme="majorHAnsi" w:hAnsiTheme="majorHAnsi" w:cstheme="majorHAnsi"/>
              </w:rPr>
            </w:pPr>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23101833" w14:textId="4F47EC90" w:rsidR="00AC34B4" w:rsidRPr="00E034B8" w:rsidRDefault="00AC34B4" w:rsidP="0080462B">
            <w:pPr>
              <w:spacing w:line="240" w:lineRule="auto"/>
              <w:rPr>
                <w:rFonts w:asciiTheme="majorHAnsi" w:hAnsiTheme="majorHAnsi" w:cstheme="majorHAnsi"/>
                <w:color w:val="000000"/>
                <w:sz w:val="24"/>
                <w:szCs w:val="24"/>
              </w:rPr>
            </w:pPr>
            <w:r w:rsidRPr="00E034B8">
              <w:rPr>
                <w:rFonts w:asciiTheme="majorHAnsi" w:hAnsiTheme="majorHAnsi" w:cstheme="majorHAnsi"/>
                <w:color w:val="000000"/>
                <w:sz w:val="24"/>
                <w:szCs w:val="24"/>
              </w:rPr>
              <w:t xml:space="preserve">DfE </w:t>
            </w:r>
          </w:p>
        </w:tc>
      </w:tr>
      <w:tr w:rsidR="00AC34B4" w:rsidRPr="009B3090" w14:paraId="60153D8F" w14:textId="77777777" w:rsidTr="00AC34B4">
        <w:tc>
          <w:tcPr>
            <w:tcW w:w="0" w:type="auto"/>
            <w:vMerge/>
            <w:tcBorders>
              <w:top w:val="nil"/>
              <w:left w:val="outset" w:sz="6" w:space="0" w:color="auto"/>
              <w:bottom w:val="outset" w:sz="6" w:space="0" w:color="auto"/>
              <w:right w:val="outset" w:sz="6" w:space="0" w:color="auto"/>
            </w:tcBorders>
            <w:shd w:val="clear" w:color="auto" w:fill="auto"/>
          </w:tcPr>
          <w:p w14:paraId="19C04F3F" w14:textId="77777777" w:rsidR="00AC34B4" w:rsidRPr="001206B3" w:rsidRDefault="00AC34B4" w:rsidP="0080462B">
            <w:pPr>
              <w:spacing w:line="240" w:lineRule="auto"/>
              <w:rPr>
                <w:rFonts w:asciiTheme="majorHAnsi" w:hAnsiTheme="majorHAnsi" w:cstheme="majorHAnsi"/>
                <w:color w:val="000000"/>
                <w:sz w:val="24"/>
                <w:szCs w:val="24"/>
              </w:rPr>
            </w:pP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01ACE54E" w14:textId="10A943A9" w:rsidR="00AC34B4" w:rsidRPr="001206B3" w:rsidRDefault="000362B4" w:rsidP="0080462B">
            <w:pPr>
              <w:pStyle w:val="NormalWeb"/>
              <w:spacing w:before="0" w:beforeAutospacing="0" w:after="0" w:afterAutospacing="0"/>
              <w:rPr>
                <w:rFonts w:asciiTheme="majorHAnsi" w:hAnsiTheme="majorHAnsi" w:cstheme="majorHAnsi"/>
              </w:rPr>
            </w:pPr>
            <w:hyperlink r:id="rId121" w:history="1">
              <w:r w:rsidR="00AC34B4" w:rsidRPr="001206B3">
                <w:rPr>
                  <w:rStyle w:val="Hyperlink"/>
                  <w:rFonts w:asciiTheme="majorHAnsi" w:hAnsiTheme="majorHAnsi" w:cstheme="majorHAnsi"/>
                </w:rPr>
                <w:t>Self-help site for teenagers worried about sexual behaviour</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60E58467" w14:textId="6868CC26" w:rsidR="00AC34B4" w:rsidRPr="001206B3" w:rsidRDefault="00AC34B4" w:rsidP="0080462B">
            <w:pPr>
              <w:spacing w:line="240" w:lineRule="auto"/>
              <w:rPr>
                <w:rFonts w:asciiTheme="majorHAnsi" w:hAnsiTheme="majorHAnsi" w:cstheme="majorHAnsi"/>
                <w:color w:val="000000"/>
                <w:sz w:val="24"/>
                <w:szCs w:val="24"/>
              </w:rPr>
            </w:pPr>
            <w:r w:rsidRPr="001206B3">
              <w:rPr>
                <w:sz w:val="24"/>
                <w:szCs w:val="24"/>
              </w:rPr>
              <w:t>The Lucy Faithfull Foundation</w:t>
            </w:r>
          </w:p>
        </w:tc>
      </w:tr>
      <w:tr w:rsidR="00F722CD" w:rsidRPr="009B3090" w14:paraId="50B20E8E" w14:textId="77777777" w:rsidTr="34A58706">
        <w:tc>
          <w:tcPr>
            <w:tcW w:w="0" w:type="auto"/>
            <w:tcBorders>
              <w:top w:val="single" w:sz="6" w:space="0" w:color="E9ECEF"/>
              <w:left w:val="outset" w:sz="6" w:space="0" w:color="auto"/>
              <w:bottom w:val="outset" w:sz="6" w:space="0" w:color="auto"/>
              <w:right w:val="outset" w:sz="6" w:space="0" w:color="auto"/>
            </w:tcBorders>
            <w:shd w:val="clear" w:color="auto" w:fill="auto"/>
          </w:tcPr>
          <w:p w14:paraId="6E257859" w14:textId="1C1ECB59" w:rsidR="00F722CD" w:rsidRPr="001206B3" w:rsidRDefault="00F722CD"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SEND</w:t>
            </w:r>
          </w:p>
        </w:tc>
        <w:tc>
          <w:tcPr>
            <w:tcW w:w="2811" w:type="pct"/>
            <w:tcBorders>
              <w:top w:val="single" w:sz="6" w:space="0" w:color="E9ECEF"/>
              <w:left w:val="outset" w:sz="6" w:space="0" w:color="auto"/>
              <w:bottom w:val="outset" w:sz="6" w:space="0" w:color="auto"/>
              <w:right w:val="outset" w:sz="6" w:space="0" w:color="auto"/>
            </w:tcBorders>
            <w:shd w:val="clear" w:color="auto" w:fill="auto"/>
          </w:tcPr>
          <w:p w14:paraId="0F09C846" w14:textId="77777777" w:rsidR="00F722CD" w:rsidRPr="001206B3" w:rsidRDefault="000362B4" w:rsidP="0080462B">
            <w:pPr>
              <w:pStyle w:val="NormalWeb"/>
              <w:spacing w:before="0" w:beforeAutospacing="0" w:after="0" w:afterAutospacing="0"/>
              <w:rPr>
                <w:rFonts w:asciiTheme="majorHAnsi" w:hAnsiTheme="majorHAnsi" w:cstheme="majorHAnsi"/>
              </w:rPr>
            </w:pPr>
            <w:hyperlink r:id="rId122" w:history="1">
              <w:r w:rsidR="00F722CD" w:rsidRPr="001206B3">
                <w:rPr>
                  <w:rStyle w:val="Hyperlink"/>
                  <w:rFonts w:asciiTheme="majorHAnsi" w:hAnsiTheme="majorHAnsi" w:cstheme="majorHAnsi"/>
                </w:rPr>
                <w:t>Safeguarding Children with special educational needs and disabilities (SEND)</w:t>
              </w:r>
            </w:hyperlink>
            <w:r w:rsidR="00F722CD" w:rsidRPr="001206B3">
              <w:rPr>
                <w:rFonts w:asciiTheme="majorHAnsi" w:hAnsiTheme="majorHAnsi" w:cstheme="majorHAnsi"/>
              </w:rPr>
              <w:t xml:space="preserve"> </w:t>
            </w:r>
          </w:p>
          <w:p w14:paraId="21538F37" w14:textId="1E993589" w:rsidR="005A31E3" w:rsidRPr="001206B3" w:rsidRDefault="005A31E3" w:rsidP="0080462B">
            <w:pPr>
              <w:pStyle w:val="NormalWeb"/>
              <w:spacing w:before="0" w:beforeAutospacing="0" w:after="0" w:afterAutospacing="0"/>
              <w:rPr>
                <w:rFonts w:asciiTheme="majorHAnsi" w:hAnsiTheme="majorHAnsi" w:cstheme="majorHAnsi"/>
              </w:rPr>
            </w:pPr>
            <w:r w:rsidRPr="001206B3">
              <w:rPr>
                <w:rFonts w:asciiTheme="majorHAnsi" w:hAnsiTheme="majorHAnsi" w:cstheme="majorHAnsi"/>
              </w:rPr>
              <w:t>And</w:t>
            </w:r>
          </w:p>
          <w:p w14:paraId="2E86E159" w14:textId="099CFE27" w:rsidR="005A31E3" w:rsidRPr="001206B3" w:rsidRDefault="000362B4" w:rsidP="0080462B">
            <w:pPr>
              <w:pStyle w:val="NormalWeb"/>
              <w:spacing w:before="0" w:beforeAutospacing="0" w:after="0" w:afterAutospacing="0"/>
              <w:rPr>
                <w:rFonts w:asciiTheme="majorHAnsi" w:hAnsiTheme="majorHAnsi" w:cstheme="majorHAnsi"/>
              </w:rPr>
            </w:pPr>
            <w:hyperlink r:id="rId123" w:anchor="risk-and-vulnerability-factors" w:history="1">
              <w:r w:rsidR="005A31E3" w:rsidRPr="001206B3">
                <w:rPr>
                  <w:rStyle w:val="Hyperlink"/>
                  <w:rFonts w:asciiTheme="majorHAnsi" w:hAnsiTheme="majorHAnsi" w:cstheme="majorHAnsi"/>
                </w:rPr>
                <w:t xml:space="preserve">Safeguarding d/Deaf and disabled children and young people </w:t>
              </w:r>
            </w:hyperlink>
          </w:p>
        </w:tc>
        <w:tc>
          <w:tcPr>
            <w:tcW w:w="1233" w:type="pct"/>
            <w:tcBorders>
              <w:top w:val="single" w:sz="6" w:space="0" w:color="E9ECEF"/>
              <w:left w:val="outset" w:sz="6" w:space="0" w:color="auto"/>
              <w:bottom w:val="outset" w:sz="6" w:space="0" w:color="auto"/>
              <w:right w:val="outset" w:sz="6" w:space="0" w:color="auto"/>
            </w:tcBorders>
            <w:shd w:val="clear" w:color="auto" w:fill="auto"/>
          </w:tcPr>
          <w:p w14:paraId="077FE648" w14:textId="1DA7105D" w:rsidR="00F722CD" w:rsidRPr="001206B3" w:rsidRDefault="00F722CD"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NSPCC</w:t>
            </w:r>
          </w:p>
        </w:tc>
      </w:tr>
      <w:tr w:rsidR="005A31E3" w:rsidRPr="009B3090" w14:paraId="49E21E5C" w14:textId="77777777" w:rsidTr="00AC34B4">
        <w:tc>
          <w:tcPr>
            <w:tcW w:w="0" w:type="auto"/>
            <w:tcBorders>
              <w:top w:val="single" w:sz="6" w:space="0" w:color="E9ECEF"/>
              <w:left w:val="outset" w:sz="6" w:space="0" w:color="auto"/>
              <w:bottom w:val="single" w:sz="4" w:space="0" w:color="auto"/>
              <w:right w:val="outset" w:sz="6" w:space="0" w:color="auto"/>
            </w:tcBorders>
            <w:shd w:val="clear" w:color="auto" w:fill="auto"/>
          </w:tcPr>
          <w:p w14:paraId="03729D80" w14:textId="081B9789" w:rsidR="005A31E3" w:rsidRPr="001206B3" w:rsidRDefault="005A31E3"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Unaccompanied migrant children</w:t>
            </w:r>
          </w:p>
        </w:tc>
        <w:tc>
          <w:tcPr>
            <w:tcW w:w="2811" w:type="pct"/>
            <w:tcBorders>
              <w:top w:val="single" w:sz="6" w:space="0" w:color="E9ECEF"/>
              <w:left w:val="outset" w:sz="6" w:space="0" w:color="auto"/>
              <w:bottom w:val="single" w:sz="4" w:space="0" w:color="auto"/>
              <w:right w:val="outset" w:sz="6" w:space="0" w:color="auto"/>
            </w:tcBorders>
            <w:shd w:val="clear" w:color="auto" w:fill="auto"/>
          </w:tcPr>
          <w:p w14:paraId="5F10E08F" w14:textId="25911247" w:rsidR="005A31E3" w:rsidRPr="001206B3" w:rsidRDefault="000362B4" w:rsidP="0080462B">
            <w:pPr>
              <w:pStyle w:val="NormalWeb"/>
              <w:spacing w:before="0" w:beforeAutospacing="0" w:after="0" w:afterAutospacing="0"/>
              <w:rPr>
                <w:rFonts w:asciiTheme="majorHAnsi" w:hAnsiTheme="majorHAnsi" w:cstheme="majorHAnsi"/>
              </w:rPr>
            </w:pPr>
            <w:hyperlink r:id="rId124" w:history="1">
              <w:r w:rsidR="005A31E3" w:rsidRPr="001206B3">
                <w:rPr>
                  <w:rStyle w:val="Hyperlink"/>
                  <w:rFonts w:asciiTheme="majorHAnsi" w:hAnsiTheme="majorHAnsi" w:cstheme="majorHAnsi"/>
                </w:rPr>
                <w:t xml:space="preserve">Care of unaccompanied migrant children and child victims of modern slavery </w:t>
              </w:r>
            </w:hyperlink>
          </w:p>
        </w:tc>
        <w:tc>
          <w:tcPr>
            <w:tcW w:w="1233" w:type="pct"/>
            <w:tcBorders>
              <w:top w:val="single" w:sz="6" w:space="0" w:color="E9ECEF"/>
              <w:left w:val="outset" w:sz="6" w:space="0" w:color="auto"/>
              <w:bottom w:val="single" w:sz="4" w:space="0" w:color="auto"/>
              <w:right w:val="outset" w:sz="6" w:space="0" w:color="auto"/>
            </w:tcBorders>
            <w:shd w:val="clear" w:color="auto" w:fill="auto"/>
          </w:tcPr>
          <w:p w14:paraId="2583BC78" w14:textId="2E3CA690" w:rsidR="005A31E3" w:rsidRPr="001206B3" w:rsidRDefault="005A31E3" w:rsidP="0080462B">
            <w:pPr>
              <w:spacing w:line="240" w:lineRule="auto"/>
              <w:rPr>
                <w:rFonts w:asciiTheme="majorHAnsi" w:hAnsiTheme="majorHAnsi" w:cstheme="majorHAnsi"/>
                <w:color w:val="000000"/>
                <w:sz w:val="24"/>
                <w:szCs w:val="24"/>
              </w:rPr>
            </w:pPr>
            <w:r w:rsidRPr="001206B3">
              <w:rPr>
                <w:rFonts w:asciiTheme="majorHAnsi" w:hAnsiTheme="majorHAnsi" w:cstheme="majorHAnsi"/>
                <w:color w:val="000000"/>
                <w:sz w:val="24"/>
                <w:szCs w:val="24"/>
              </w:rPr>
              <w:t>DfE advice</w:t>
            </w:r>
          </w:p>
        </w:tc>
      </w:tr>
      <w:tr w:rsidR="009B3090" w:rsidRPr="009B3090" w14:paraId="28D301E6" w14:textId="77777777" w:rsidTr="00AC34B4">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54FF5E0" w14:textId="77777777" w:rsidR="009B3090" w:rsidRPr="001206B3" w:rsidRDefault="009B3090" w:rsidP="0080462B">
            <w:pPr>
              <w:pStyle w:val="NormalWeb"/>
              <w:spacing w:before="0" w:beforeAutospacing="0" w:after="0" w:afterAutospacing="0"/>
              <w:rPr>
                <w:rFonts w:asciiTheme="majorHAnsi" w:hAnsiTheme="majorHAnsi" w:cstheme="majorHAnsi"/>
                <w:color w:val="000000"/>
              </w:rPr>
            </w:pPr>
            <w:r w:rsidRPr="001206B3">
              <w:rPr>
                <w:rFonts w:asciiTheme="majorHAnsi" w:hAnsiTheme="majorHAnsi" w:cstheme="majorHAnsi"/>
                <w:color w:val="000000"/>
              </w:rPr>
              <w:t>Violence</w:t>
            </w:r>
          </w:p>
        </w:tc>
        <w:tc>
          <w:tcPr>
            <w:tcW w:w="2811" w:type="pct"/>
            <w:tcBorders>
              <w:top w:val="single" w:sz="4" w:space="0" w:color="auto"/>
              <w:left w:val="single" w:sz="4" w:space="0" w:color="auto"/>
              <w:bottom w:val="single" w:sz="4" w:space="0" w:color="auto"/>
              <w:right w:val="single" w:sz="4" w:space="0" w:color="auto"/>
            </w:tcBorders>
            <w:shd w:val="clear" w:color="auto" w:fill="auto"/>
            <w:hideMark/>
          </w:tcPr>
          <w:p w14:paraId="47988192" w14:textId="77777777" w:rsidR="009B3090" w:rsidRPr="001206B3" w:rsidRDefault="000362B4" w:rsidP="0080462B">
            <w:pPr>
              <w:spacing w:line="240" w:lineRule="auto"/>
              <w:rPr>
                <w:rFonts w:asciiTheme="majorHAnsi" w:hAnsiTheme="majorHAnsi" w:cstheme="majorHAnsi"/>
                <w:color w:val="000000"/>
                <w:sz w:val="24"/>
                <w:szCs w:val="24"/>
              </w:rPr>
            </w:pPr>
            <w:hyperlink r:id="rId125" w:tgtFrame="_blank" w:history="1">
              <w:r w:rsidR="009B3090" w:rsidRPr="001206B3">
                <w:rPr>
                  <w:rStyle w:val="Hyperlink"/>
                  <w:rFonts w:asciiTheme="majorHAnsi" w:hAnsiTheme="majorHAnsi" w:cstheme="majorHAnsi"/>
                  <w:color w:val="0676C5"/>
                  <w:sz w:val="24"/>
                  <w:szCs w:val="24"/>
                </w:rPr>
                <w:t>Gangs and youth violence: for schools and colleges</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40AF86CB"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advice</w:t>
            </w:r>
          </w:p>
        </w:tc>
      </w:tr>
      <w:tr w:rsidR="009B3090" w:rsidRPr="009B3090" w14:paraId="144F35A4" w14:textId="77777777" w:rsidTr="00AC34B4">
        <w:tc>
          <w:tcPr>
            <w:tcW w:w="0" w:type="auto"/>
            <w:vMerge/>
            <w:tcBorders>
              <w:top w:val="single" w:sz="4" w:space="0" w:color="auto"/>
              <w:left w:val="single" w:sz="4" w:space="0" w:color="auto"/>
              <w:bottom w:val="single" w:sz="4" w:space="0" w:color="auto"/>
              <w:right w:val="single" w:sz="4" w:space="0" w:color="auto"/>
            </w:tcBorders>
            <w:hideMark/>
          </w:tcPr>
          <w:p w14:paraId="41FC9A77" w14:textId="77777777" w:rsidR="009B3090" w:rsidRPr="001206B3" w:rsidRDefault="009B3090" w:rsidP="0080462B">
            <w:pPr>
              <w:spacing w:line="240" w:lineRule="auto"/>
              <w:rPr>
                <w:rFonts w:asciiTheme="majorHAnsi" w:hAnsiTheme="majorHAnsi" w:cstheme="majorHAnsi"/>
                <w:color w:val="000000"/>
                <w:sz w:val="24"/>
                <w:szCs w:val="24"/>
              </w:rPr>
            </w:pPr>
          </w:p>
        </w:tc>
        <w:tc>
          <w:tcPr>
            <w:tcW w:w="2811" w:type="pct"/>
            <w:tcBorders>
              <w:top w:val="single" w:sz="4" w:space="0" w:color="auto"/>
              <w:left w:val="single" w:sz="4" w:space="0" w:color="auto"/>
              <w:bottom w:val="single" w:sz="4" w:space="0" w:color="auto"/>
              <w:right w:val="single" w:sz="4" w:space="0" w:color="auto"/>
            </w:tcBorders>
            <w:shd w:val="clear" w:color="auto" w:fill="auto"/>
            <w:hideMark/>
          </w:tcPr>
          <w:p w14:paraId="12BE8CC4" w14:textId="23845F6A" w:rsidR="009B3090" w:rsidRPr="001206B3" w:rsidRDefault="000362B4" w:rsidP="0080462B">
            <w:pPr>
              <w:spacing w:line="240" w:lineRule="auto"/>
              <w:rPr>
                <w:rFonts w:asciiTheme="majorHAnsi" w:hAnsiTheme="majorHAnsi" w:cstheme="majorHAnsi"/>
                <w:color w:val="000000"/>
                <w:sz w:val="24"/>
                <w:szCs w:val="24"/>
              </w:rPr>
            </w:pPr>
            <w:hyperlink r:id="rId126" w:tgtFrame="_blank" w:history="1">
              <w:r w:rsidR="009B3090" w:rsidRPr="001206B3">
                <w:rPr>
                  <w:rStyle w:val="Hyperlink"/>
                  <w:rFonts w:asciiTheme="majorHAnsi" w:hAnsiTheme="majorHAnsi" w:cstheme="majorHAnsi"/>
                  <w:color w:val="0676C5"/>
                  <w:sz w:val="24"/>
                  <w:szCs w:val="24"/>
                </w:rPr>
                <w:t xml:space="preserve">Ending violence against women and girls </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332B0442"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strategy</w:t>
            </w:r>
          </w:p>
        </w:tc>
      </w:tr>
      <w:tr w:rsidR="009B3090" w:rsidRPr="009B3090" w14:paraId="1EB1F939" w14:textId="77777777" w:rsidTr="00AC34B4">
        <w:tc>
          <w:tcPr>
            <w:tcW w:w="0" w:type="auto"/>
            <w:vMerge/>
            <w:tcBorders>
              <w:top w:val="single" w:sz="4" w:space="0" w:color="auto"/>
              <w:left w:val="single" w:sz="4" w:space="0" w:color="auto"/>
              <w:bottom w:val="single" w:sz="4" w:space="0" w:color="auto"/>
              <w:right w:val="single" w:sz="4" w:space="0" w:color="auto"/>
            </w:tcBorders>
            <w:hideMark/>
          </w:tcPr>
          <w:p w14:paraId="3DC98A01"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4" w:space="0" w:color="auto"/>
              <w:left w:val="single" w:sz="4" w:space="0" w:color="auto"/>
              <w:bottom w:val="single" w:sz="4" w:space="0" w:color="auto"/>
              <w:right w:val="single" w:sz="4" w:space="0" w:color="auto"/>
            </w:tcBorders>
            <w:shd w:val="clear" w:color="auto" w:fill="auto"/>
            <w:hideMark/>
          </w:tcPr>
          <w:p w14:paraId="77C00F64" w14:textId="77777777" w:rsidR="009B3090" w:rsidRPr="0020495D" w:rsidRDefault="000362B4" w:rsidP="0080462B">
            <w:pPr>
              <w:spacing w:line="240" w:lineRule="auto"/>
              <w:rPr>
                <w:rFonts w:asciiTheme="majorHAnsi" w:hAnsiTheme="majorHAnsi" w:cstheme="majorHAnsi"/>
                <w:color w:val="000000"/>
                <w:sz w:val="24"/>
                <w:szCs w:val="24"/>
              </w:rPr>
            </w:pPr>
            <w:hyperlink r:id="rId127" w:tgtFrame="_blank" w:history="1">
              <w:r w:rsidR="009B3090" w:rsidRPr="0020495D">
                <w:rPr>
                  <w:rStyle w:val="Hyperlink"/>
                  <w:rFonts w:asciiTheme="majorHAnsi" w:hAnsiTheme="majorHAnsi" w:cstheme="majorHAnsi"/>
                  <w:color w:val="0676C5"/>
                  <w:sz w:val="24"/>
                  <w:szCs w:val="24"/>
                </w:rPr>
                <w:t>Violence against women and girls: national statement of expectations for victims</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1E1B7707"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guidance</w:t>
            </w:r>
          </w:p>
        </w:tc>
      </w:tr>
      <w:tr w:rsidR="009B3090" w:rsidRPr="009B3090" w14:paraId="07AD0FED" w14:textId="77777777" w:rsidTr="00AC34B4">
        <w:tc>
          <w:tcPr>
            <w:tcW w:w="0" w:type="auto"/>
            <w:vMerge/>
            <w:tcBorders>
              <w:top w:val="single" w:sz="4" w:space="0" w:color="auto"/>
              <w:left w:val="single" w:sz="4" w:space="0" w:color="auto"/>
              <w:bottom w:val="single" w:sz="4" w:space="0" w:color="auto"/>
              <w:right w:val="single" w:sz="4" w:space="0" w:color="auto"/>
            </w:tcBorders>
            <w:hideMark/>
          </w:tcPr>
          <w:p w14:paraId="2CB2C398"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4" w:space="0" w:color="auto"/>
              <w:left w:val="single" w:sz="4" w:space="0" w:color="auto"/>
              <w:bottom w:val="single" w:sz="4" w:space="0" w:color="auto"/>
              <w:right w:val="single" w:sz="4" w:space="0" w:color="auto"/>
            </w:tcBorders>
            <w:shd w:val="clear" w:color="auto" w:fill="auto"/>
            <w:hideMark/>
          </w:tcPr>
          <w:p w14:paraId="6106676C" w14:textId="77777777" w:rsidR="009B3090" w:rsidRPr="0020495D" w:rsidRDefault="000362B4" w:rsidP="0080462B">
            <w:pPr>
              <w:spacing w:line="240" w:lineRule="auto"/>
              <w:rPr>
                <w:rFonts w:asciiTheme="majorHAnsi" w:hAnsiTheme="majorHAnsi" w:cstheme="majorHAnsi"/>
                <w:color w:val="000000"/>
                <w:sz w:val="24"/>
                <w:szCs w:val="24"/>
              </w:rPr>
            </w:pPr>
            <w:hyperlink r:id="rId128" w:tgtFrame="_blank" w:history="1">
              <w:r w:rsidR="009B3090" w:rsidRPr="0020495D">
                <w:rPr>
                  <w:rStyle w:val="Hyperlink"/>
                  <w:rFonts w:asciiTheme="majorHAnsi" w:hAnsiTheme="majorHAnsi" w:cstheme="majorHAnsi"/>
                  <w:color w:val="0676C5"/>
                  <w:sz w:val="24"/>
                  <w:szCs w:val="24"/>
                </w:rPr>
                <w:t>Sexual violence and sexual harassment between children in schools and colleges</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4DBA85D5"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DfE advice</w:t>
            </w:r>
          </w:p>
        </w:tc>
      </w:tr>
      <w:tr w:rsidR="009B3090" w:rsidRPr="009B3090" w14:paraId="7ECD4F6B" w14:textId="77777777" w:rsidTr="00AC34B4">
        <w:tc>
          <w:tcPr>
            <w:tcW w:w="0" w:type="auto"/>
            <w:vMerge/>
            <w:tcBorders>
              <w:top w:val="single" w:sz="4" w:space="0" w:color="auto"/>
              <w:left w:val="single" w:sz="4" w:space="0" w:color="auto"/>
              <w:bottom w:val="single" w:sz="4" w:space="0" w:color="auto"/>
              <w:right w:val="single" w:sz="4" w:space="0" w:color="auto"/>
            </w:tcBorders>
            <w:hideMark/>
          </w:tcPr>
          <w:p w14:paraId="1548BEE2" w14:textId="77777777" w:rsidR="009B3090" w:rsidRPr="009B3090" w:rsidRDefault="009B3090" w:rsidP="0080462B">
            <w:pPr>
              <w:spacing w:line="240" w:lineRule="auto"/>
              <w:rPr>
                <w:rFonts w:asciiTheme="majorHAnsi" w:hAnsiTheme="majorHAnsi" w:cstheme="majorHAnsi"/>
                <w:color w:val="000000"/>
                <w:sz w:val="24"/>
                <w:szCs w:val="24"/>
              </w:rPr>
            </w:pPr>
          </w:p>
        </w:tc>
        <w:tc>
          <w:tcPr>
            <w:tcW w:w="2811" w:type="pct"/>
            <w:tcBorders>
              <w:top w:val="single" w:sz="4" w:space="0" w:color="auto"/>
              <w:left w:val="single" w:sz="4" w:space="0" w:color="auto"/>
              <w:bottom w:val="single" w:sz="4" w:space="0" w:color="auto"/>
              <w:right w:val="single" w:sz="4" w:space="0" w:color="auto"/>
            </w:tcBorders>
            <w:shd w:val="clear" w:color="auto" w:fill="auto"/>
            <w:hideMark/>
          </w:tcPr>
          <w:p w14:paraId="22CF9807" w14:textId="77777777" w:rsidR="009B3090" w:rsidRPr="0020495D" w:rsidRDefault="000362B4" w:rsidP="0080462B">
            <w:pPr>
              <w:spacing w:line="240" w:lineRule="auto"/>
              <w:rPr>
                <w:rFonts w:asciiTheme="majorHAnsi" w:hAnsiTheme="majorHAnsi" w:cstheme="majorHAnsi"/>
                <w:color w:val="000000"/>
                <w:sz w:val="24"/>
                <w:szCs w:val="24"/>
              </w:rPr>
            </w:pPr>
            <w:hyperlink r:id="rId129" w:tgtFrame="_blank" w:history="1">
              <w:r w:rsidR="009B3090" w:rsidRPr="0020495D">
                <w:rPr>
                  <w:rStyle w:val="Hyperlink"/>
                  <w:rFonts w:asciiTheme="majorHAnsi" w:hAnsiTheme="majorHAnsi" w:cstheme="majorHAnsi"/>
                  <w:color w:val="0676C5"/>
                  <w:sz w:val="24"/>
                  <w:szCs w:val="24"/>
                </w:rPr>
                <w:t>Serious violence strategy</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110819AA" w14:textId="77777777" w:rsidR="009B3090" w:rsidRPr="009B3090" w:rsidRDefault="009B3090" w:rsidP="0080462B">
            <w:pPr>
              <w:spacing w:line="240" w:lineRule="auto"/>
              <w:rPr>
                <w:rFonts w:asciiTheme="majorHAnsi" w:hAnsiTheme="majorHAnsi" w:cstheme="majorHAnsi"/>
                <w:color w:val="000000"/>
                <w:sz w:val="24"/>
                <w:szCs w:val="24"/>
              </w:rPr>
            </w:pPr>
            <w:r w:rsidRPr="009B3090">
              <w:rPr>
                <w:rFonts w:asciiTheme="majorHAnsi" w:hAnsiTheme="majorHAnsi" w:cstheme="majorHAnsi"/>
                <w:color w:val="000000"/>
                <w:sz w:val="24"/>
                <w:szCs w:val="24"/>
              </w:rPr>
              <w:t>Home Office Strategy</w:t>
            </w:r>
          </w:p>
        </w:tc>
      </w:tr>
    </w:tbl>
    <w:p w14:paraId="1C42C418" w14:textId="77777777" w:rsidR="00804003" w:rsidRDefault="00804003" w:rsidP="0080462B">
      <w:pPr>
        <w:spacing w:line="240" w:lineRule="auto"/>
        <w:rPr>
          <w:rFonts w:asciiTheme="majorHAnsi" w:eastAsia="Arial" w:hAnsiTheme="majorHAnsi" w:cs="Arial"/>
          <w:b/>
          <w:color w:val="000000"/>
          <w:sz w:val="24"/>
          <w:szCs w:val="24"/>
        </w:rPr>
      </w:pPr>
    </w:p>
    <w:p w14:paraId="78EBAE4E" w14:textId="625CC6C8" w:rsidR="00804003" w:rsidRDefault="00804003" w:rsidP="0080462B">
      <w:pPr>
        <w:spacing w:line="240" w:lineRule="auto"/>
        <w:rPr>
          <w:rFonts w:asciiTheme="majorHAnsi" w:eastAsia="Arial" w:hAnsiTheme="majorHAnsi" w:cs="Arial"/>
          <w:b/>
          <w:color w:val="000000"/>
          <w:sz w:val="24"/>
          <w:szCs w:val="24"/>
        </w:rPr>
      </w:pPr>
      <w:r>
        <w:rPr>
          <w:rFonts w:asciiTheme="majorHAnsi" w:eastAsia="Arial" w:hAnsiTheme="majorHAnsi" w:cs="Arial"/>
          <w:b/>
          <w:color w:val="000000"/>
          <w:sz w:val="24"/>
          <w:szCs w:val="24"/>
        </w:rPr>
        <w:br w:type="page"/>
      </w:r>
    </w:p>
    <w:p w14:paraId="048ACCC4" w14:textId="7046E0C5" w:rsidR="009E2CAF" w:rsidRDefault="002A0F8B" w:rsidP="0080462B">
      <w:pPr>
        <w:pStyle w:val="Heading2"/>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pPr>
      <w:bookmarkStart w:id="146" w:name="_Toc171425776"/>
      <w:r w:rsidRPr="00090CEF">
        <w:t>APPENDIX B</w:t>
      </w:r>
      <w:r w:rsidR="007A249C">
        <w:t>:</w:t>
      </w:r>
      <w:r w:rsidRPr="00090CEF">
        <w:t xml:space="preserve">  Local Authority </w:t>
      </w:r>
      <w:r w:rsidR="00391B07">
        <w:t>and other contacts</w:t>
      </w:r>
      <w:bookmarkEnd w:id="146"/>
    </w:p>
    <w:p w14:paraId="65B8A164" w14:textId="77777777" w:rsidR="00AA7EFD" w:rsidRPr="00AA7EFD" w:rsidRDefault="00AA7EFD" w:rsidP="0080462B">
      <w:pPr>
        <w:spacing w:line="240" w:lineRule="auto"/>
      </w:pPr>
    </w:p>
    <w:tbl>
      <w:tblPr>
        <w:tblW w:w="9375"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00" w:firstRow="0" w:lastRow="0" w:firstColumn="0" w:lastColumn="0" w:noHBand="0" w:noVBand="1"/>
      </w:tblPr>
      <w:tblGrid>
        <w:gridCol w:w="4200"/>
        <w:gridCol w:w="5175"/>
      </w:tblGrid>
      <w:tr w:rsidR="009E2CAF" w:rsidRPr="00090CEF" w14:paraId="6C78306F"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E3A5E" w14:textId="77777777" w:rsidR="009E2CAF" w:rsidRPr="00090CEF" w:rsidRDefault="002A0F8B" w:rsidP="0080462B">
            <w:pPr>
              <w:spacing w:line="240" w:lineRule="auto"/>
              <w:rPr>
                <w:rFonts w:asciiTheme="majorHAnsi" w:eastAsia="Arial" w:hAnsiTheme="majorHAnsi" w:cs="Arial"/>
                <w:b/>
                <w:color w:val="000000"/>
                <w:sz w:val="24"/>
                <w:szCs w:val="24"/>
              </w:rPr>
            </w:pPr>
            <w:r w:rsidRPr="00090CEF">
              <w:rPr>
                <w:rFonts w:asciiTheme="majorHAnsi" w:eastAsia="Arial" w:hAnsiTheme="majorHAnsi" w:cs="Arial"/>
                <w:b/>
                <w:sz w:val="24"/>
                <w:szCs w:val="24"/>
              </w:rPr>
              <w:t>Advice Area</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206B4" w14:textId="77777777" w:rsidR="009E2CAF" w:rsidRPr="00090CEF" w:rsidRDefault="002A0F8B" w:rsidP="0080462B">
            <w:pPr>
              <w:spacing w:line="240" w:lineRule="auto"/>
              <w:rPr>
                <w:rFonts w:asciiTheme="majorHAnsi" w:eastAsia="Arial" w:hAnsiTheme="majorHAnsi" w:cs="Arial"/>
                <w:b/>
                <w:sz w:val="24"/>
                <w:szCs w:val="24"/>
              </w:rPr>
            </w:pPr>
            <w:r w:rsidRPr="00090CEF">
              <w:rPr>
                <w:rFonts w:asciiTheme="majorHAnsi" w:eastAsia="Arial" w:hAnsiTheme="majorHAnsi" w:cs="Arial"/>
                <w:b/>
                <w:sz w:val="24"/>
                <w:szCs w:val="24"/>
              </w:rPr>
              <w:t>Contact</w:t>
            </w:r>
          </w:p>
        </w:tc>
      </w:tr>
      <w:tr w:rsidR="009E2CAF" w:rsidRPr="00090CEF" w14:paraId="0510C96E"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6F4B4" w14:textId="0F324F33" w:rsidR="009E2CAF" w:rsidRPr="00847257" w:rsidRDefault="002A0F8B" w:rsidP="34A58706">
            <w:pPr>
              <w:spacing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Discussion about a </w:t>
            </w:r>
            <w:r w:rsidR="083F72D7" w:rsidRPr="00847257">
              <w:rPr>
                <w:rFonts w:asciiTheme="majorHAnsi" w:eastAsia="Arial" w:hAnsiTheme="majorHAnsi" w:cstheme="majorHAnsi"/>
                <w:sz w:val="24"/>
                <w:szCs w:val="24"/>
              </w:rPr>
              <w:t>CP (Child Protection)</w:t>
            </w:r>
            <w:r w:rsidRPr="00847257">
              <w:rPr>
                <w:rFonts w:asciiTheme="majorHAnsi" w:eastAsia="Arial" w:hAnsiTheme="majorHAnsi" w:cstheme="majorHAnsi"/>
                <w:sz w:val="24"/>
                <w:szCs w:val="24"/>
              </w:rPr>
              <w:t xml:space="preserve"> or child welfare referral and advice on the operation of CP/Safeguarding Procedures, how to refer and where</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68A44" w14:textId="1671298F" w:rsidR="009E2CAF" w:rsidRPr="00847257" w:rsidRDefault="002A0F8B" w:rsidP="34A58706">
            <w:pPr>
              <w:spacing w:line="240" w:lineRule="auto"/>
              <w:rPr>
                <w:rFonts w:asciiTheme="majorHAnsi" w:eastAsia="Arial" w:hAnsiTheme="majorHAnsi" w:cstheme="majorHAnsi"/>
                <w:b/>
                <w:bCs/>
                <w:sz w:val="24"/>
                <w:szCs w:val="24"/>
                <w:highlight w:val="white"/>
              </w:rPr>
            </w:pPr>
            <w:r w:rsidRPr="00847257">
              <w:rPr>
                <w:rFonts w:asciiTheme="majorHAnsi" w:eastAsia="Arial" w:hAnsiTheme="majorHAnsi" w:cstheme="majorHAnsi"/>
                <w:b/>
                <w:bCs/>
                <w:sz w:val="24"/>
                <w:szCs w:val="24"/>
                <w:highlight w:val="white"/>
              </w:rPr>
              <w:t xml:space="preserve">If this is a new </w:t>
            </w:r>
            <w:r w:rsidR="581869AC" w:rsidRPr="00847257">
              <w:rPr>
                <w:rFonts w:asciiTheme="majorHAnsi" w:eastAsia="Arial" w:hAnsiTheme="majorHAnsi" w:cstheme="majorHAnsi"/>
                <w:b/>
                <w:bCs/>
                <w:sz w:val="24"/>
                <w:szCs w:val="24"/>
                <w:highlight w:val="white"/>
              </w:rPr>
              <w:t>contact,</w:t>
            </w:r>
            <w:r w:rsidRPr="00847257">
              <w:rPr>
                <w:rFonts w:asciiTheme="majorHAnsi" w:eastAsia="Arial" w:hAnsiTheme="majorHAnsi" w:cstheme="majorHAnsi"/>
                <w:b/>
                <w:bCs/>
                <w:sz w:val="24"/>
                <w:szCs w:val="24"/>
                <w:highlight w:val="white"/>
              </w:rPr>
              <w:t xml:space="preserve"> then please </w:t>
            </w:r>
            <w:r w:rsidR="39DF9D87" w:rsidRPr="00847257">
              <w:rPr>
                <w:rFonts w:asciiTheme="majorHAnsi" w:eastAsia="Arial" w:hAnsiTheme="majorHAnsi" w:cstheme="majorHAnsi"/>
                <w:b/>
                <w:bCs/>
                <w:sz w:val="24"/>
                <w:szCs w:val="24"/>
                <w:highlight w:val="white"/>
              </w:rPr>
              <w:t>ring: -</w:t>
            </w:r>
          </w:p>
          <w:p w14:paraId="09330343" w14:textId="50B16A38" w:rsidR="009E2CAF" w:rsidRPr="00847257" w:rsidRDefault="00C6059B" w:rsidP="0080462B">
            <w:pPr>
              <w:spacing w:line="240" w:lineRule="auto"/>
              <w:rPr>
                <w:rFonts w:asciiTheme="majorHAnsi" w:eastAsia="Arial" w:hAnsiTheme="majorHAnsi" w:cstheme="majorHAnsi"/>
                <w:color w:val="000000"/>
                <w:sz w:val="24"/>
                <w:szCs w:val="24"/>
              </w:rPr>
            </w:pPr>
            <w:r w:rsidRPr="00847257">
              <w:rPr>
                <w:rFonts w:asciiTheme="majorHAnsi" w:eastAsia="Arial" w:hAnsiTheme="majorHAnsi" w:cstheme="majorHAnsi"/>
                <w:b/>
                <w:sz w:val="24"/>
                <w:szCs w:val="24"/>
                <w:highlight w:val="white"/>
              </w:rPr>
              <w:t>Integrated Referral Team (IRT): 0191 433 2635</w:t>
            </w:r>
            <w:r w:rsidR="002A0F8B" w:rsidRPr="00847257">
              <w:rPr>
                <w:rFonts w:asciiTheme="majorHAnsi" w:eastAsia="Arial" w:hAnsiTheme="majorHAnsi" w:cstheme="majorHAnsi"/>
                <w:b/>
                <w:sz w:val="24"/>
                <w:szCs w:val="24"/>
                <w:highlight w:val="white"/>
              </w:rPr>
              <w:t xml:space="preserve"> </w:t>
            </w:r>
            <w:r w:rsidRPr="00847257">
              <w:rPr>
                <w:rFonts w:asciiTheme="majorHAnsi" w:eastAsia="Arial" w:hAnsiTheme="majorHAnsi" w:cstheme="majorHAnsi"/>
                <w:b/>
                <w:sz w:val="24"/>
                <w:szCs w:val="24"/>
              </w:rPr>
              <w:t xml:space="preserve">or use the </w:t>
            </w:r>
            <w:hyperlink r:id="rId130" w:history="1">
              <w:r w:rsidRPr="00847257">
                <w:rPr>
                  <w:rStyle w:val="Hyperlink"/>
                  <w:rFonts w:asciiTheme="majorHAnsi" w:eastAsia="Arial" w:hAnsiTheme="majorHAnsi" w:cstheme="majorHAnsi"/>
                  <w:b/>
                  <w:sz w:val="24"/>
                  <w:szCs w:val="24"/>
                </w:rPr>
                <w:t>online form</w:t>
              </w:r>
            </w:hyperlink>
          </w:p>
        </w:tc>
      </w:tr>
      <w:tr w:rsidR="00EA70A2" w:rsidRPr="00090CEF" w14:paraId="469F5F26"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00363" w14:textId="77777777" w:rsidR="00EA70A2" w:rsidRPr="00847257" w:rsidRDefault="00EA70A2" w:rsidP="00EA70A2">
            <w:pPr>
              <w:pStyle w:val="NoSpacing"/>
              <w:rPr>
                <w:rFonts w:asciiTheme="majorHAnsi" w:hAnsiTheme="majorHAnsi" w:cstheme="majorHAnsi"/>
                <w:sz w:val="24"/>
                <w:szCs w:val="24"/>
              </w:rPr>
            </w:pPr>
            <w:r w:rsidRPr="00847257">
              <w:rPr>
                <w:rFonts w:asciiTheme="majorHAnsi" w:hAnsiTheme="majorHAnsi" w:cstheme="majorHAnsi"/>
                <w:sz w:val="24"/>
                <w:szCs w:val="24"/>
              </w:rPr>
              <w:t>Children’s social care</w:t>
            </w:r>
          </w:p>
          <w:p w14:paraId="183ECD2D" w14:textId="77777777" w:rsidR="00EA70A2" w:rsidRPr="00847257" w:rsidRDefault="00EA70A2" w:rsidP="00EA70A2">
            <w:pPr>
              <w:pStyle w:val="NoSpacing"/>
              <w:rPr>
                <w:rFonts w:asciiTheme="majorHAnsi" w:hAnsiTheme="majorHAnsi" w:cstheme="majorHAnsi"/>
                <w:sz w:val="24"/>
                <w:szCs w:val="24"/>
              </w:rPr>
            </w:pPr>
          </w:p>
          <w:p w14:paraId="3C51F384" w14:textId="77777777" w:rsidR="00EA70A2" w:rsidRPr="00847257" w:rsidRDefault="00EA70A2" w:rsidP="00EA70A2">
            <w:pPr>
              <w:pStyle w:val="NoSpacing"/>
              <w:rPr>
                <w:rFonts w:asciiTheme="majorHAnsi" w:hAnsiTheme="majorHAnsi" w:cstheme="majorHAnsi"/>
                <w:sz w:val="24"/>
                <w:szCs w:val="24"/>
              </w:rPr>
            </w:pPr>
          </w:p>
          <w:p w14:paraId="33A72754" w14:textId="77777777" w:rsidR="00EA70A2" w:rsidRPr="00847257" w:rsidRDefault="00EA70A2" w:rsidP="00EA70A2">
            <w:pPr>
              <w:spacing w:line="240" w:lineRule="auto"/>
              <w:rPr>
                <w:rFonts w:asciiTheme="majorHAnsi" w:eastAsia="Arial" w:hAnsiTheme="majorHAnsi" w:cstheme="majorHAnsi"/>
                <w:sz w:val="24"/>
                <w:szCs w:val="24"/>
              </w:rPr>
            </w:pP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7E353" w14:textId="77777777" w:rsidR="00EA70A2" w:rsidRPr="00847257" w:rsidRDefault="00EA70A2" w:rsidP="00EA70A2">
            <w:pPr>
              <w:pStyle w:val="NormalWeb"/>
              <w:spacing w:before="0" w:beforeAutospacing="0" w:after="300" w:afterAutospacing="0"/>
              <w:textAlignment w:val="baseline"/>
              <w:rPr>
                <w:rFonts w:asciiTheme="majorHAnsi" w:hAnsiTheme="majorHAnsi" w:cstheme="majorHAnsi"/>
                <w:color w:val="111111"/>
                <w:lang w:val="en-US"/>
              </w:rPr>
            </w:pPr>
            <w:r w:rsidRPr="00847257">
              <w:rPr>
                <w:rFonts w:asciiTheme="majorHAnsi" w:hAnsiTheme="majorHAnsi" w:cstheme="majorHAnsi"/>
                <w:color w:val="111111"/>
                <w:lang w:val="en-US"/>
              </w:rPr>
              <w:t>Phone Gateshead Council's Children's Services (in confidence) on:</w:t>
            </w:r>
          </w:p>
          <w:p w14:paraId="76D8AEDB" w14:textId="77777777" w:rsidR="00EA70A2" w:rsidRPr="00847257" w:rsidRDefault="00EA70A2" w:rsidP="00EA70A2">
            <w:pPr>
              <w:pStyle w:val="NormalWeb"/>
              <w:spacing w:before="0" w:beforeAutospacing="0" w:after="0" w:afterAutospacing="0"/>
              <w:textAlignment w:val="baseline"/>
              <w:rPr>
                <w:rFonts w:asciiTheme="majorHAnsi" w:hAnsiTheme="majorHAnsi" w:cstheme="majorHAnsi"/>
                <w:color w:val="111111"/>
                <w:lang w:val="en-US"/>
              </w:rPr>
            </w:pPr>
            <w:r w:rsidRPr="00847257">
              <w:rPr>
                <w:rStyle w:val="Strong"/>
                <w:rFonts w:asciiTheme="majorHAnsi" w:hAnsiTheme="majorHAnsi" w:cstheme="majorHAnsi"/>
                <w:color w:val="111111"/>
                <w:bdr w:val="none" w:sz="0" w:space="0" w:color="auto" w:frame="1"/>
                <w:lang w:val="en-US"/>
              </w:rPr>
              <w:t>0191 433 2653</w:t>
            </w:r>
            <w:r w:rsidRPr="00847257">
              <w:rPr>
                <w:rFonts w:asciiTheme="majorHAnsi" w:hAnsiTheme="majorHAnsi" w:cstheme="majorHAnsi"/>
                <w:color w:val="111111"/>
                <w:lang w:val="en-US"/>
              </w:rPr>
              <w:t> (office hours: Monday - Friday, 8.30am to 5pm)</w:t>
            </w:r>
          </w:p>
          <w:p w14:paraId="71B9013D" w14:textId="77777777" w:rsidR="00EA70A2" w:rsidRPr="00847257" w:rsidRDefault="00EA70A2" w:rsidP="00EA70A2">
            <w:pPr>
              <w:pStyle w:val="NormalWeb"/>
              <w:spacing w:before="0" w:beforeAutospacing="0" w:after="0" w:afterAutospacing="0"/>
              <w:textAlignment w:val="baseline"/>
              <w:rPr>
                <w:rFonts w:asciiTheme="majorHAnsi" w:hAnsiTheme="majorHAnsi" w:cstheme="majorHAnsi"/>
                <w:color w:val="111111"/>
                <w:lang w:val="en-US"/>
              </w:rPr>
            </w:pPr>
            <w:r w:rsidRPr="00847257">
              <w:rPr>
                <w:rStyle w:val="Strong"/>
                <w:rFonts w:asciiTheme="majorHAnsi" w:hAnsiTheme="majorHAnsi" w:cstheme="majorHAnsi"/>
                <w:color w:val="111111"/>
                <w:bdr w:val="none" w:sz="0" w:space="0" w:color="auto" w:frame="1"/>
                <w:lang w:val="en-US"/>
              </w:rPr>
              <w:t>0191 477 0844</w:t>
            </w:r>
            <w:r w:rsidRPr="00847257">
              <w:rPr>
                <w:rFonts w:asciiTheme="majorHAnsi" w:hAnsiTheme="majorHAnsi" w:cstheme="majorHAnsi"/>
                <w:color w:val="111111"/>
                <w:lang w:val="en-US"/>
              </w:rPr>
              <w:t> (out of hours, at night, at weekends and bank holidays) </w:t>
            </w:r>
            <w:r w:rsidRPr="00847257">
              <w:rPr>
                <w:rFonts w:asciiTheme="majorHAnsi" w:hAnsiTheme="majorHAnsi" w:cstheme="majorHAnsi"/>
                <w:color w:val="111111"/>
                <w:lang w:val="en-US"/>
              </w:rPr>
              <w:br/>
              <w:t>The Emergency Duty Team will help with personal or family problems that reach a crisis at these times. All calls go through to the Gateshead Care Call Service where a telephone operator takes all the calls. This service is the contact point for all council services out of hours. If the phone isn't answered straightaway, please be patient as they will be dealing with another call.</w:t>
            </w:r>
          </w:p>
          <w:p w14:paraId="2E9C8B79" w14:textId="617180C3" w:rsidR="00EA70A2" w:rsidRPr="00847257" w:rsidRDefault="00EA70A2" w:rsidP="00EA70A2">
            <w:pPr>
              <w:spacing w:line="240" w:lineRule="auto"/>
              <w:rPr>
                <w:rFonts w:asciiTheme="majorHAnsi" w:eastAsia="Arial" w:hAnsiTheme="majorHAnsi" w:cstheme="majorHAnsi"/>
                <w:b/>
                <w:bCs/>
                <w:sz w:val="24"/>
                <w:szCs w:val="24"/>
                <w:highlight w:val="white"/>
              </w:rPr>
            </w:pPr>
            <w:r w:rsidRPr="00847257">
              <w:rPr>
                <w:rStyle w:val="Strong"/>
                <w:rFonts w:asciiTheme="majorHAnsi" w:hAnsiTheme="majorHAnsi" w:cstheme="majorHAnsi"/>
                <w:color w:val="111111"/>
                <w:sz w:val="24"/>
                <w:szCs w:val="24"/>
                <w:bdr w:val="none" w:sz="0" w:space="0" w:color="auto" w:frame="1"/>
              </w:rPr>
              <w:t>In an emergency always call 999.</w:t>
            </w:r>
          </w:p>
        </w:tc>
      </w:tr>
      <w:tr w:rsidR="00EA70A2" w:rsidRPr="00090CEF" w14:paraId="52247FD9"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258E1" w14:textId="77777777" w:rsidR="00EA70A2" w:rsidRPr="00847257" w:rsidRDefault="00EA70A2" w:rsidP="00EA70A2">
            <w:pPr>
              <w:pStyle w:val="NoSpacing"/>
              <w:rPr>
                <w:rFonts w:asciiTheme="majorHAnsi" w:hAnsiTheme="majorHAnsi" w:cstheme="majorHAnsi"/>
                <w:sz w:val="24"/>
                <w:szCs w:val="24"/>
              </w:rPr>
            </w:pPr>
            <w:r w:rsidRPr="00847257">
              <w:rPr>
                <w:rFonts w:asciiTheme="majorHAnsi" w:hAnsiTheme="majorHAnsi" w:cstheme="majorHAnsi"/>
                <w:sz w:val="24"/>
                <w:szCs w:val="24"/>
              </w:rPr>
              <w:t>Multi-agency safeguarding hub</w:t>
            </w:r>
          </w:p>
          <w:p w14:paraId="3738A527" w14:textId="77777777" w:rsidR="00EA70A2" w:rsidRPr="00847257" w:rsidRDefault="00EA70A2" w:rsidP="00EA70A2">
            <w:pPr>
              <w:pStyle w:val="NoSpacing"/>
              <w:rPr>
                <w:rFonts w:asciiTheme="majorHAnsi" w:hAnsiTheme="majorHAnsi" w:cstheme="majorHAnsi"/>
                <w:sz w:val="24"/>
                <w:szCs w:val="24"/>
              </w:rPr>
            </w:pPr>
          </w:p>
          <w:p w14:paraId="7374892F" w14:textId="77777777" w:rsidR="00EA70A2" w:rsidRPr="00847257" w:rsidRDefault="00EA70A2" w:rsidP="00EA70A2">
            <w:pPr>
              <w:pStyle w:val="NoSpacing"/>
              <w:rPr>
                <w:rFonts w:asciiTheme="majorHAnsi" w:hAnsiTheme="majorHAnsi" w:cstheme="majorHAnsi"/>
                <w:sz w:val="24"/>
                <w:szCs w:val="24"/>
              </w:rPr>
            </w:pP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494D9" w14:textId="77777777" w:rsidR="00EA70A2" w:rsidRPr="00847257" w:rsidRDefault="000362B4" w:rsidP="00EA70A2">
            <w:pPr>
              <w:pStyle w:val="NoSpacing"/>
              <w:rPr>
                <w:rFonts w:asciiTheme="majorHAnsi" w:hAnsiTheme="majorHAnsi" w:cstheme="majorHAnsi"/>
                <w:sz w:val="24"/>
                <w:szCs w:val="24"/>
              </w:rPr>
            </w:pPr>
            <w:hyperlink r:id="rId131" w:history="1">
              <w:r w:rsidR="00EA70A2" w:rsidRPr="00847257">
                <w:rPr>
                  <w:rStyle w:val="Hyperlink"/>
                  <w:rFonts w:asciiTheme="majorHAnsi" w:hAnsiTheme="majorHAnsi" w:cstheme="majorHAnsi"/>
                  <w:sz w:val="24"/>
                  <w:szCs w:val="24"/>
                </w:rPr>
                <w:t>gatesheadsafeguarding.org.uk</w:t>
              </w:r>
            </w:hyperlink>
          </w:p>
          <w:p w14:paraId="7D6F0DD6" w14:textId="77777777" w:rsidR="00EA70A2" w:rsidRPr="00847257" w:rsidRDefault="00EA70A2" w:rsidP="00EA70A2">
            <w:pPr>
              <w:pStyle w:val="NormalWeb"/>
              <w:shd w:val="clear" w:color="auto" w:fill="FFFFF9"/>
              <w:spacing w:before="0" w:beforeAutospacing="0" w:after="0" w:afterAutospacing="0"/>
              <w:textAlignment w:val="baseline"/>
              <w:rPr>
                <w:rStyle w:val="Strong"/>
                <w:rFonts w:asciiTheme="majorHAnsi" w:hAnsiTheme="majorHAnsi" w:cstheme="majorHAnsi"/>
                <w:b w:val="0"/>
                <w:bCs w:val="0"/>
                <w:color w:val="000000"/>
                <w:bdr w:val="none" w:sz="0" w:space="0" w:color="auto" w:frame="1"/>
              </w:rPr>
            </w:pPr>
          </w:p>
          <w:p w14:paraId="2872D61C" w14:textId="77777777" w:rsidR="00EA70A2" w:rsidRPr="00847257" w:rsidRDefault="00EA70A2" w:rsidP="00EA70A2">
            <w:pPr>
              <w:pStyle w:val="NormalWeb"/>
              <w:shd w:val="clear" w:color="auto" w:fill="FFFFF9"/>
              <w:spacing w:before="0" w:beforeAutospacing="0" w:after="0" w:afterAutospacing="0"/>
              <w:textAlignment w:val="baseline"/>
              <w:rPr>
                <w:rFonts w:asciiTheme="majorHAnsi" w:hAnsiTheme="majorHAnsi" w:cstheme="majorHAnsi"/>
                <w:b/>
                <w:bCs/>
              </w:rPr>
            </w:pPr>
            <w:r w:rsidRPr="00847257">
              <w:rPr>
                <w:rStyle w:val="Strong"/>
                <w:rFonts w:asciiTheme="majorHAnsi" w:hAnsiTheme="majorHAnsi" w:cstheme="majorHAnsi"/>
                <w:color w:val="000000"/>
                <w:bdr w:val="none" w:sz="0" w:space="0" w:color="auto" w:frame="1"/>
                <w:lang w:val="en-US"/>
              </w:rPr>
              <w:t>Gateshead Safeguarding Children Partnership</w:t>
            </w:r>
          </w:p>
          <w:p w14:paraId="58BFD392" w14:textId="14551023" w:rsidR="00EA70A2" w:rsidRPr="00847257" w:rsidRDefault="000362B4" w:rsidP="00EA70A2">
            <w:pPr>
              <w:pStyle w:val="NormalWeb"/>
              <w:spacing w:before="0" w:beforeAutospacing="0" w:after="300" w:afterAutospacing="0"/>
              <w:textAlignment w:val="baseline"/>
              <w:rPr>
                <w:rFonts w:asciiTheme="majorHAnsi" w:hAnsiTheme="majorHAnsi" w:cstheme="majorHAnsi"/>
                <w:color w:val="111111"/>
                <w:lang w:val="en-US"/>
              </w:rPr>
            </w:pPr>
            <w:hyperlink r:id="rId132" w:history="1">
              <w:r w:rsidR="00AC34B4" w:rsidRPr="00167136">
                <w:rPr>
                  <w:rStyle w:val="Hyperlink"/>
                  <w:rFonts w:asciiTheme="majorHAnsi" w:hAnsiTheme="majorHAnsi" w:cstheme="majorHAnsi"/>
                  <w:lang w:val="en-US"/>
                </w:rPr>
                <w:t>SafeguardingBoardsBusinessUnit@Gateshead.Gov.UK</w:t>
              </w:r>
            </w:hyperlink>
            <w:r w:rsidR="00AC34B4">
              <w:rPr>
                <w:rFonts w:asciiTheme="majorHAnsi" w:hAnsiTheme="majorHAnsi" w:cstheme="majorHAnsi"/>
                <w:color w:val="111111"/>
                <w:lang w:val="en-US"/>
              </w:rPr>
              <w:t xml:space="preserve"> </w:t>
            </w:r>
          </w:p>
        </w:tc>
      </w:tr>
      <w:tr w:rsidR="00EA70A2" w:rsidRPr="00090CEF" w14:paraId="62F0D961" w14:textId="77777777" w:rsidTr="7CE29226">
        <w:trPr>
          <w:trHeight w:val="1419"/>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6982A" w14:textId="77777777" w:rsidR="00EA70A2" w:rsidRPr="00847257" w:rsidRDefault="00EA70A2" w:rsidP="00EA70A2">
            <w:pPr>
              <w:spacing w:after="0" w:line="240" w:lineRule="auto"/>
              <w:rPr>
                <w:rFonts w:asciiTheme="majorHAnsi" w:eastAsia="Arial" w:hAnsiTheme="majorHAnsi" w:cstheme="majorHAnsi"/>
                <w:b/>
                <w:bCs/>
                <w:sz w:val="24"/>
                <w:szCs w:val="24"/>
              </w:rPr>
            </w:pPr>
            <w:r w:rsidRPr="00847257">
              <w:rPr>
                <w:rFonts w:asciiTheme="majorHAnsi" w:eastAsia="Arial" w:hAnsiTheme="majorHAnsi" w:cstheme="majorHAnsi"/>
                <w:sz w:val="24"/>
                <w:szCs w:val="24"/>
              </w:rPr>
              <w:t>Allegations against people working with children</w:t>
            </w:r>
            <w:r w:rsidRPr="00847257">
              <w:rPr>
                <w:rFonts w:asciiTheme="majorHAnsi" w:eastAsia="Arial" w:hAnsiTheme="majorHAnsi" w:cstheme="majorHAnsi"/>
                <w:b/>
                <w:bCs/>
                <w:sz w:val="24"/>
                <w:szCs w:val="24"/>
              </w:rPr>
              <w:t xml:space="preserve"> </w:t>
            </w:r>
          </w:p>
          <w:p w14:paraId="0387C26C" w14:textId="77777777" w:rsidR="00EA70A2" w:rsidRPr="00847257" w:rsidRDefault="00EA70A2" w:rsidP="00EA70A2">
            <w:pPr>
              <w:spacing w:after="0" w:line="240" w:lineRule="auto"/>
              <w:rPr>
                <w:rFonts w:asciiTheme="majorHAnsi" w:eastAsia="Arial" w:hAnsiTheme="majorHAnsi" w:cstheme="majorHAnsi"/>
                <w:b/>
                <w:bCs/>
                <w:sz w:val="24"/>
                <w:szCs w:val="24"/>
              </w:rPr>
            </w:pPr>
          </w:p>
          <w:p w14:paraId="700C3B41" w14:textId="0A3A63D5" w:rsidR="00EA70A2" w:rsidRPr="00847257" w:rsidRDefault="000362B4" w:rsidP="00EA70A2">
            <w:pPr>
              <w:spacing w:after="0" w:line="240" w:lineRule="auto"/>
              <w:rPr>
                <w:rFonts w:asciiTheme="majorHAnsi" w:eastAsia="Arial" w:hAnsiTheme="majorHAnsi" w:cstheme="majorHAnsi"/>
                <w:color w:val="000000"/>
                <w:sz w:val="24"/>
                <w:szCs w:val="24"/>
              </w:rPr>
            </w:pPr>
            <w:hyperlink r:id="rId133" w:tgtFrame="_blank" w:tooltip="NEW Info Sheet And Flow Chart SEPT 2022" w:history="1">
              <w:r w:rsidR="00EA70A2" w:rsidRPr="00847257">
                <w:rPr>
                  <w:rStyle w:val="Hyperlink"/>
                  <w:rFonts w:asciiTheme="majorHAnsi" w:eastAsia="Arial" w:hAnsiTheme="majorHAnsi" w:cstheme="majorHAnsi"/>
                  <w:i/>
                  <w:iCs/>
                  <w:sz w:val="24"/>
                  <w:szCs w:val="24"/>
                </w:rPr>
                <w:t>What is a Local Authority Designated Officer (LADO)? - Information Sheet and Flowchart</w:t>
              </w:r>
            </w:hyperlink>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A1298" w14:textId="5CB5E828" w:rsidR="00EA70A2" w:rsidRPr="00847257" w:rsidRDefault="00EA70A2" w:rsidP="00EA70A2">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Michelle Farry (LADO) </w:t>
            </w:r>
          </w:p>
          <w:p w14:paraId="54B80CF0" w14:textId="4920459C" w:rsidR="00EA70A2" w:rsidRPr="00847257" w:rsidRDefault="00EA70A2" w:rsidP="00EA70A2">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Tel: 0191 433 8031</w:t>
            </w:r>
          </w:p>
          <w:p w14:paraId="33D5241C" w14:textId="00B6CF33" w:rsidR="00EA70A2" w:rsidRPr="00847257" w:rsidRDefault="00EA70A2" w:rsidP="00EA70A2">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Mobile: 07597 527210 </w:t>
            </w:r>
          </w:p>
          <w:p w14:paraId="7E5308DC" w14:textId="19B960B2" w:rsidR="00EA70A2" w:rsidRPr="00847257" w:rsidRDefault="00EA70A2" w:rsidP="00EA70A2">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Email: </w:t>
            </w:r>
            <w:hyperlink r:id="rId134" w:history="1">
              <w:r w:rsidRPr="00847257">
                <w:rPr>
                  <w:rStyle w:val="Hyperlink"/>
                  <w:rFonts w:asciiTheme="majorHAnsi" w:eastAsia="Arial" w:hAnsiTheme="majorHAnsi" w:cstheme="majorHAnsi"/>
                  <w:sz w:val="24"/>
                  <w:szCs w:val="24"/>
                </w:rPr>
                <w:t>LADO@gateshead.gov.uk</w:t>
              </w:r>
            </w:hyperlink>
            <w:r w:rsidRPr="00847257">
              <w:rPr>
                <w:rFonts w:asciiTheme="majorHAnsi" w:eastAsia="Arial" w:hAnsiTheme="majorHAnsi" w:cstheme="majorHAnsi"/>
                <w:sz w:val="24"/>
                <w:szCs w:val="24"/>
              </w:rPr>
              <w:t xml:space="preserve"> </w:t>
            </w:r>
          </w:p>
          <w:p w14:paraId="41C7DC22" w14:textId="77777777" w:rsidR="00EA70A2" w:rsidRPr="00847257" w:rsidRDefault="00EA70A2" w:rsidP="00EA70A2">
            <w:pPr>
              <w:spacing w:after="0" w:line="240" w:lineRule="auto"/>
              <w:rPr>
                <w:rFonts w:asciiTheme="majorHAnsi" w:eastAsia="Arial" w:hAnsiTheme="majorHAnsi" w:cstheme="majorHAnsi"/>
                <w:sz w:val="24"/>
                <w:szCs w:val="24"/>
              </w:rPr>
            </w:pPr>
          </w:p>
          <w:p w14:paraId="12D7269C" w14:textId="105F7A7E" w:rsidR="00EA70A2" w:rsidRPr="00847257" w:rsidRDefault="00EA70A2" w:rsidP="00EA70A2">
            <w:pPr>
              <w:spacing w:after="0" w:line="240" w:lineRule="auto"/>
              <w:rPr>
                <w:rFonts w:asciiTheme="majorHAnsi" w:eastAsia="Arial" w:hAnsiTheme="majorHAnsi" w:cstheme="majorHAnsi"/>
                <w:sz w:val="24"/>
                <w:szCs w:val="24"/>
              </w:rPr>
            </w:pPr>
          </w:p>
        </w:tc>
      </w:tr>
      <w:tr w:rsidR="00847257" w:rsidRPr="00090CEF" w14:paraId="1F80D7A5" w14:textId="77777777" w:rsidTr="7CE29226">
        <w:trPr>
          <w:trHeight w:val="1419"/>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421AB" w14:textId="3E4AF99B"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 xml:space="preserve">Head of Virtual School (Looked After Children) </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675F7"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 xml:space="preserve">Linda Mason </w:t>
            </w:r>
          </w:p>
          <w:p w14:paraId="58F86995" w14:textId="77777777" w:rsidR="00847257" w:rsidRPr="00847257" w:rsidRDefault="000362B4" w:rsidP="00847257">
            <w:pPr>
              <w:pStyle w:val="NoSpacing"/>
              <w:rPr>
                <w:rFonts w:asciiTheme="majorHAnsi" w:hAnsiTheme="majorHAnsi" w:cstheme="majorHAnsi"/>
                <w:sz w:val="24"/>
                <w:szCs w:val="24"/>
              </w:rPr>
            </w:pPr>
            <w:hyperlink r:id="rId135" w:history="1">
              <w:r w:rsidR="00847257" w:rsidRPr="00847257">
                <w:rPr>
                  <w:rStyle w:val="Hyperlink"/>
                  <w:rFonts w:asciiTheme="majorHAnsi" w:hAnsiTheme="majorHAnsi" w:cstheme="majorHAnsi"/>
                  <w:sz w:val="24"/>
                  <w:szCs w:val="24"/>
                </w:rPr>
                <w:t>LindaMason@Gateshead.Gov.UK</w:t>
              </w:r>
            </w:hyperlink>
            <w:r w:rsidR="00847257" w:rsidRPr="00847257">
              <w:rPr>
                <w:rFonts w:asciiTheme="majorHAnsi" w:hAnsiTheme="majorHAnsi" w:cstheme="majorHAnsi"/>
                <w:sz w:val="24"/>
                <w:szCs w:val="24"/>
              </w:rPr>
              <w:t xml:space="preserve"> </w:t>
            </w:r>
          </w:p>
          <w:p w14:paraId="4CF765B3"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07525 387750</w:t>
            </w:r>
          </w:p>
          <w:p w14:paraId="70FC70D0" w14:textId="77777777" w:rsidR="00847257" w:rsidRPr="00847257" w:rsidRDefault="00847257" w:rsidP="00847257">
            <w:pPr>
              <w:spacing w:after="0" w:line="240" w:lineRule="auto"/>
              <w:rPr>
                <w:rFonts w:asciiTheme="majorHAnsi" w:eastAsia="Arial" w:hAnsiTheme="majorHAnsi" w:cstheme="majorHAnsi"/>
                <w:sz w:val="24"/>
                <w:szCs w:val="24"/>
              </w:rPr>
            </w:pPr>
          </w:p>
        </w:tc>
      </w:tr>
      <w:tr w:rsidR="00847257" w:rsidRPr="00090CEF" w14:paraId="218B8601" w14:textId="77777777" w:rsidTr="7CE29226">
        <w:trPr>
          <w:trHeight w:val="1425"/>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04C9B" w14:textId="77777777"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Queries in relation to the model CP policy for schools or related guidance</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61BA0" w14:textId="130D8169"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Anna Harrison (Business Manager – Safeguarding Children Partnership)</w:t>
            </w:r>
          </w:p>
          <w:p w14:paraId="18FEB254" w14:textId="7653EAF3"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Tel: 07395 361 053</w:t>
            </w:r>
          </w:p>
          <w:p w14:paraId="3237CBA0" w14:textId="4A69489E"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Email: </w:t>
            </w:r>
            <w:hyperlink r:id="rId136">
              <w:r w:rsidRPr="00847257">
                <w:rPr>
                  <w:rStyle w:val="Hyperlink"/>
                  <w:rFonts w:asciiTheme="majorHAnsi" w:eastAsia="Arial" w:hAnsiTheme="majorHAnsi" w:cstheme="majorHAnsi"/>
                  <w:sz w:val="24"/>
                  <w:szCs w:val="24"/>
                </w:rPr>
                <w:t>SafeguardingBoardsBusinessUnit@Gateshead.Gov.UK</w:t>
              </w:r>
            </w:hyperlink>
            <w:r w:rsidRPr="00847257">
              <w:rPr>
                <w:rFonts w:asciiTheme="majorHAnsi" w:eastAsia="Arial" w:hAnsiTheme="majorHAnsi" w:cstheme="majorHAnsi"/>
                <w:sz w:val="24"/>
                <w:szCs w:val="24"/>
              </w:rPr>
              <w:t xml:space="preserve"> </w:t>
            </w:r>
          </w:p>
        </w:tc>
      </w:tr>
      <w:tr w:rsidR="00847257" w:rsidRPr="00090CEF" w14:paraId="7A62B5DC"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72C04" w14:textId="77777777"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MAPPA – Risk Management re individuals who may pose a risk to children</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06D02" w14:textId="2C7F55F1" w:rsidR="00847257" w:rsidRPr="00847257" w:rsidRDefault="000362B4" w:rsidP="00847257">
            <w:pPr>
              <w:spacing w:line="240" w:lineRule="auto"/>
              <w:rPr>
                <w:rFonts w:asciiTheme="majorHAnsi" w:eastAsia="Arial" w:hAnsiTheme="majorHAnsi" w:cstheme="majorHAnsi"/>
                <w:sz w:val="24"/>
                <w:szCs w:val="24"/>
              </w:rPr>
            </w:pPr>
            <w:hyperlink r:id="rId137">
              <w:r w:rsidR="00847257" w:rsidRPr="00847257">
                <w:rPr>
                  <w:rStyle w:val="Hyperlink"/>
                  <w:rFonts w:asciiTheme="majorHAnsi" w:eastAsia="Arial" w:hAnsiTheme="majorHAnsi" w:cstheme="majorHAnsi"/>
                  <w:sz w:val="24"/>
                  <w:szCs w:val="24"/>
                </w:rPr>
                <w:t>https://mappa.justice.gov.uk/connect.ti/MAPPA/groupHome</w:t>
              </w:r>
            </w:hyperlink>
            <w:r w:rsidR="00847257" w:rsidRPr="00847257">
              <w:rPr>
                <w:rFonts w:asciiTheme="majorHAnsi" w:eastAsia="Arial" w:hAnsiTheme="majorHAnsi" w:cstheme="majorHAnsi"/>
                <w:sz w:val="24"/>
                <w:szCs w:val="24"/>
              </w:rPr>
              <w:t xml:space="preserve"> </w:t>
            </w:r>
          </w:p>
        </w:tc>
      </w:tr>
      <w:tr w:rsidR="00847257" w:rsidRPr="00090CEF" w14:paraId="2530FEFB"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7B019" w14:textId="77777777"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Monitoring/Quality Assurance re operation of schools safeguarding arrangements</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A6EC7" w14:textId="014220C9"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Anna Harrison (Business Manager – Safeguarding Children Partnership)</w:t>
            </w:r>
          </w:p>
          <w:p w14:paraId="7CF879D1" w14:textId="08505C54" w:rsidR="00847257" w:rsidRPr="00847257" w:rsidRDefault="00847257" w:rsidP="00847257">
            <w:pPr>
              <w:spacing w:after="0"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Tel: 07395 361 053</w:t>
            </w:r>
          </w:p>
          <w:p w14:paraId="4E5B71FE" w14:textId="72EB613C"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Email: </w:t>
            </w:r>
            <w:hyperlink r:id="rId138">
              <w:r w:rsidRPr="00847257">
                <w:rPr>
                  <w:rStyle w:val="Hyperlink"/>
                  <w:rFonts w:asciiTheme="majorHAnsi" w:eastAsia="Arial" w:hAnsiTheme="majorHAnsi" w:cstheme="majorHAnsi"/>
                  <w:sz w:val="24"/>
                  <w:szCs w:val="24"/>
                </w:rPr>
                <w:t>SafeguardingBoardsBusinessUnit@Gateshead.Gov.UK</w:t>
              </w:r>
            </w:hyperlink>
          </w:p>
        </w:tc>
      </w:tr>
      <w:tr w:rsidR="00847257" w:rsidRPr="00090CEF" w14:paraId="34649C75"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2B7A0" w14:textId="77777777"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Safeguarding Adults</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B6A29" w14:textId="3F2C804B"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eastAsia="Arial" w:hAnsiTheme="majorHAnsi" w:cstheme="majorHAnsi"/>
                <w:sz w:val="24"/>
                <w:szCs w:val="24"/>
              </w:rPr>
              <w:t xml:space="preserve">Contact Adult Social Care Direct on 0191 433 7033 or use the </w:t>
            </w:r>
            <w:hyperlink r:id="rId139" w:history="1">
              <w:r w:rsidRPr="00847257">
                <w:rPr>
                  <w:rStyle w:val="Hyperlink"/>
                  <w:rFonts w:asciiTheme="majorHAnsi" w:eastAsia="Arial" w:hAnsiTheme="majorHAnsi" w:cstheme="majorHAnsi"/>
                  <w:b/>
                  <w:bCs/>
                  <w:sz w:val="24"/>
                  <w:szCs w:val="24"/>
                </w:rPr>
                <w:t>online form</w:t>
              </w:r>
            </w:hyperlink>
            <w:r w:rsidRPr="00847257">
              <w:rPr>
                <w:rFonts w:asciiTheme="majorHAnsi" w:eastAsia="Arial" w:hAnsiTheme="majorHAnsi" w:cstheme="majorHAnsi"/>
                <w:sz w:val="24"/>
                <w:szCs w:val="24"/>
              </w:rPr>
              <w:t xml:space="preserve"> </w:t>
            </w:r>
          </w:p>
        </w:tc>
      </w:tr>
      <w:tr w:rsidR="00847257" w:rsidRPr="00090CEF" w14:paraId="12CF539B"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3FF16"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Police / law and order</w:t>
            </w:r>
          </w:p>
          <w:p w14:paraId="722DC4EF" w14:textId="77777777" w:rsidR="00847257" w:rsidRPr="00847257" w:rsidRDefault="00847257" w:rsidP="00847257">
            <w:pPr>
              <w:pStyle w:val="NoSpacing"/>
              <w:rPr>
                <w:rFonts w:asciiTheme="majorHAnsi" w:hAnsiTheme="majorHAnsi" w:cstheme="majorHAnsi"/>
                <w:sz w:val="24"/>
                <w:szCs w:val="24"/>
              </w:rPr>
            </w:pPr>
          </w:p>
          <w:p w14:paraId="60E8EBC6" w14:textId="77777777" w:rsidR="00847257" w:rsidRPr="00847257" w:rsidRDefault="00847257" w:rsidP="00847257">
            <w:pPr>
              <w:pStyle w:val="NoSpacing"/>
              <w:rPr>
                <w:rStyle w:val="Hyperlink"/>
                <w:rFonts w:asciiTheme="majorHAnsi" w:hAnsiTheme="majorHAnsi" w:cstheme="majorHAnsi"/>
                <w:sz w:val="24"/>
                <w:szCs w:val="24"/>
                <w:lang w:val="en-GB"/>
              </w:rPr>
            </w:pPr>
          </w:p>
          <w:p w14:paraId="62A9FAF2" w14:textId="77777777" w:rsidR="00847257" w:rsidRPr="00847257" w:rsidRDefault="00847257" w:rsidP="00847257">
            <w:pPr>
              <w:pStyle w:val="NoSpacing"/>
              <w:rPr>
                <w:rStyle w:val="Hyperlink"/>
                <w:rFonts w:asciiTheme="majorHAnsi" w:hAnsiTheme="majorHAnsi" w:cstheme="majorHAnsi"/>
                <w:sz w:val="24"/>
                <w:szCs w:val="24"/>
              </w:rPr>
            </w:pPr>
          </w:p>
          <w:p w14:paraId="2E0D04F6" w14:textId="77777777" w:rsidR="00847257" w:rsidRPr="00847257" w:rsidRDefault="00847257" w:rsidP="00847257">
            <w:pPr>
              <w:pStyle w:val="NoSpacing"/>
              <w:rPr>
                <w:rStyle w:val="Hyperlink"/>
                <w:rFonts w:asciiTheme="majorHAnsi" w:hAnsiTheme="majorHAnsi" w:cstheme="majorHAnsi"/>
                <w:sz w:val="24"/>
                <w:szCs w:val="24"/>
              </w:rPr>
            </w:pPr>
          </w:p>
          <w:p w14:paraId="6D7522DC" w14:textId="77777777" w:rsidR="00847257" w:rsidRPr="00847257" w:rsidRDefault="00847257" w:rsidP="00847257">
            <w:pPr>
              <w:spacing w:line="240" w:lineRule="auto"/>
              <w:rPr>
                <w:rFonts w:asciiTheme="majorHAnsi" w:eastAsia="Arial" w:hAnsiTheme="majorHAnsi" w:cstheme="majorHAnsi"/>
                <w:sz w:val="24"/>
                <w:szCs w:val="24"/>
              </w:rPr>
            </w:pP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40C30" w14:textId="77777777" w:rsidR="00847257" w:rsidRPr="00847257" w:rsidRDefault="00847257" w:rsidP="00847257">
            <w:pPr>
              <w:pStyle w:val="NoSpacing"/>
              <w:jc w:val="both"/>
              <w:rPr>
                <w:rFonts w:asciiTheme="majorHAnsi" w:hAnsiTheme="majorHAnsi" w:cstheme="majorHAnsi"/>
                <w:sz w:val="24"/>
                <w:szCs w:val="24"/>
                <w:lang w:val="en-GB"/>
              </w:rPr>
            </w:pPr>
            <w:r w:rsidRPr="00847257">
              <w:rPr>
                <w:rFonts w:asciiTheme="majorHAnsi" w:hAnsiTheme="majorHAnsi" w:cstheme="majorHAnsi"/>
                <w:sz w:val="24"/>
                <w:szCs w:val="24"/>
              </w:rPr>
              <w:t>Emergency: 999                      Non-emergency: 101</w:t>
            </w:r>
          </w:p>
          <w:p w14:paraId="18D45778" w14:textId="77777777" w:rsidR="00847257" w:rsidRPr="00847257" w:rsidRDefault="00847257" w:rsidP="00847257">
            <w:pPr>
              <w:pStyle w:val="NoSpacing"/>
              <w:jc w:val="both"/>
              <w:rPr>
                <w:rStyle w:val="Hyperlink"/>
                <w:rFonts w:asciiTheme="majorHAnsi" w:hAnsiTheme="majorHAnsi" w:cstheme="majorHAnsi"/>
                <w:sz w:val="24"/>
                <w:szCs w:val="24"/>
              </w:rPr>
            </w:pPr>
          </w:p>
          <w:p w14:paraId="252C5BC1"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Prevent team   Tel: 101</w:t>
            </w:r>
          </w:p>
          <w:p w14:paraId="31C8C7B1" w14:textId="77777777" w:rsidR="00847257" w:rsidRPr="00847257" w:rsidRDefault="00847257" w:rsidP="00847257">
            <w:pPr>
              <w:pStyle w:val="NoSpacing"/>
              <w:rPr>
                <w:rStyle w:val="Hyperlink"/>
                <w:rFonts w:asciiTheme="majorHAnsi" w:hAnsiTheme="majorHAnsi" w:cstheme="majorHAnsi"/>
                <w:sz w:val="24"/>
                <w:szCs w:val="24"/>
              </w:rPr>
            </w:pPr>
            <w:r w:rsidRPr="00847257">
              <w:rPr>
                <w:rFonts w:asciiTheme="majorHAnsi" w:hAnsiTheme="majorHAnsi" w:cstheme="majorHAnsi"/>
                <w:sz w:val="24"/>
                <w:szCs w:val="24"/>
              </w:rPr>
              <w:t xml:space="preserve">Email: </w:t>
            </w:r>
            <w:hyperlink r:id="rId140" w:history="1">
              <w:r w:rsidRPr="00847257">
                <w:rPr>
                  <w:rStyle w:val="Hyperlink"/>
                  <w:rFonts w:asciiTheme="majorHAnsi" w:hAnsiTheme="majorHAnsi" w:cstheme="majorHAnsi"/>
                  <w:sz w:val="24"/>
                  <w:szCs w:val="24"/>
                </w:rPr>
                <w:t>specialbranch@northumbria.pnn.police.uk</w:t>
              </w:r>
            </w:hyperlink>
          </w:p>
          <w:p w14:paraId="7EA19D33" w14:textId="77777777" w:rsidR="00847257" w:rsidRPr="00847257" w:rsidRDefault="00847257" w:rsidP="00847257">
            <w:pPr>
              <w:pStyle w:val="NoSpacing"/>
              <w:jc w:val="both"/>
              <w:rPr>
                <w:rStyle w:val="Hyperlink"/>
                <w:rFonts w:asciiTheme="majorHAnsi" w:hAnsiTheme="majorHAnsi" w:cstheme="majorHAnsi"/>
                <w:sz w:val="24"/>
                <w:szCs w:val="24"/>
              </w:rPr>
            </w:pPr>
          </w:p>
          <w:p w14:paraId="41C73880" w14:textId="5B6CCF56" w:rsidR="00847257" w:rsidRPr="00847257" w:rsidRDefault="00847257" w:rsidP="00847257">
            <w:pPr>
              <w:spacing w:line="240" w:lineRule="auto"/>
              <w:rPr>
                <w:rFonts w:asciiTheme="majorHAnsi" w:eastAsia="Arial" w:hAnsiTheme="majorHAnsi" w:cstheme="majorHAnsi"/>
                <w:sz w:val="24"/>
                <w:szCs w:val="24"/>
              </w:rPr>
            </w:pPr>
            <w:r w:rsidRPr="00AC34B4">
              <w:rPr>
                <w:rStyle w:val="Hyperlink"/>
                <w:rFonts w:asciiTheme="majorHAnsi" w:hAnsiTheme="majorHAnsi" w:cstheme="majorHAnsi"/>
                <w:color w:val="auto"/>
                <w:sz w:val="24"/>
                <w:szCs w:val="24"/>
                <w:u w:val="none"/>
              </w:rPr>
              <w:t>Anti-terrorist hotline</w:t>
            </w:r>
            <w:r w:rsidR="00AC34B4">
              <w:t>:</w:t>
            </w:r>
            <w:r w:rsidRPr="00AC34B4">
              <w:t> </w:t>
            </w:r>
            <w:r w:rsidRPr="00847257">
              <w:rPr>
                <w:rFonts w:asciiTheme="majorHAnsi" w:hAnsiTheme="majorHAnsi" w:cstheme="majorHAnsi"/>
                <w:sz w:val="24"/>
                <w:szCs w:val="24"/>
              </w:rPr>
              <w:t>0800 789 321</w:t>
            </w:r>
          </w:p>
        </w:tc>
      </w:tr>
      <w:tr w:rsidR="00847257" w:rsidRPr="00090CEF" w14:paraId="3C66B475"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09079"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NSPCC whistleblowing helpline</w:t>
            </w:r>
          </w:p>
          <w:p w14:paraId="0541A30A" w14:textId="76436D96"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color w:val="000000"/>
                <w:sz w:val="24"/>
                <w:szCs w:val="24"/>
              </w:rPr>
              <w:t>(Mon-Fri 8am-8pm)</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00875"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Address: Weston House, 42 Curtain Road, London EC2A 3NH</w:t>
            </w:r>
          </w:p>
          <w:p w14:paraId="421861A4" w14:textId="2EE138D0"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color w:val="000000"/>
                <w:sz w:val="24"/>
                <w:szCs w:val="24"/>
              </w:rPr>
              <w:t>Helpline: 0800 028 0285</w:t>
            </w:r>
          </w:p>
        </w:tc>
      </w:tr>
      <w:tr w:rsidR="00847257" w:rsidRPr="00090CEF" w14:paraId="5E7A7236"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1AA82" w14:textId="114D41E8"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Disclosure and barring service (DBS)</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6198D"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Address: PO Box 3961, Royal Wootton Bassett, SN4 4HF</w:t>
            </w:r>
          </w:p>
          <w:p w14:paraId="256F1FE0" w14:textId="77777777" w:rsidR="00847257" w:rsidRPr="00847257" w:rsidRDefault="000362B4" w:rsidP="00847257">
            <w:pPr>
              <w:pStyle w:val="NoSpacing"/>
              <w:rPr>
                <w:rFonts w:asciiTheme="majorHAnsi" w:hAnsiTheme="majorHAnsi" w:cstheme="majorHAnsi"/>
                <w:sz w:val="24"/>
                <w:szCs w:val="24"/>
              </w:rPr>
            </w:pPr>
            <w:hyperlink r:id="rId141" w:history="1">
              <w:r w:rsidR="00847257" w:rsidRPr="00847257">
                <w:rPr>
                  <w:rStyle w:val="Hyperlink"/>
                  <w:rFonts w:asciiTheme="majorHAnsi" w:hAnsiTheme="majorHAnsi" w:cstheme="majorHAnsi"/>
                  <w:sz w:val="24"/>
                  <w:szCs w:val="24"/>
                </w:rPr>
                <w:t>customerservices@dbs.gov</w:t>
              </w:r>
            </w:hyperlink>
            <w:r w:rsidR="00847257" w:rsidRPr="00847257">
              <w:rPr>
                <w:rFonts w:asciiTheme="majorHAnsi" w:hAnsiTheme="majorHAnsi" w:cstheme="majorHAnsi"/>
                <w:sz w:val="24"/>
                <w:szCs w:val="24"/>
              </w:rPr>
              <w:t xml:space="preserve"> </w:t>
            </w:r>
          </w:p>
          <w:p w14:paraId="14F6E34B" w14:textId="33268C33"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Tel: 03000 200190</w:t>
            </w:r>
          </w:p>
        </w:tc>
      </w:tr>
      <w:tr w:rsidR="00847257" w:rsidRPr="00090CEF" w14:paraId="580BD2F0"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40885" w14:textId="68DD405D"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Teacher regulation agency (TRA)</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B26B3" w14:textId="77777777" w:rsidR="00847257" w:rsidRPr="00847257" w:rsidRDefault="00847257" w:rsidP="00847257">
            <w:pPr>
              <w:pStyle w:val="NoSpacing"/>
              <w:rPr>
                <w:rFonts w:asciiTheme="majorHAnsi" w:hAnsiTheme="majorHAnsi" w:cstheme="majorHAnsi"/>
                <w:color w:val="222222"/>
                <w:sz w:val="24"/>
                <w:szCs w:val="24"/>
                <w:shd w:val="clear" w:color="auto" w:fill="FFFFFF"/>
                <w:lang w:val="en-GB"/>
              </w:rPr>
            </w:pPr>
            <w:r w:rsidRPr="00847257">
              <w:rPr>
                <w:rFonts w:asciiTheme="majorHAnsi" w:hAnsiTheme="majorHAnsi" w:cstheme="majorHAnsi"/>
                <w:color w:val="222222"/>
                <w:sz w:val="24"/>
                <w:szCs w:val="24"/>
                <w:shd w:val="clear" w:color="auto" w:fill="FFFFFF"/>
              </w:rPr>
              <w:t xml:space="preserve">Address: </w:t>
            </w:r>
            <w:proofErr w:type="spellStart"/>
            <w:r w:rsidRPr="00847257">
              <w:rPr>
                <w:rFonts w:asciiTheme="majorHAnsi" w:hAnsiTheme="majorHAnsi" w:cstheme="majorHAnsi"/>
                <w:color w:val="222222"/>
                <w:sz w:val="24"/>
                <w:szCs w:val="24"/>
                <w:shd w:val="clear" w:color="auto" w:fill="FFFFFF"/>
              </w:rPr>
              <w:t>Cheylesmore</w:t>
            </w:r>
            <w:proofErr w:type="spellEnd"/>
            <w:r w:rsidRPr="00847257">
              <w:rPr>
                <w:rFonts w:asciiTheme="majorHAnsi" w:hAnsiTheme="majorHAnsi" w:cstheme="majorHAnsi"/>
                <w:color w:val="222222"/>
                <w:sz w:val="24"/>
                <w:szCs w:val="24"/>
                <w:shd w:val="clear" w:color="auto" w:fill="FFFFFF"/>
              </w:rPr>
              <w:t xml:space="preserve"> House, 5 Quinton Rd, Coventry CV1 2WT</w:t>
            </w:r>
          </w:p>
          <w:p w14:paraId="60085E9E" w14:textId="77777777" w:rsidR="00847257" w:rsidRPr="00847257" w:rsidRDefault="000362B4" w:rsidP="00847257">
            <w:pPr>
              <w:pStyle w:val="NoSpacing"/>
              <w:rPr>
                <w:rFonts w:asciiTheme="majorHAnsi" w:hAnsiTheme="majorHAnsi" w:cstheme="majorHAnsi"/>
                <w:color w:val="222222"/>
                <w:sz w:val="24"/>
                <w:szCs w:val="24"/>
                <w:shd w:val="clear" w:color="auto" w:fill="FFFFFF"/>
              </w:rPr>
            </w:pPr>
            <w:hyperlink r:id="rId142" w:history="1">
              <w:r w:rsidR="00847257" w:rsidRPr="00847257">
                <w:rPr>
                  <w:rStyle w:val="Hyperlink"/>
                  <w:rFonts w:asciiTheme="majorHAnsi" w:hAnsiTheme="majorHAnsi" w:cstheme="majorHAnsi"/>
                  <w:sz w:val="24"/>
                  <w:szCs w:val="24"/>
                  <w:shd w:val="clear" w:color="auto" w:fill="FFFFFF"/>
                </w:rPr>
                <w:t>misconduct.teacher@education.gov.uk</w:t>
              </w:r>
            </w:hyperlink>
            <w:r w:rsidR="00847257" w:rsidRPr="00847257">
              <w:rPr>
                <w:rFonts w:asciiTheme="majorHAnsi" w:hAnsiTheme="majorHAnsi" w:cstheme="majorHAnsi"/>
                <w:color w:val="222222"/>
                <w:sz w:val="24"/>
                <w:szCs w:val="24"/>
                <w:shd w:val="clear" w:color="auto" w:fill="FFFFFF"/>
              </w:rPr>
              <w:t xml:space="preserve"> </w:t>
            </w:r>
          </w:p>
          <w:p w14:paraId="78A7CA61" w14:textId="3C22B914"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color w:val="222222"/>
                <w:sz w:val="24"/>
                <w:szCs w:val="24"/>
                <w:shd w:val="clear" w:color="auto" w:fill="FFFFFF"/>
              </w:rPr>
              <w:t>Tel. Teacher misconduct: 0207 593 5393</w:t>
            </w:r>
          </w:p>
        </w:tc>
      </w:tr>
      <w:tr w:rsidR="00847257" w:rsidRPr="00090CEF" w14:paraId="2E9071A2"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D495E" w14:textId="1B22FA67"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 xml:space="preserve">OFSTED </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CF57F" w14:textId="77777777" w:rsidR="00847257" w:rsidRPr="00847257" w:rsidRDefault="000362B4" w:rsidP="00847257">
            <w:pPr>
              <w:pStyle w:val="NoSpacing"/>
              <w:rPr>
                <w:rFonts w:asciiTheme="majorHAnsi" w:hAnsiTheme="majorHAnsi" w:cstheme="majorHAnsi"/>
                <w:sz w:val="24"/>
                <w:szCs w:val="24"/>
              </w:rPr>
            </w:pPr>
            <w:hyperlink r:id="rId143" w:history="1">
              <w:r w:rsidR="00847257" w:rsidRPr="00847257">
                <w:rPr>
                  <w:rStyle w:val="Hyperlink"/>
                  <w:rFonts w:asciiTheme="majorHAnsi" w:hAnsiTheme="majorHAnsi" w:cstheme="majorHAnsi"/>
                  <w:sz w:val="24"/>
                  <w:szCs w:val="24"/>
                </w:rPr>
                <w:t>whistleblowing@ofsted.gov.uk</w:t>
              </w:r>
            </w:hyperlink>
          </w:p>
          <w:p w14:paraId="126457FE" w14:textId="4892C5D4"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Whistleblowing hotline: 0300 1233 155 (8am -6pm Mon-Fri)</w:t>
            </w:r>
          </w:p>
        </w:tc>
      </w:tr>
      <w:tr w:rsidR="00847257" w:rsidRPr="00090CEF" w14:paraId="053D85F7"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79BDA" w14:textId="41BC34CD"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Independent Schools Inspectorate</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26DB1" w14:textId="77777777" w:rsidR="00847257" w:rsidRPr="00847257" w:rsidRDefault="000362B4" w:rsidP="00847257">
            <w:pPr>
              <w:pStyle w:val="NoSpacing"/>
              <w:rPr>
                <w:rFonts w:asciiTheme="majorHAnsi" w:hAnsiTheme="majorHAnsi" w:cstheme="majorHAnsi"/>
                <w:sz w:val="24"/>
                <w:szCs w:val="24"/>
              </w:rPr>
            </w:pPr>
            <w:hyperlink r:id="rId144" w:history="1">
              <w:r w:rsidR="00847257" w:rsidRPr="00847257">
                <w:rPr>
                  <w:rStyle w:val="Hyperlink"/>
                  <w:rFonts w:asciiTheme="majorHAnsi" w:hAnsiTheme="majorHAnsi" w:cstheme="majorHAnsi"/>
                  <w:sz w:val="24"/>
                  <w:szCs w:val="24"/>
                </w:rPr>
                <w:t>concerns@isi.net</w:t>
              </w:r>
            </w:hyperlink>
            <w:r w:rsidR="00847257" w:rsidRPr="00847257">
              <w:rPr>
                <w:rFonts w:asciiTheme="majorHAnsi" w:hAnsiTheme="majorHAnsi" w:cstheme="majorHAnsi"/>
                <w:sz w:val="24"/>
                <w:szCs w:val="24"/>
              </w:rPr>
              <w:t xml:space="preserve"> </w:t>
            </w:r>
          </w:p>
          <w:p w14:paraId="2372C6B3" w14:textId="4B771B9B"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Tel: 0207 6000 100</w:t>
            </w:r>
          </w:p>
        </w:tc>
      </w:tr>
      <w:tr w:rsidR="00847257" w:rsidRPr="00090CEF" w14:paraId="4FAF3B35" w14:textId="77777777" w:rsidTr="7CE29226">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1ED23" w14:textId="336AF056"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lang w:val="en-US"/>
              </w:rPr>
              <w:t>Prevent Referral</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2E3B8" w14:textId="77777777" w:rsidR="00847257" w:rsidRPr="00847257" w:rsidRDefault="00847257" w:rsidP="00847257">
            <w:pPr>
              <w:pStyle w:val="NoSpacing"/>
              <w:rPr>
                <w:rFonts w:asciiTheme="majorHAnsi" w:hAnsiTheme="majorHAnsi" w:cstheme="majorHAnsi"/>
                <w:sz w:val="24"/>
                <w:szCs w:val="24"/>
                <w:lang w:val="en-GB"/>
              </w:rPr>
            </w:pPr>
            <w:r w:rsidRPr="00847257">
              <w:rPr>
                <w:rFonts w:asciiTheme="majorHAnsi" w:hAnsiTheme="majorHAnsi" w:cstheme="majorHAnsi"/>
                <w:sz w:val="24"/>
                <w:szCs w:val="24"/>
              </w:rPr>
              <w:t xml:space="preserve">Gateshead online page </w:t>
            </w:r>
            <w:hyperlink r:id="rId145" w:history="1">
              <w:r w:rsidRPr="00847257">
                <w:rPr>
                  <w:rStyle w:val="Hyperlink"/>
                  <w:rFonts w:asciiTheme="majorHAnsi" w:hAnsiTheme="majorHAnsi" w:cstheme="majorHAnsi"/>
                  <w:sz w:val="24"/>
                  <w:szCs w:val="24"/>
                </w:rPr>
                <w:t>Prevent violent extremism - Gateshead Council</w:t>
              </w:r>
            </w:hyperlink>
          </w:p>
          <w:p w14:paraId="2636C078"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Children 0191 433 2653      Adults 0191 433 7033</w:t>
            </w:r>
          </w:p>
          <w:p w14:paraId="1D827F08" w14:textId="77777777" w:rsidR="00847257" w:rsidRPr="00847257" w:rsidRDefault="00847257" w:rsidP="00847257">
            <w:pPr>
              <w:pStyle w:val="NoSpacing"/>
              <w:rPr>
                <w:rFonts w:asciiTheme="majorHAnsi" w:hAnsiTheme="majorHAnsi" w:cstheme="majorHAnsi"/>
                <w:sz w:val="24"/>
                <w:szCs w:val="24"/>
              </w:rPr>
            </w:pPr>
          </w:p>
          <w:p w14:paraId="32501BAA" w14:textId="77777777" w:rsidR="00847257" w:rsidRPr="00847257" w:rsidRDefault="00847257" w:rsidP="00847257">
            <w:pPr>
              <w:pStyle w:val="NoSpacing"/>
              <w:rPr>
                <w:rFonts w:asciiTheme="majorHAnsi" w:hAnsiTheme="majorHAnsi" w:cstheme="majorHAnsi"/>
                <w:sz w:val="24"/>
                <w:szCs w:val="24"/>
              </w:rPr>
            </w:pPr>
            <w:r w:rsidRPr="00847257">
              <w:rPr>
                <w:rFonts w:asciiTheme="majorHAnsi" w:hAnsiTheme="majorHAnsi" w:cstheme="majorHAnsi"/>
                <w:sz w:val="24"/>
                <w:szCs w:val="24"/>
              </w:rPr>
              <w:t>National Terrorism hotline 0800 789 321 and, in an emergency, always dial 999.</w:t>
            </w:r>
          </w:p>
          <w:p w14:paraId="464226B8" w14:textId="77777777" w:rsidR="00847257" w:rsidRPr="00847257" w:rsidRDefault="00847257" w:rsidP="00847257">
            <w:pPr>
              <w:pStyle w:val="NoSpacing"/>
              <w:rPr>
                <w:rFonts w:asciiTheme="majorHAnsi" w:hAnsiTheme="majorHAnsi" w:cstheme="majorHAnsi"/>
                <w:sz w:val="24"/>
                <w:szCs w:val="24"/>
              </w:rPr>
            </w:pPr>
          </w:p>
          <w:p w14:paraId="0CB3256B" w14:textId="72D43223" w:rsidR="00847257" w:rsidRPr="00847257" w:rsidRDefault="00847257" w:rsidP="00847257">
            <w:pPr>
              <w:spacing w:line="240" w:lineRule="auto"/>
              <w:rPr>
                <w:rFonts w:asciiTheme="majorHAnsi" w:eastAsia="Arial" w:hAnsiTheme="majorHAnsi" w:cstheme="majorHAnsi"/>
                <w:sz w:val="24"/>
                <w:szCs w:val="24"/>
              </w:rPr>
            </w:pPr>
            <w:r w:rsidRPr="00847257">
              <w:rPr>
                <w:rFonts w:asciiTheme="majorHAnsi" w:hAnsiTheme="majorHAnsi" w:cstheme="majorHAnsi"/>
                <w:sz w:val="24"/>
                <w:szCs w:val="24"/>
              </w:rPr>
              <w:t xml:space="preserve">For more advice call our Community Safety Team, 0191 433 2701 or email </w:t>
            </w:r>
            <w:hyperlink r:id="rId146" w:history="1">
              <w:r w:rsidRPr="00847257">
                <w:rPr>
                  <w:rStyle w:val="Hyperlink"/>
                  <w:rFonts w:asciiTheme="majorHAnsi" w:hAnsiTheme="majorHAnsi" w:cstheme="majorHAnsi"/>
                  <w:sz w:val="24"/>
                  <w:szCs w:val="24"/>
                </w:rPr>
                <w:t>prevent@gateshead.gov.uk</w:t>
              </w:r>
            </w:hyperlink>
          </w:p>
        </w:tc>
      </w:tr>
    </w:tbl>
    <w:p w14:paraId="12D30E1F" w14:textId="4D1E3614" w:rsidR="009E2CAF" w:rsidRDefault="009E2CAF" w:rsidP="0080462B">
      <w:pPr>
        <w:tabs>
          <w:tab w:val="left" w:pos="-720"/>
        </w:tabs>
        <w:spacing w:line="240" w:lineRule="auto"/>
        <w:rPr>
          <w:rFonts w:asciiTheme="majorHAnsi" w:hAnsiTheme="majorHAnsi"/>
          <w:sz w:val="24"/>
          <w:szCs w:val="24"/>
        </w:rPr>
      </w:pPr>
    </w:p>
    <w:tbl>
      <w:tblPr>
        <w:tblW w:w="8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822"/>
      </w:tblGrid>
      <w:tr w:rsidR="009E2CAF" w:rsidRPr="00090CEF" w14:paraId="0FF68A4D" w14:textId="77777777">
        <w:trPr>
          <w:trHeight w:val="540"/>
        </w:trPr>
        <w:tc>
          <w:tcPr>
            <w:tcW w:w="8822" w:type="dxa"/>
            <w:shd w:val="clear" w:color="auto" w:fill="FFFF00"/>
          </w:tcPr>
          <w:p w14:paraId="45D17807" w14:textId="5C2ADAB7" w:rsidR="009E2CAF" w:rsidRPr="00090CEF" w:rsidRDefault="002A0F8B" w:rsidP="00854506">
            <w:pPr>
              <w:pStyle w:val="Heading2"/>
              <w:spacing w:before="0" w:line="240" w:lineRule="auto"/>
            </w:pPr>
            <w:bookmarkStart w:id="147" w:name="_Toc171425777"/>
            <w:r w:rsidRPr="00090CEF">
              <w:t>Appendix C</w:t>
            </w:r>
            <w:r w:rsidR="007A249C">
              <w:t xml:space="preserve">:  </w:t>
            </w:r>
            <w:r w:rsidRPr="00090CEF">
              <w:t>School Paperwork for recording concerns – to be added</w:t>
            </w:r>
            <w:bookmarkEnd w:id="147"/>
          </w:p>
        </w:tc>
      </w:tr>
    </w:tbl>
    <w:p w14:paraId="002452B7" w14:textId="77777777" w:rsidR="00F64EFD" w:rsidRDefault="00F64EFD" w:rsidP="0080462B">
      <w:pPr>
        <w:spacing w:line="240" w:lineRule="auto"/>
      </w:pPr>
    </w:p>
    <w:p w14:paraId="6429BE67" w14:textId="5D61A1B5" w:rsidR="001206B3" w:rsidRDefault="001206B3" w:rsidP="001206B3">
      <w:pPr>
        <w:spacing w:line="240" w:lineRule="auto"/>
        <w:rPr>
          <w:sz w:val="24"/>
          <w:szCs w:val="24"/>
        </w:rPr>
      </w:pPr>
      <w:r>
        <w:rPr>
          <w:sz w:val="24"/>
          <w:szCs w:val="24"/>
        </w:rPr>
        <w:t xml:space="preserve">Dryden and </w:t>
      </w:r>
      <w:r w:rsidRPr="00FB772E">
        <w:rPr>
          <w:sz w:val="24"/>
          <w:szCs w:val="24"/>
        </w:rPr>
        <w:t>Hill Top use CPOMs to store safeguarding concerns – safeguarding files are only accessible to the safeguarding team.  Any concerns raised should first go to a member of the safeguarding, staff should report these concerns immediately and then record concerns on CPOMs – Safeguarding.  Follow safeguarding flowchart.</w:t>
      </w:r>
    </w:p>
    <w:p w14:paraId="56F82A48" w14:textId="77777777" w:rsidR="001206B3" w:rsidRPr="00FB772E" w:rsidRDefault="001206B3" w:rsidP="001206B3">
      <w:pPr>
        <w:pStyle w:val="Footer"/>
        <w:rPr>
          <w:rFonts w:asciiTheme="majorHAnsi" w:hAnsiTheme="majorHAnsi" w:cstheme="majorHAnsi"/>
          <w:b/>
          <w:sz w:val="24"/>
          <w:szCs w:val="24"/>
        </w:rPr>
      </w:pPr>
      <w:r w:rsidRPr="00FB772E">
        <w:rPr>
          <w:rFonts w:asciiTheme="majorHAnsi" w:hAnsiTheme="majorHAnsi" w:cstheme="majorHAnsi"/>
          <w:b/>
          <w:sz w:val="24"/>
          <w:szCs w:val="24"/>
        </w:rPr>
        <w:t>Guidance notes for completing of CPOMs:</w:t>
      </w:r>
    </w:p>
    <w:p w14:paraId="097B01CC" w14:textId="77777777" w:rsidR="001206B3" w:rsidRPr="00FB772E" w:rsidRDefault="001206B3" w:rsidP="001206B3">
      <w:pPr>
        <w:pStyle w:val="Footer"/>
        <w:rPr>
          <w:rFonts w:asciiTheme="majorHAnsi" w:hAnsiTheme="majorHAnsi" w:cstheme="majorHAnsi"/>
          <w:sz w:val="24"/>
          <w:szCs w:val="24"/>
        </w:rPr>
      </w:pPr>
      <w:r w:rsidRPr="00FB772E">
        <w:rPr>
          <w:rFonts w:asciiTheme="majorHAnsi" w:hAnsiTheme="majorHAnsi" w:cstheme="majorHAnsi"/>
          <w:sz w:val="24"/>
          <w:szCs w:val="24"/>
        </w:rPr>
        <w:t>Always add date and time – when the event was reported/not when logged</w:t>
      </w:r>
    </w:p>
    <w:p w14:paraId="4F00A954" w14:textId="77777777" w:rsidR="001206B3" w:rsidRPr="00FB772E" w:rsidRDefault="001206B3" w:rsidP="001206B3">
      <w:pPr>
        <w:pStyle w:val="Footer"/>
        <w:rPr>
          <w:rFonts w:asciiTheme="majorHAnsi" w:hAnsiTheme="majorHAnsi" w:cstheme="majorHAnsi"/>
          <w:sz w:val="24"/>
          <w:szCs w:val="24"/>
        </w:rPr>
      </w:pPr>
      <w:r w:rsidRPr="00FB772E">
        <w:rPr>
          <w:rFonts w:asciiTheme="majorHAnsi" w:hAnsiTheme="majorHAnsi" w:cstheme="majorHAnsi"/>
          <w:sz w:val="24"/>
          <w:szCs w:val="24"/>
        </w:rPr>
        <w:t>Add brief notes re context e.g. where; who else present; significant information,</w:t>
      </w:r>
    </w:p>
    <w:p w14:paraId="676CDA86" w14:textId="77777777" w:rsidR="001206B3" w:rsidRPr="00FB772E" w:rsidRDefault="001206B3" w:rsidP="001206B3">
      <w:pPr>
        <w:pStyle w:val="Footer"/>
        <w:rPr>
          <w:rFonts w:asciiTheme="majorHAnsi" w:hAnsiTheme="majorHAnsi" w:cstheme="majorHAnsi"/>
          <w:sz w:val="24"/>
          <w:szCs w:val="24"/>
        </w:rPr>
      </w:pPr>
      <w:r w:rsidRPr="00FB772E">
        <w:rPr>
          <w:rFonts w:asciiTheme="majorHAnsi" w:hAnsiTheme="majorHAnsi" w:cstheme="majorHAnsi"/>
          <w:sz w:val="24"/>
          <w:szCs w:val="24"/>
        </w:rPr>
        <w:t>Remember no leading questions.</w:t>
      </w:r>
    </w:p>
    <w:p w14:paraId="56082CCE" w14:textId="77777777" w:rsidR="001206B3" w:rsidRPr="00FB772E" w:rsidRDefault="001206B3" w:rsidP="001206B3">
      <w:pPr>
        <w:pStyle w:val="Footer"/>
        <w:rPr>
          <w:rFonts w:asciiTheme="majorHAnsi" w:hAnsiTheme="majorHAnsi" w:cstheme="majorHAnsi"/>
          <w:sz w:val="24"/>
          <w:szCs w:val="24"/>
        </w:rPr>
      </w:pPr>
      <w:r w:rsidRPr="00FB772E">
        <w:rPr>
          <w:rFonts w:asciiTheme="majorHAnsi" w:hAnsiTheme="majorHAnsi" w:cstheme="majorHAnsi"/>
          <w:sz w:val="24"/>
          <w:szCs w:val="24"/>
        </w:rPr>
        <w:t>Never promise confidentiality.</w:t>
      </w:r>
    </w:p>
    <w:p w14:paraId="12ABCAC8" w14:textId="77777777" w:rsidR="001206B3" w:rsidRPr="00FB772E" w:rsidRDefault="001206B3" w:rsidP="001206B3">
      <w:pPr>
        <w:pStyle w:val="Footer"/>
        <w:rPr>
          <w:rFonts w:asciiTheme="majorHAnsi" w:hAnsiTheme="majorHAnsi" w:cstheme="majorHAnsi"/>
          <w:sz w:val="24"/>
          <w:szCs w:val="24"/>
        </w:rPr>
      </w:pPr>
      <w:r w:rsidRPr="00FB772E">
        <w:rPr>
          <w:rFonts w:asciiTheme="majorHAnsi" w:hAnsiTheme="majorHAnsi" w:cstheme="majorHAnsi"/>
          <w:sz w:val="24"/>
          <w:szCs w:val="24"/>
        </w:rPr>
        <w:t>Telephone conversations if parents rang us or school rang them and date, time</w:t>
      </w:r>
    </w:p>
    <w:p w14:paraId="638F1C5E" w14:textId="77777777" w:rsidR="001206B3" w:rsidRPr="00FB772E" w:rsidRDefault="001206B3" w:rsidP="001206B3">
      <w:pPr>
        <w:pStyle w:val="Footer"/>
        <w:rPr>
          <w:rFonts w:asciiTheme="majorHAnsi" w:hAnsiTheme="majorHAnsi" w:cstheme="majorHAnsi"/>
          <w:sz w:val="24"/>
          <w:szCs w:val="24"/>
        </w:rPr>
      </w:pPr>
      <w:r w:rsidRPr="00FB772E">
        <w:rPr>
          <w:rFonts w:asciiTheme="majorHAnsi" w:hAnsiTheme="majorHAnsi" w:cstheme="majorHAnsi"/>
          <w:sz w:val="24"/>
          <w:szCs w:val="24"/>
        </w:rPr>
        <w:t>Keep notes factual, particularly when recording what a pupil has said – use speech marks.</w:t>
      </w:r>
    </w:p>
    <w:p w14:paraId="04402775" w14:textId="77777777" w:rsidR="001206B3" w:rsidRDefault="001206B3" w:rsidP="001206B3">
      <w:pPr>
        <w:pStyle w:val="Footer"/>
        <w:rPr>
          <w:rFonts w:asciiTheme="majorHAnsi" w:hAnsiTheme="majorHAnsi" w:cstheme="majorHAnsi"/>
          <w:sz w:val="24"/>
          <w:szCs w:val="24"/>
        </w:rPr>
      </w:pPr>
      <w:r w:rsidRPr="00FB772E">
        <w:rPr>
          <w:rFonts w:asciiTheme="majorHAnsi" w:hAnsiTheme="majorHAnsi" w:cstheme="majorHAnsi"/>
          <w:sz w:val="24"/>
          <w:szCs w:val="24"/>
        </w:rPr>
        <w:t>If concern has been written up on paper - Sign and date at the end of your concern (this can be scanned)</w:t>
      </w:r>
    </w:p>
    <w:p w14:paraId="01E77625" w14:textId="77777777" w:rsidR="001206B3" w:rsidRPr="00FB772E" w:rsidRDefault="001206B3" w:rsidP="001206B3">
      <w:pPr>
        <w:pStyle w:val="Footer"/>
        <w:rPr>
          <w:rFonts w:asciiTheme="majorHAnsi" w:hAnsiTheme="majorHAnsi" w:cstheme="majorHAnsi"/>
          <w:sz w:val="24"/>
          <w:szCs w:val="24"/>
        </w:rPr>
      </w:pPr>
    </w:p>
    <w:p w14:paraId="3BAC98CA" w14:textId="567EA81E" w:rsidR="001206B3" w:rsidRPr="00FB772E" w:rsidRDefault="001206B3" w:rsidP="001206B3">
      <w:pPr>
        <w:spacing w:line="240" w:lineRule="auto"/>
        <w:rPr>
          <w:rFonts w:asciiTheme="majorHAnsi" w:hAnsiTheme="majorHAnsi" w:cstheme="majorHAnsi"/>
          <w:sz w:val="24"/>
          <w:szCs w:val="24"/>
        </w:rPr>
      </w:pPr>
      <w:r w:rsidRPr="00FB772E">
        <w:rPr>
          <w:rFonts w:asciiTheme="majorHAnsi" w:hAnsiTheme="majorHAnsi" w:cstheme="majorHAnsi"/>
          <w:sz w:val="24"/>
          <w:szCs w:val="24"/>
        </w:rPr>
        <w:t xml:space="preserve">All concerns, discussions and decisions made, and the reasons for those decisions, should be recorded. Information should be kept confidential and stored securely – CPOMs (only safeguarding team have access to this, unless permission given to appropriate staff who may need to be involved). </w:t>
      </w:r>
      <w:r w:rsidR="007B0C86">
        <w:rPr>
          <w:rFonts w:asciiTheme="majorHAnsi" w:hAnsiTheme="majorHAnsi" w:cstheme="majorHAnsi"/>
          <w:sz w:val="24"/>
          <w:szCs w:val="24"/>
        </w:rPr>
        <w:t xml:space="preserve">Dryden and </w:t>
      </w:r>
      <w:r w:rsidRPr="00FB772E">
        <w:rPr>
          <w:rFonts w:asciiTheme="majorHAnsi" w:hAnsiTheme="majorHAnsi" w:cstheme="majorHAnsi"/>
          <w:sz w:val="24"/>
          <w:szCs w:val="24"/>
        </w:rPr>
        <w:t>Hill Top keep a spreadsheet overview of any safeguarding concerns, and this is reviewed on a regular basis.</w:t>
      </w:r>
    </w:p>
    <w:p w14:paraId="2DA63BD1" w14:textId="77777777" w:rsidR="008720E6" w:rsidRDefault="00CC415D" w:rsidP="0080462B">
      <w:pPr>
        <w:spacing w:line="240" w:lineRule="auto"/>
        <w:rPr>
          <w:sz w:val="24"/>
          <w:szCs w:val="24"/>
        </w:rPr>
      </w:pPr>
      <w:r w:rsidRPr="00CC0089">
        <w:rPr>
          <w:sz w:val="24"/>
          <w:szCs w:val="24"/>
        </w:rPr>
        <w:t>If staff are in doubt about recording requirements, they should discuss with the designated safeguarding lead (or deputy).</w:t>
      </w:r>
    </w:p>
    <w:p w14:paraId="657EC61D" w14:textId="77777777" w:rsidR="001206B3" w:rsidRDefault="001206B3" w:rsidP="0080462B">
      <w:pPr>
        <w:spacing w:line="240" w:lineRule="auto"/>
        <w:rPr>
          <w:sz w:val="24"/>
          <w:szCs w:val="24"/>
        </w:rPr>
      </w:pPr>
    </w:p>
    <w:p w14:paraId="271770D4" w14:textId="77777777" w:rsidR="001206B3" w:rsidRDefault="001206B3" w:rsidP="0080462B">
      <w:pPr>
        <w:spacing w:line="240" w:lineRule="auto"/>
        <w:rPr>
          <w:sz w:val="24"/>
          <w:szCs w:val="24"/>
        </w:rPr>
      </w:pPr>
    </w:p>
    <w:p w14:paraId="69B682B6" w14:textId="77777777" w:rsidR="001206B3" w:rsidRDefault="001206B3" w:rsidP="0080462B">
      <w:pPr>
        <w:spacing w:line="240" w:lineRule="auto"/>
        <w:rPr>
          <w:sz w:val="24"/>
          <w:szCs w:val="24"/>
        </w:rPr>
      </w:pPr>
    </w:p>
    <w:p w14:paraId="42B87898" w14:textId="77777777" w:rsidR="001206B3" w:rsidRDefault="001206B3" w:rsidP="0080462B">
      <w:pPr>
        <w:spacing w:line="240" w:lineRule="auto"/>
        <w:rPr>
          <w:sz w:val="24"/>
          <w:szCs w:val="24"/>
        </w:rPr>
      </w:pPr>
    </w:p>
    <w:p w14:paraId="1620B39F" w14:textId="77777777" w:rsidR="001206B3" w:rsidRDefault="001206B3" w:rsidP="0080462B">
      <w:pPr>
        <w:spacing w:line="240" w:lineRule="auto"/>
        <w:rPr>
          <w:sz w:val="24"/>
          <w:szCs w:val="24"/>
        </w:rPr>
      </w:pPr>
    </w:p>
    <w:p w14:paraId="19BAED98" w14:textId="77777777" w:rsidR="001206B3" w:rsidRDefault="001206B3" w:rsidP="0080462B">
      <w:pPr>
        <w:spacing w:line="240" w:lineRule="auto"/>
        <w:rPr>
          <w:sz w:val="24"/>
          <w:szCs w:val="24"/>
        </w:rPr>
      </w:pPr>
    </w:p>
    <w:p w14:paraId="36F6AA0C" w14:textId="77777777" w:rsidR="001206B3" w:rsidRDefault="001206B3" w:rsidP="0080462B">
      <w:pPr>
        <w:spacing w:line="240" w:lineRule="auto"/>
        <w:rPr>
          <w:sz w:val="24"/>
          <w:szCs w:val="24"/>
        </w:rPr>
      </w:pPr>
    </w:p>
    <w:p w14:paraId="611B2DE0" w14:textId="77777777" w:rsidR="001206B3" w:rsidRDefault="001206B3" w:rsidP="0080462B">
      <w:pPr>
        <w:spacing w:line="240" w:lineRule="auto"/>
        <w:rPr>
          <w:sz w:val="24"/>
          <w:szCs w:val="24"/>
        </w:rPr>
      </w:pPr>
    </w:p>
    <w:p w14:paraId="6C9148D7" w14:textId="77777777" w:rsidR="001206B3" w:rsidRDefault="001206B3" w:rsidP="0080462B">
      <w:pPr>
        <w:spacing w:line="240" w:lineRule="auto"/>
        <w:rPr>
          <w:sz w:val="24"/>
          <w:szCs w:val="24"/>
        </w:rPr>
      </w:pPr>
    </w:p>
    <w:p w14:paraId="2BCEAA41" w14:textId="77777777" w:rsidR="001206B3" w:rsidRDefault="001206B3" w:rsidP="0080462B">
      <w:pPr>
        <w:spacing w:line="240" w:lineRule="auto"/>
        <w:rPr>
          <w:sz w:val="24"/>
          <w:szCs w:val="24"/>
        </w:rPr>
      </w:pPr>
    </w:p>
    <w:p w14:paraId="1C6B3ABE" w14:textId="77777777" w:rsidR="001206B3" w:rsidRDefault="001206B3" w:rsidP="0080462B">
      <w:pPr>
        <w:spacing w:line="240" w:lineRule="auto"/>
        <w:rPr>
          <w:sz w:val="24"/>
          <w:szCs w:val="24"/>
        </w:rPr>
      </w:pPr>
    </w:p>
    <w:p w14:paraId="35FD0FC3" w14:textId="77777777" w:rsidR="001206B3" w:rsidRDefault="001206B3" w:rsidP="0080462B">
      <w:pPr>
        <w:spacing w:line="240" w:lineRule="auto"/>
        <w:rPr>
          <w:sz w:val="24"/>
          <w:szCs w:val="24"/>
        </w:rPr>
      </w:pPr>
    </w:p>
    <w:p w14:paraId="5CCBE82D" w14:textId="77777777" w:rsidR="001206B3" w:rsidRDefault="001206B3" w:rsidP="0080462B">
      <w:pPr>
        <w:spacing w:line="240" w:lineRule="auto"/>
        <w:rPr>
          <w:sz w:val="24"/>
          <w:szCs w:val="24"/>
        </w:rPr>
      </w:pPr>
    </w:p>
    <w:p w14:paraId="07F3C68B" w14:textId="77777777" w:rsidR="001206B3" w:rsidRDefault="001206B3" w:rsidP="0080462B">
      <w:pPr>
        <w:spacing w:line="240" w:lineRule="auto"/>
        <w:rPr>
          <w:sz w:val="24"/>
          <w:szCs w:val="24"/>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2090BCC1" w14:textId="77777777" w:rsidTr="00854506">
        <w:trPr>
          <w:trHeight w:val="558"/>
        </w:trPr>
        <w:tc>
          <w:tcPr>
            <w:tcW w:w="9242" w:type="dxa"/>
            <w:shd w:val="clear" w:color="auto" w:fill="FFFF00"/>
          </w:tcPr>
          <w:p w14:paraId="07E613C2" w14:textId="5173C2ED" w:rsidR="004134B1" w:rsidRPr="004134B1" w:rsidRDefault="002A0F8B" w:rsidP="004134B1">
            <w:pPr>
              <w:pStyle w:val="Heading2"/>
              <w:spacing w:before="0" w:after="0" w:line="240" w:lineRule="auto"/>
            </w:pPr>
            <w:bookmarkStart w:id="148" w:name="_Toc171425778"/>
            <w:r w:rsidRPr="00090CEF">
              <w:t xml:space="preserve">Appendix </w:t>
            </w:r>
            <w:r w:rsidR="007A249C">
              <w:t xml:space="preserve">D: </w:t>
            </w:r>
            <w:r w:rsidRPr="00090CEF">
              <w:t>Flow chart for raising safeguarding concerns about a child *</w:t>
            </w:r>
            <w:bookmarkEnd w:id="148"/>
          </w:p>
        </w:tc>
      </w:tr>
    </w:tbl>
    <w:p w14:paraId="6BA6070A" w14:textId="535014F8" w:rsidR="009E2CAF" w:rsidRPr="00090CEF" w:rsidRDefault="007B0C86" w:rsidP="00854506">
      <w:pPr>
        <w:shd w:val="clear" w:color="auto" w:fill="FFFF00"/>
        <w:spacing w:after="0" w:line="240" w:lineRule="auto"/>
        <w:jc w:val="center"/>
        <w:rPr>
          <w:rFonts w:asciiTheme="majorHAnsi" w:eastAsia="Arial" w:hAnsiTheme="majorHAnsi" w:cs="Arial"/>
          <w:sz w:val="24"/>
          <w:szCs w:val="24"/>
        </w:rPr>
      </w:pPr>
      <w:r w:rsidRPr="00090CEF">
        <w:rPr>
          <w:rFonts w:asciiTheme="majorHAnsi" w:hAnsiTheme="majorHAnsi"/>
          <w:noProof/>
          <w:sz w:val="24"/>
          <w:szCs w:val="24"/>
        </w:rPr>
        <mc:AlternateContent>
          <mc:Choice Requires="wps">
            <w:drawing>
              <wp:anchor distT="0" distB="0" distL="114300" distR="114300" simplePos="0" relativeHeight="251680256" behindDoc="0" locked="0" layoutInCell="1" hidden="0" allowOverlap="1" wp14:anchorId="084D240C" wp14:editId="30D3155F">
                <wp:simplePos x="0" y="0"/>
                <wp:positionH relativeFrom="margin">
                  <wp:posOffset>1837690</wp:posOffset>
                </wp:positionH>
                <wp:positionV relativeFrom="paragraph">
                  <wp:posOffset>35878</wp:posOffset>
                </wp:positionV>
                <wp:extent cx="2166938" cy="857250"/>
                <wp:effectExtent l="0" t="0" r="24130" b="19050"/>
                <wp:wrapNone/>
                <wp:docPr id="29" name="Rectangle 29"/>
                <wp:cNvGraphicFramePr/>
                <a:graphic xmlns:a="http://schemas.openxmlformats.org/drawingml/2006/main">
                  <a:graphicData uri="http://schemas.microsoft.com/office/word/2010/wordprocessingShape">
                    <wps:wsp>
                      <wps:cNvSpPr/>
                      <wps:spPr>
                        <a:xfrm>
                          <a:off x="0" y="0"/>
                          <a:ext cx="2166938" cy="857250"/>
                        </a:xfrm>
                        <a:prstGeom prst="rect">
                          <a:avLst/>
                        </a:prstGeom>
                        <a:solidFill>
                          <a:schemeClr val="lt1"/>
                        </a:solidFill>
                        <a:ln w="9525" cap="flat" cmpd="sng">
                          <a:solidFill>
                            <a:srgbClr val="000000"/>
                          </a:solidFill>
                          <a:prstDash val="solid"/>
                          <a:round/>
                          <a:headEnd type="none" w="sm" len="sm"/>
                          <a:tailEnd type="none" w="sm" len="sm"/>
                        </a:ln>
                      </wps:spPr>
                      <wps:txbx>
                        <w:txbxContent>
                          <w:p w14:paraId="0CDF3CB5" w14:textId="7498AAB9" w:rsidR="004752EF" w:rsidRDefault="007B0C86">
                            <w:pPr>
                              <w:spacing w:line="275" w:lineRule="auto"/>
                              <w:textDirection w:val="btLr"/>
                            </w:pPr>
                            <w:r w:rsidRPr="007B0C86">
                              <w:rPr>
                                <w:rFonts w:asciiTheme="majorHAnsi" w:eastAsia="Arial" w:hAnsiTheme="majorHAnsi" w:cs="Arial"/>
                                <w:b/>
                                <w:bCs/>
                                <w:color w:val="000000"/>
                              </w:rPr>
                              <w:t>Verbally communicate</w:t>
                            </w:r>
                            <w:r>
                              <w:rPr>
                                <w:rFonts w:asciiTheme="majorHAnsi" w:eastAsia="Arial" w:hAnsiTheme="majorHAnsi" w:cs="Arial"/>
                                <w:color w:val="000000"/>
                              </w:rPr>
                              <w:t xml:space="preserve"> immediately</w:t>
                            </w:r>
                            <w:r w:rsidRPr="00B76717">
                              <w:rPr>
                                <w:rFonts w:asciiTheme="majorHAnsi" w:eastAsia="Arial" w:hAnsiTheme="majorHAnsi" w:cs="Arial"/>
                                <w:color w:val="000000"/>
                              </w:rPr>
                              <w:t xml:space="preserve"> with DSL or Deputy </w:t>
                            </w:r>
                            <w:r>
                              <w:rPr>
                                <w:rFonts w:asciiTheme="majorHAnsi" w:eastAsia="Arial" w:hAnsiTheme="majorHAnsi" w:cs="Arial"/>
                                <w:color w:val="000000"/>
                              </w:rPr>
                              <w:t>y</w:t>
                            </w:r>
                            <w:r w:rsidRPr="00B76717">
                              <w:rPr>
                                <w:rFonts w:asciiTheme="majorHAnsi" w:eastAsia="Arial" w:hAnsiTheme="majorHAnsi" w:cs="Arial"/>
                                <w:color w:val="000000"/>
                              </w:rPr>
                              <w:t>our</w:t>
                            </w:r>
                            <w:r>
                              <w:rPr>
                                <w:rFonts w:asciiTheme="majorHAnsi" w:eastAsia="Arial" w:hAnsiTheme="majorHAnsi" w:cs="Arial"/>
                                <w:color w:val="000000"/>
                              </w:rPr>
                              <w:t xml:space="preserve"> concern and accurately record on CPOMs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4D240C" id="Rectangle 29" o:spid="_x0000_s1030" style="position:absolute;left:0;text-align:left;margin-left:144.7pt;margin-top:2.85pt;width:170.65pt;height:67.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" fillcolor="white [3201]">
                <v:stroke startarrowwidth="narrow" startarrowlength="short" endarrowwidth="narrow" endarrowlength="short" joinstyle="round"/>
                <v:textbox inset="2.53958mm,1.2694mm,2.53958mm,1.2694mm">
                  <w:txbxContent>
                    <w:p w14:paraId="0CDF3CB5" w14:textId="7498AAB9" w:rsidR="004752EF" w:rsidRDefault="007B0C86">
                      <w:pPr>
                        <w:spacing w:line="275" w:lineRule="auto"/>
                        <w:textDirection w:val="btLr"/>
                      </w:pPr>
                      <w:r w:rsidRPr="007B0C86">
                        <w:rPr>
                          <w:rFonts w:asciiTheme="majorHAnsi" w:eastAsia="Arial" w:hAnsiTheme="majorHAnsi" w:cs="Arial"/>
                          <w:b/>
                          <w:bCs/>
                          <w:color w:val="000000"/>
                        </w:rPr>
                        <w:t>Verbally communicate</w:t>
                      </w:r>
                      <w:r>
                        <w:rPr>
                          <w:rFonts w:asciiTheme="majorHAnsi" w:eastAsia="Arial" w:hAnsiTheme="majorHAnsi" w:cs="Arial"/>
                          <w:color w:val="000000"/>
                        </w:rPr>
                        <w:t xml:space="preserve"> immediately</w:t>
                      </w:r>
                      <w:r w:rsidRPr="00B76717">
                        <w:rPr>
                          <w:rFonts w:asciiTheme="majorHAnsi" w:eastAsia="Arial" w:hAnsiTheme="majorHAnsi" w:cs="Arial"/>
                          <w:color w:val="000000"/>
                        </w:rPr>
                        <w:t xml:space="preserve"> with DSL or Deputy </w:t>
                      </w:r>
                      <w:r>
                        <w:rPr>
                          <w:rFonts w:asciiTheme="majorHAnsi" w:eastAsia="Arial" w:hAnsiTheme="majorHAnsi" w:cs="Arial"/>
                          <w:color w:val="000000"/>
                        </w:rPr>
                        <w:t>y</w:t>
                      </w:r>
                      <w:r w:rsidRPr="00B76717">
                        <w:rPr>
                          <w:rFonts w:asciiTheme="majorHAnsi" w:eastAsia="Arial" w:hAnsiTheme="majorHAnsi" w:cs="Arial"/>
                          <w:color w:val="000000"/>
                        </w:rPr>
                        <w:t>our</w:t>
                      </w:r>
                      <w:r>
                        <w:rPr>
                          <w:rFonts w:asciiTheme="majorHAnsi" w:eastAsia="Arial" w:hAnsiTheme="majorHAnsi" w:cs="Arial"/>
                          <w:color w:val="000000"/>
                        </w:rPr>
                        <w:t xml:space="preserve"> concern and accurately record on CPOMs</w:t>
                      </w:r>
                    </w:p>
                  </w:txbxContent>
                </v:textbox>
                <w10:wrap anchorx="margin"/>
              </v:rect>
            </w:pict>
          </mc:Fallback>
        </mc:AlternateContent>
      </w:r>
      <w:r w:rsidR="004134B1" w:rsidRPr="00090CEF">
        <w:rPr>
          <w:rFonts w:asciiTheme="majorHAnsi" w:hAnsiTheme="majorHAnsi"/>
          <w:noProof/>
          <w:sz w:val="24"/>
          <w:szCs w:val="24"/>
        </w:rPr>
        <mc:AlternateContent>
          <mc:Choice Requires="wps">
            <w:drawing>
              <wp:anchor distT="0" distB="0" distL="114300" distR="114300" simplePos="0" relativeHeight="251658241" behindDoc="0" locked="0" layoutInCell="1" hidden="0" allowOverlap="1" wp14:anchorId="4C11B4E4" wp14:editId="4765A38D">
                <wp:simplePos x="0" y="0"/>
                <wp:positionH relativeFrom="margin">
                  <wp:posOffset>4104641</wp:posOffset>
                </wp:positionH>
                <wp:positionV relativeFrom="paragraph">
                  <wp:posOffset>183515</wp:posOffset>
                </wp:positionV>
                <wp:extent cx="1943100" cy="2376295"/>
                <wp:effectExtent l="19050" t="19050" r="19050" b="24130"/>
                <wp:wrapNone/>
                <wp:docPr id="32" name="Rectangle 32"/>
                <wp:cNvGraphicFramePr/>
                <a:graphic xmlns:a="http://schemas.openxmlformats.org/drawingml/2006/main">
                  <a:graphicData uri="http://schemas.microsoft.com/office/word/2010/wordprocessingShape">
                    <wps:wsp>
                      <wps:cNvSpPr/>
                      <wps:spPr>
                        <a:xfrm>
                          <a:off x="0" y="0"/>
                          <a:ext cx="1943100" cy="2376295"/>
                        </a:xfrm>
                        <a:prstGeom prst="rect">
                          <a:avLst/>
                        </a:prstGeom>
                        <a:solidFill>
                          <a:schemeClr val="lt1"/>
                        </a:solidFill>
                        <a:ln w="28575" cap="flat" cmpd="sng">
                          <a:solidFill>
                            <a:srgbClr val="000000"/>
                          </a:solidFill>
                          <a:prstDash val="solid"/>
                          <a:round/>
                          <a:headEnd type="none" w="sm" len="sm"/>
                          <a:tailEnd type="none" w="sm" len="sm"/>
                        </a:ln>
                      </wps:spPr>
                      <wps:txbx>
                        <w:txbxContent>
                          <w:p w14:paraId="4D64DA50" w14:textId="77777777" w:rsidR="004752EF" w:rsidRDefault="004752EF">
                            <w:pPr>
                              <w:spacing w:line="275" w:lineRule="auto"/>
                              <w:textDirection w:val="btLr"/>
                            </w:pPr>
                            <w:r>
                              <w:rPr>
                                <w:rFonts w:ascii="Arial" w:eastAsia="Arial" w:hAnsi="Arial" w:cs="Arial"/>
                                <w:color w:val="000000"/>
                              </w:rPr>
                              <w:t>The local authority Designated Officer for concerns about adults is:</w:t>
                            </w:r>
                          </w:p>
                          <w:p w14:paraId="31180F6C" w14:textId="77777777" w:rsidR="004752EF" w:rsidRDefault="004752EF">
                            <w:pPr>
                              <w:spacing w:line="275" w:lineRule="auto"/>
                              <w:textDirection w:val="btLr"/>
                            </w:pPr>
                          </w:p>
                          <w:p w14:paraId="03146C58" w14:textId="769AAA3A" w:rsidR="004752EF" w:rsidRDefault="0041175A">
                            <w:pPr>
                              <w:spacing w:line="275" w:lineRule="auto"/>
                              <w:textDirection w:val="btLr"/>
                              <w:rPr>
                                <w:rFonts w:ascii="Arial" w:eastAsia="Arial" w:hAnsi="Arial" w:cs="Arial"/>
                                <w:color w:val="000000"/>
                              </w:rPr>
                            </w:pPr>
                            <w:r>
                              <w:rPr>
                                <w:rFonts w:ascii="Arial" w:eastAsia="Arial" w:hAnsi="Arial" w:cs="Arial"/>
                                <w:color w:val="000000"/>
                              </w:rPr>
                              <w:t>Michelle Farry</w:t>
                            </w:r>
                            <w:r w:rsidR="004752EF">
                              <w:rPr>
                                <w:rFonts w:ascii="Arial" w:eastAsia="Arial" w:hAnsi="Arial" w:cs="Arial"/>
                                <w:color w:val="000000"/>
                              </w:rPr>
                              <w:t xml:space="preserve"> (LADO) 0191 433 </w:t>
                            </w:r>
                            <w:r>
                              <w:rPr>
                                <w:rFonts w:ascii="Arial" w:eastAsia="Arial" w:hAnsi="Arial" w:cs="Arial"/>
                                <w:color w:val="000000"/>
                              </w:rPr>
                              <w:t>8031 / 07597</w:t>
                            </w:r>
                            <w:r w:rsidR="00F81B7F">
                              <w:rPr>
                                <w:rFonts w:ascii="Arial" w:eastAsia="Arial" w:hAnsi="Arial" w:cs="Arial"/>
                                <w:color w:val="000000"/>
                              </w:rPr>
                              <w:t xml:space="preserve">527210 </w:t>
                            </w:r>
                          </w:p>
                          <w:p w14:paraId="4F2496B1" w14:textId="6B01925C" w:rsidR="00F81B7F" w:rsidRDefault="000362B4">
                            <w:pPr>
                              <w:spacing w:line="275" w:lineRule="auto"/>
                              <w:textDirection w:val="btLr"/>
                            </w:pPr>
                            <w:hyperlink r:id="rId147" w:history="1">
                              <w:r w:rsidR="00F81B7F" w:rsidRPr="00B81E6D">
                                <w:rPr>
                                  <w:rStyle w:val="Hyperlink"/>
                                  <w:rFonts w:ascii="Arial" w:eastAsia="Arial" w:hAnsi="Arial" w:cs="Arial"/>
                                </w:rPr>
                                <w:t>Lado@Gateshead.gov.uk</w:t>
                              </w:r>
                            </w:hyperlink>
                            <w:r w:rsidR="00F81B7F">
                              <w:rPr>
                                <w:rFonts w:ascii="Arial" w:eastAsia="Arial" w:hAnsi="Arial" w:cs="Arial"/>
                                <w:color w:val="000000"/>
                              </w:rPr>
                              <w:t xml:space="preserve"> </w:t>
                            </w:r>
                          </w:p>
                          <w:p w14:paraId="418D11BC" w14:textId="77777777" w:rsidR="004752EF" w:rsidRDefault="004752EF">
                            <w:pPr>
                              <w:spacing w:line="275" w:lineRule="auto"/>
                              <w:textDirection w:val="btLr"/>
                            </w:pPr>
                          </w:p>
                        </w:txbxContent>
                      </wps:txbx>
                      <wps:bodyPr spcFirstLastPara="1" wrap="square" lIns="91425" tIns="45700" rIns="91425" bIns="45700" anchor="t" anchorCtr="0"/>
                    </wps:wsp>
                  </a:graphicData>
                </a:graphic>
                <wp14:sizeRelH relativeFrom="margin">
                  <wp14:pctWidth>0</wp14:pctWidth>
                </wp14:sizeRelH>
              </wp:anchor>
            </w:drawing>
          </mc:Choice>
          <mc:Fallback>
            <w:pict>
              <v:rect w14:anchorId="4C11B4E4" id="Rectangle 32" o:spid="_x0000_s1031" style="position:absolute;left:0;text-align:left;margin-left:323.2pt;margin-top:14.45pt;width:153pt;height:187.1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" fillcolor="white [3201]" strokeweight="2.25pt">
                <v:stroke startarrowwidth="narrow" startarrowlength="short" endarrowwidth="narrow" endarrowlength="short" joinstyle="round"/>
                <v:textbox inset="2.53958mm,1.2694mm,2.53958mm,1.2694mm">
                  <w:txbxContent>
                    <w:p w14:paraId="4D64DA50" w14:textId="77777777" w:rsidR="004752EF" w:rsidRDefault="004752EF">
                      <w:pPr>
                        <w:spacing w:line="275" w:lineRule="auto"/>
                        <w:textDirection w:val="btLr"/>
                      </w:pPr>
                      <w:r>
                        <w:rPr>
                          <w:rFonts w:ascii="Arial" w:eastAsia="Arial" w:hAnsi="Arial" w:cs="Arial"/>
                          <w:color w:val="000000"/>
                        </w:rPr>
                        <w:t>The local authority Designated Officer for concerns about adults is:</w:t>
                      </w:r>
                    </w:p>
                    <w:p w14:paraId="31180F6C" w14:textId="77777777" w:rsidR="004752EF" w:rsidRDefault="004752EF">
                      <w:pPr>
                        <w:spacing w:line="275" w:lineRule="auto"/>
                        <w:textDirection w:val="btLr"/>
                      </w:pPr>
                    </w:p>
                    <w:p w14:paraId="03146C58" w14:textId="769AAA3A" w:rsidR="004752EF" w:rsidRDefault="0041175A">
                      <w:pPr>
                        <w:spacing w:line="275" w:lineRule="auto"/>
                        <w:textDirection w:val="btLr"/>
                        <w:rPr>
                          <w:rFonts w:ascii="Arial" w:eastAsia="Arial" w:hAnsi="Arial" w:cs="Arial"/>
                          <w:color w:val="000000"/>
                        </w:rPr>
                      </w:pPr>
                      <w:r>
                        <w:rPr>
                          <w:rFonts w:ascii="Arial" w:eastAsia="Arial" w:hAnsi="Arial" w:cs="Arial"/>
                          <w:color w:val="000000"/>
                        </w:rPr>
                        <w:t>Michelle Farry</w:t>
                      </w:r>
                      <w:r w:rsidR="004752EF">
                        <w:rPr>
                          <w:rFonts w:ascii="Arial" w:eastAsia="Arial" w:hAnsi="Arial" w:cs="Arial"/>
                          <w:color w:val="000000"/>
                        </w:rPr>
                        <w:t xml:space="preserve"> (LADO) 0191 433 </w:t>
                      </w:r>
                      <w:r>
                        <w:rPr>
                          <w:rFonts w:ascii="Arial" w:eastAsia="Arial" w:hAnsi="Arial" w:cs="Arial"/>
                          <w:color w:val="000000"/>
                        </w:rPr>
                        <w:t>8031 / 07597</w:t>
                      </w:r>
                      <w:r w:rsidR="00F81B7F">
                        <w:rPr>
                          <w:rFonts w:ascii="Arial" w:eastAsia="Arial" w:hAnsi="Arial" w:cs="Arial"/>
                          <w:color w:val="000000"/>
                        </w:rPr>
                        <w:t xml:space="preserve">527210 </w:t>
                      </w:r>
                    </w:p>
                    <w:p w14:paraId="4F2496B1" w14:textId="6B01925C" w:rsidR="00F81B7F" w:rsidRDefault="000362B4">
                      <w:pPr>
                        <w:spacing w:line="275" w:lineRule="auto"/>
                        <w:textDirection w:val="btLr"/>
                      </w:pPr>
                      <w:hyperlink r:id="rId148" w:history="1">
                        <w:r w:rsidR="00F81B7F" w:rsidRPr="00B81E6D">
                          <w:rPr>
                            <w:rStyle w:val="Hyperlink"/>
                            <w:rFonts w:ascii="Arial" w:eastAsia="Arial" w:hAnsi="Arial" w:cs="Arial"/>
                          </w:rPr>
                          <w:t>Lado@Gateshead.gov.uk</w:t>
                        </w:r>
                      </w:hyperlink>
                      <w:r w:rsidR="00F81B7F">
                        <w:rPr>
                          <w:rFonts w:ascii="Arial" w:eastAsia="Arial" w:hAnsi="Arial" w:cs="Arial"/>
                          <w:color w:val="000000"/>
                        </w:rPr>
                        <w:t xml:space="preserve"> </w:t>
                      </w:r>
                    </w:p>
                    <w:p w14:paraId="418D11BC" w14:textId="77777777" w:rsidR="004752EF" w:rsidRDefault="004752EF">
                      <w:pPr>
                        <w:spacing w:line="275" w:lineRule="auto"/>
                        <w:textDirection w:val="btLr"/>
                      </w:pP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58240" behindDoc="0" locked="0" layoutInCell="1" hidden="0" allowOverlap="1" wp14:anchorId="1CEBB884" wp14:editId="24366A3A">
                <wp:simplePos x="0" y="0"/>
                <wp:positionH relativeFrom="margin">
                  <wp:posOffset>-126999</wp:posOffset>
                </wp:positionH>
                <wp:positionV relativeFrom="paragraph">
                  <wp:posOffset>3594100</wp:posOffset>
                </wp:positionV>
                <wp:extent cx="1625600" cy="596900"/>
                <wp:effectExtent l="0" t="0" r="0" b="0"/>
                <wp:wrapNone/>
                <wp:docPr id="4" name="Rectangle 4"/>
                <wp:cNvGraphicFramePr/>
                <a:graphic xmlns:a="http://schemas.openxmlformats.org/drawingml/2006/main">
                  <a:graphicData uri="http://schemas.microsoft.com/office/word/2010/wordprocessingShape">
                    <wps:wsp>
                      <wps:cNvSpPr/>
                      <wps:spPr>
                        <a:xfrm>
                          <a:off x="4537963" y="3482503"/>
                          <a:ext cx="1616075" cy="594995"/>
                        </a:xfrm>
                        <a:prstGeom prst="rect">
                          <a:avLst/>
                        </a:prstGeom>
                        <a:solidFill>
                          <a:schemeClr val="lt1"/>
                        </a:solidFill>
                        <a:ln w="9525" cap="flat" cmpd="sng">
                          <a:solidFill>
                            <a:srgbClr val="000000"/>
                          </a:solidFill>
                          <a:prstDash val="solid"/>
                          <a:round/>
                          <a:headEnd type="none" w="sm" len="sm"/>
                          <a:tailEnd type="none" w="sm" len="sm"/>
                        </a:ln>
                      </wps:spPr>
                      <wps:txbx>
                        <w:txbxContent>
                          <w:p w14:paraId="0810C2F3" w14:textId="77777777" w:rsidR="004752EF" w:rsidRDefault="004752EF">
                            <w:pPr>
                              <w:spacing w:line="275" w:lineRule="auto"/>
                              <w:textDirection w:val="btLr"/>
                            </w:pPr>
                            <w:r>
                              <w:rPr>
                                <w:rFonts w:ascii="Arial" w:eastAsia="Arial" w:hAnsi="Arial" w:cs="Arial"/>
                                <w:color w:val="000000"/>
                              </w:rPr>
                              <w:t xml:space="preserve">Decision made to monitor the concern. </w:t>
                            </w:r>
                          </w:p>
                        </w:txbxContent>
                      </wps:txbx>
                      <wps:bodyPr spcFirstLastPara="1" wrap="square" lIns="91425" tIns="45700" rIns="91425" bIns="45700" anchor="t" anchorCtr="0"/>
                    </wps:wsp>
                  </a:graphicData>
                </a:graphic>
              </wp:anchor>
            </w:drawing>
          </mc:Choice>
          <mc:Fallback>
            <w:pict>
              <v:rect w14:anchorId="1CEBB884" id="Rectangle 4" o:spid="_x0000_s1032" style="position:absolute;left:0;text-align:left;margin-left:-10pt;margin-top:283pt;width:128pt;height:47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" fillcolor="white [3201]">
                <v:stroke startarrowwidth="narrow" startarrowlength="short" endarrowwidth="narrow" endarrowlength="short" joinstyle="round"/>
                <v:textbox inset="2.53958mm,1.2694mm,2.53958mm,1.2694mm">
                  <w:txbxContent>
                    <w:p w14:paraId="0810C2F3" w14:textId="77777777" w:rsidR="004752EF" w:rsidRDefault="004752EF">
                      <w:pPr>
                        <w:spacing w:line="275" w:lineRule="auto"/>
                        <w:textDirection w:val="btLr"/>
                      </w:pPr>
                      <w:r>
                        <w:rPr>
                          <w:rFonts w:ascii="Arial" w:eastAsia="Arial" w:hAnsi="Arial" w:cs="Arial"/>
                          <w:color w:val="000000"/>
                        </w:rPr>
                        <w:t xml:space="preserve">Decision made to monitor the concern. </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1648" behindDoc="0" locked="0" layoutInCell="1" hidden="0" allowOverlap="1" wp14:anchorId="64109D95" wp14:editId="142E16AE">
                <wp:simplePos x="0" y="0"/>
                <wp:positionH relativeFrom="margin">
                  <wp:posOffset>1422400</wp:posOffset>
                </wp:positionH>
                <wp:positionV relativeFrom="paragraph">
                  <wp:posOffset>5549900</wp:posOffset>
                </wp:positionV>
                <wp:extent cx="723900" cy="304800"/>
                <wp:effectExtent l="0" t="0" r="0" b="0"/>
                <wp:wrapNone/>
                <wp:docPr id="14" name="Rectangle 14"/>
                <wp:cNvGraphicFramePr/>
                <a:graphic xmlns:a="http://schemas.openxmlformats.org/drawingml/2006/main">
                  <a:graphicData uri="http://schemas.microsoft.com/office/word/2010/wordprocessingShape">
                    <wps:wsp>
                      <wps:cNvSpPr/>
                      <wps:spPr>
                        <a:xfrm>
                          <a:off x="4988813" y="3632363"/>
                          <a:ext cx="714375" cy="295275"/>
                        </a:xfrm>
                        <a:prstGeom prst="rect">
                          <a:avLst/>
                        </a:prstGeom>
                        <a:noFill/>
                        <a:ln>
                          <a:noFill/>
                        </a:ln>
                      </wps:spPr>
                      <wps:txbx>
                        <w:txbxContent>
                          <w:p w14:paraId="616EA465" w14:textId="77777777" w:rsidR="004752EF" w:rsidRDefault="004752EF">
                            <w:pPr>
                              <w:spacing w:line="275" w:lineRule="auto"/>
                              <w:jc w:val="center"/>
                              <w:textDirection w:val="btLr"/>
                            </w:pPr>
                            <w:r>
                              <w:rPr>
                                <w:rFonts w:ascii="Arial" w:eastAsia="Arial" w:hAnsi="Arial" w:cs="Arial"/>
                                <w:b/>
                                <w:color w:val="000000"/>
                              </w:rPr>
                              <w:t>Monitor</w:t>
                            </w:r>
                          </w:p>
                        </w:txbxContent>
                      </wps:txbx>
                      <wps:bodyPr spcFirstLastPara="1" wrap="square" lIns="91425" tIns="45700" rIns="91425" bIns="45700" anchor="t" anchorCtr="0"/>
                    </wps:wsp>
                  </a:graphicData>
                </a:graphic>
              </wp:anchor>
            </w:drawing>
          </mc:Choice>
          <mc:Fallback>
            <w:pict>
              <v:rect w14:anchorId="64109D95" id="Rectangle 14" o:spid="_x0000_s1033" style="position:absolute;left:0;text-align:left;margin-left:112pt;margin-top:437pt;width:57pt;height:24pt;z-index:251611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" filled="f" stroked="f">
                <v:textbox inset="2.53958mm,1.2694mm,2.53958mm,1.2694mm">
                  <w:txbxContent>
                    <w:p w14:paraId="616EA465" w14:textId="77777777" w:rsidR="004752EF" w:rsidRDefault="004752EF">
                      <w:pPr>
                        <w:spacing w:line="275" w:lineRule="auto"/>
                        <w:jc w:val="center"/>
                        <w:textDirection w:val="btLr"/>
                      </w:pPr>
                      <w:r>
                        <w:rPr>
                          <w:rFonts w:ascii="Arial" w:eastAsia="Arial" w:hAnsi="Arial" w:cs="Arial"/>
                          <w:b/>
                          <w:color w:val="000000"/>
                        </w:rPr>
                        <w:t>Monitor</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3696" behindDoc="0" locked="0" layoutInCell="1" hidden="0" allowOverlap="1" wp14:anchorId="291CC870" wp14:editId="2FB0271C">
                <wp:simplePos x="0" y="0"/>
                <wp:positionH relativeFrom="margin">
                  <wp:posOffset>2832100</wp:posOffset>
                </wp:positionH>
                <wp:positionV relativeFrom="paragraph">
                  <wp:posOffset>736600</wp:posOffset>
                </wp:positionV>
                <wp:extent cx="25400" cy="292100"/>
                <wp:effectExtent l="0" t="0" r="0" b="0"/>
                <wp:wrapNone/>
                <wp:docPr id="11" name="Straight Arrow Connector 11"/>
                <wp:cNvGraphicFramePr/>
                <a:graphic xmlns:a="http://schemas.openxmlformats.org/drawingml/2006/main">
                  <a:graphicData uri="http://schemas.microsoft.com/office/word/2010/wordprocessingShape">
                    <wps:wsp>
                      <wps:cNvCnPr/>
                      <wps:spPr>
                        <a:xfrm>
                          <a:off x="5346000" y="3631108"/>
                          <a:ext cx="0" cy="29778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type w14:anchorId="2CAE9124" id="_x0000_t32" coordsize="21600,21600" o:spt="32" o:oned="t" path="m,l21600,21600e" filled="f">
                <v:path arrowok="t" fillok="f" o:connecttype="none"/>
                <o:lock v:ext="edit" shapetype="t"/>
              </v:shapetype>
              <v:shape id="Straight Arrow Connector 11" o:spid="_x0000_s1026" type="#_x0000_t32" style="position:absolute;margin-left:223pt;margin-top:58pt;width:2pt;height:23pt;z-index:2516136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5744" behindDoc="0" locked="0" layoutInCell="1" hidden="0" allowOverlap="1" wp14:anchorId="17DC099E" wp14:editId="13D91D8A">
                <wp:simplePos x="0" y="0"/>
                <wp:positionH relativeFrom="margin">
                  <wp:posOffset>2832100</wp:posOffset>
                </wp:positionH>
                <wp:positionV relativeFrom="paragraph">
                  <wp:posOffset>1765300</wp:posOffset>
                </wp:positionV>
                <wp:extent cx="25400" cy="2921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631108"/>
                          <a:ext cx="0" cy="29778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3211C220" id="Straight Arrow Connector 2" o:spid="_x0000_s1026" type="#_x0000_t32" style="position:absolute;margin-left:223pt;margin-top:139pt;width:2pt;height:23pt;z-index:2516157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7792" behindDoc="0" locked="0" layoutInCell="1" hidden="0" allowOverlap="1" wp14:anchorId="44F5FE10" wp14:editId="0B4EEBBC">
                <wp:simplePos x="0" y="0"/>
                <wp:positionH relativeFrom="margin">
                  <wp:posOffset>3683000</wp:posOffset>
                </wp:positionH>
                <wp:positionV relativeFrom="paragraph">
                  <wp:posOffset>5778500</wp:posOffset>
                </wp:positionV>
                <wp:extent cx="762000" cy="25400"/>
                <wp:effectExtent l="0" t="0" r="0" b="0"/>
                <wp:wrapNone/>
                <wp:docPr id="30" name="Straight Arrow Connector 30"/>
                <wp:cNvGraphicFramePr/>
                <a:graphic xmlns:a="http://schemas.openxmlformats.org/drawingml/2006/main">
                  <a:graphicData uri="http://schemas.microsoft.com/office/word/2010/wordprocessingShape">
                    <wps:wsp>
                      <wps:cNvCnPr/>
                      <wps:spPr>
                        <a:xfrm>
                          <a:off x="4963413" y="3779683"/>
                          <a:ext cx="765175" cy="63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50FD2CE3" id="Straight Arrow Connector 30" o:spid="_x0000_s1026" type="#_x0000_t32" style="position:absolute;margin-left:290pt;margin-top:455pt;width:60pt;height:2pt;z-index:2516177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19840" behindDoc="0" locked="0" layoutInCell="1" hidden="0" allowOverlap="1" wp14:anchorId="7521BB71" wp14:editId="6DB65267">
                <wp:simplePos x="0" y="0"/>
                <wp:positionH relativeFrom="margin">
                  <wp:posOffset>2057400</wp:posOffset>
                </wp:positionH>
                <wp:positionV relativeFrom="paragraph">
                  <wp:posOffset>2044700</wp:posOffset>
                </wp:positionV>
                <wp:extent cx="1625600" cy="1104900"/>
                <wp:effectExtent l="0" t="0" r="0" b="0"/>
                <wp:wrapNone/>
                <wp:docPr id="28" name="Rectangle 28"/>
                <wp:cNvGraphicFramePr/>
                <a:graphic xmlns:a="http://schemas.openxmlformats.org/drawingml/2006/main">
                  <a:graphicData uri="http://schemas.microsoft.com/office/word/2010/wordprocessingShape">
                    <wps:wsp>
                      <wps:cNvSpPr/>
                      <wps:spPr>
                        <a:xfrm>
                          <a:off x="4537963" y="3227107"/>
                          <a:ext cx="1616075" cy="1105786"/>
                        </a:xfrm>
                        <a:prstGeom prst="rect">
                          <a:avLst/>
                        </a:prstGeom>
                        <a:solidFill>
                          <a:schemeClr val="lt1"/>
                        </a:solidFill>
                        <a:ln w="9525" cap="flat" cmpd="sng">
                          <a:solidFill>
                            <a:srgbClr val="000000"/>
                          </a:solidFill>
                          <a:prstDash val="solid"/>
                          <a:round/>
                          <a:headEnd type="none" w="sm" len="sm"/>
                          <a:tailEnd type="none" w="sm" len="sm"/>
                        </a:ln>
                      </wps:spPr>
                      <wps:txbx>
                        <w:txbxContent>
                          <w:p w14:paraId="2DC593CF" w14:textId="77777777" w:rsidR="004752EF" w:rsidRDefault="004752EF">
                            <w:pPr>
                              <w:spacing w:line="275" w:lineRule="auto"/>
                              <w:textDirection w:val="btLr"/>
                            </w:pPr>
                            <w:r>
                              <w:rPr>
                                <w:rFonts w:ascii="Arial" w:eastAsia="Arial" w:hAnsi="Arial" w:cs="Arial"/>
                                <w:color w:val="000000"/>
                              </w:rPr>
                              <w:t>Designated Safeguarding Lead reviews concern form and makes a decision about next steps</w:t>
                            </w:r>
                          </w:p>
                        </w:txbxContent>
                      </wps:txbx>
                      <wps:bodyPr spcFirstLastPara="1" wrap="square" lIns="91425" tIns="45700" rIns="91425" bIns="45700" anchor="t" anchorCtr="0"/>
                    </wps:wsp>
                  </a:graphicData>
                </a:graphic>
              </wp:anchor>
            </w:drawing>
          </mc:Choice>
          <mc:Fallback>
            <w:pict>
              <v:rect w14:anchorId="7521BB71" id="Rectangle 28" o:spid="_x0000_s1034" style="position:absolute;left:0;text-align:left;margin-left:162pt;margin-top:161pt;width:128pt;height:87pt;z-index:251619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" fillcolor="white [3201]">
                <v:stroke startarrowwidth="narrow" startarrowlength="short" endarrowwidth="narrow" endarrowlength="short" joinstyle="round"/>
                <v:textbox inset="2.53958mm,1.2694mm,2.53958mm,1.2694mm">
                  <w:txbxContent>
                    <w:p w14:paraId="2DC593CF" w14:textId="77777777" w:rsidR="004752EF" w:rsidRDefault="004752EF">
                      <w:pPr>
                        <w:spacing w:line="275" w:lineRule="auto"/>
                        <w:textDirection w:val="btLr"/>
                      </w:pPr>
                      <w:r>
                        <w:rPr>
                          <w:rFonts w:ascii="Arial" w:eastAsia="Arial" w:hAnsi="Arial" w:cs="Arial"/>
                          <w:color w:val="000000"/>
                        </w:rPr>
                        <w:t>Designated Safeguarding Lead reviews concern form and makes a decision about next steps</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23936" behindDoc="0" locked="0" layoutInCell="1" hidden="0" allowOverlap="1" wp14:anchorId="2E7A279A" wp14:editId="51D2303F">
                <wp:simplePos x="0" y="0"/>
                <wp:positionH relativeFrom="margin">
                  <wp:posOffset>2057400</wp:posOffset>
                </wp:positionH>
                <wp:positionV relativeFrom="paragraph">
                  <wp:posOffset>5168900</wp:posOffset>
                </wp:positionV>
                <wp:extent cx="1625600" cy="1397000"/>
                <wp:effectExtent l="0" t="0" r="0" b="0"/>
                <wp:wrapNone/>
                <wp:docPr id="6" name="Rectangle 6"/>
                <wp:cNvGraphicFramePr/>
                <a:graphic xmlns:a="http://schemas.openxmlformats.org/drawingml/2006/main">
                  <a:graphicData uri="http://schemas.microsoft.com/office/word/2010/wordprocessingShape">
                    <wps:wsp>
                      <wps:cNvSpPr/>
                      <wps:spPr>
                        <a:xfrm>
                          <a:off x="4537963" y="3083723"/>
                          <a:ext cx="1616075" cy="1392555"/>
                        </a:xfrm>
                        <a:prstGeom prst="rect">
                          <a:avLst/>
                        </a:prstGeom>
                        <a:solidFill>
                          <a:schemeClr val="lt1"/>
                        </a:solidFill>
                        <a:ln w="9525" cap="flat" cmpd="sng">
                          <a:solidFill>
                            <a:srgbClr val="000000"/>
                          </a:solidFill>
                          <a:prstDash val="solid"/>
                          <a:round/>
                          <a:headEnd type="none" w="sm" len="sm"/>
                          <a:tailEnd type="none" w="sm" len="sm"/>
                        </a:ln>
                      </wps:spPr>
                      <wps:txbx>
                        <w:txbxContent>
                          <w:p w14:paraId="5797FBD2" w14:textId="77777777" w:rsidR="004752EF" w:rsidRDefault="004752EF">
                            <w:pPr>
                              <w:spacing w:line="275" w:lineRule="auto"/>
                              <w:textDirection w:val="btLr"/>
                            </w:pPr>
                            <w:r>
                              <w:rPr>
                                <w:rFonts w:ascii="Arial" w:eastAsia="Arial" w:hAnsi="Arial" w:cs="Arial"/>
                                <w:color w:val="000000"/>
                              </w:rPr>
                              <w:t>Once discussed with parents Designated Safeguarding Lead decides to discuss with parents, monitor or refer to social care</w:t>
                            </w:r>
                          </w:p>
                        </w:txbxContent>
                      </wps:txbx>
                      <wps:bodyPr spcFirstLastPara="1" wrap="square" lIns="91425" tIns="45700" rIns="91425" bIns="45700" anchor="t" anchorCtr="0"/>
                    </wps:wsp>
                  </a:graphicData>
                </a:graphic>
              </wp:anchor>
            </w:drawing>
          </mc:Choice>
          <mc:Fallback>
            <w:pict>
              <v:rect w14:anchorId="2E7A279A" id="Rectangle 6" o:spid="_x0000_s1035" style="position:absolute;left:0;text-align:left;margin-left:162pt;margin-top:407pt;width:128pt;height:110pt;z-index:251623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" fillcolor="white [3201]">
                <v:stroke startarrowwidth="narrow" startarrowlength="short" endarrowwidth="narrow" endarrowlength="short" joinstyle="round"/>
                <v:textbox inset="2.53958mm,1.2694mm,2.53958mm,1.2694mm">
                  <w:txbxContent>
                    <w:p w14:paraId="5797FBD2" w14:textId="77777777" w:rsidR="004752EF" w:rsidRDefault="004752EF">
                      <w:pPr>
                        <w:spacing w:line="275" w:lineRule="auto"/>
                        <w:textDirection w:val="btLr"/>
                      </w:pPr>
                      <w:r>
                        <w:rPr>
                          <w:rFonts w:ascii="Arial" w:eastAsia="Arial" w:hAnsi="Arial" w:cs="Arial"/>
                          <w:color w:val="000000"/>
                        </w:rPr>
                        <w:t>Once discussed with parents Designated Safeguarding Lead decides to discuss with parents, monitor or refer to social care</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25984" behindDoc="0" locked="0" layoutInCell="1" hidden="0" allowOverlap="1" wp14:anchorId="0E67F33E" wp14:editId="41133A98">
                <wp:simplePos x="0" y="0"/>
                <wp:positionH relativeFrom="margin">
                  <wp:posOffset>3695700</wp:posOffset>
                </wp:positionH>
                <wp:positionV relativeFrom="paragraph">
                  <wp:posOffset>5549900</wp:posOffset>
                </wp:positionV>
                <wp:extent cx="723900" cy="304800"/>
                <wp:effectExtent l="0" t="0" r="0" b="0"/>
                <wp:wrapNone/>
                <wp:docPr id="8" name="Rectangle 8"/>
                <wp:cNvGraphicFramePr/>
                <a:graphic xmlns:a="http://schemas.openxmlformats.org/drawingml/2006/main">
                  <a:graphicData uri="http://schemas.microsoft.com/office/word/2010/wordprocessingShape">
                    <wps:wsp>
                      <wps:cNvSpPr/>
                      <wps:spPr>
                        <a:xfrm>
                          <a:off x="4988813" y="3632363"/>
                          <a:ext cx="714375" cy="295275"/>
                        </a:xfrm>
                        <a:prstGeom prst="rect">
                          <a:avLst/>
                        </a:prstGeom>
                        <a:noFill/>
                        <a:ln>
                          <a:noFill/>
                        </a:ln>
                      </wps:spPr>
                      <wps:txbx>
                        <w:txbxContent>
                          <w:p w14:paraId="18B529D3" w14:textId="77777777" w:rsidR="004752EF" w:rsidRDefault="004752EF">
                            <w:pPr>
                              <w:spacing w:line="275" w:lineRule="auto"/>
                              <w:jc w:val="center"/>
                              <w:textDirection w:val="btLr"/>
                            </w:pPr>
                            <w:r>
                              <w:rPr>
                                <w:rFonts w:ascii="Arial" w:eastAsia="Arial" w:hAnsi="Arial" w:cs="Arial"/>
                                <w:b/>
                                <w:color w:val="000000"/>
                              </w:rPr>
                              <w:t>Refer</w:t>
                            </w:r>
                          </w:p>
                        </w:txbxContent>
                      </wps:txbx>
                      <wps:bodyPr spcFirstLastPara="1" wrap="square" lIns="91425" tIns="45700" rIns="91425" bIns="45700" anchor="t" anchorCtr="0"/>
                    </wps:wsp>
                  </a:graphicData>
                </a:graphic>
              </wp:anchor>
            </w:drawing>
          </mc:Choice>
          <mc:Fallback>
            <w:pict>
              <v:rect w14:anchorId="0E67F33E" id="Rectangle 8" o:spid="_x0000_s1036" style="position:absolute;left:0;text-align:left;margin-left:291pt;margin-top:437pt;width:57pt;height:24pt;z-index:2516259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" filled="f" stroked="f">
                <v:textbox inset="2.53958mm,1.2694mm,2.53958mm,1.2694mm">
                  <w:txbxContent>
                    <w:p w14:paraId="18B529D3" w14:textId="77777777" w:rsidR="004752EF" w:rsidRDefault="004752EF">
                      <w:pPr>
                        <w:spacing w:line="275" w:lineRule="auto"/>
                        <w:jc w:val="center"/>
                        <w:textDirection w:val="btLr"/>
                      </w:pPr>
                      <w:r>
                        <w:rPr>
                          <w:rFonts w:ascii="Arial" w:eastAsia="Arial" w:hAnsi="Arial" w:cs="Arial"/>
                          <w:b/>
                          <w:color w:val="000000"/>
                        </w:rPr>
                        <w:t>Refer</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28032" behindDoc="0" locked="0" layoutInCell="1" hidden="0" allowOverlap="1" wp14:anchorId="12A8ACD2" wp14:editId="19BBA307">
                <wp:simplePos x="0" y="0"/>
                <wp:positionH relativeFrom="margin">
                  <wp:posOffset>1485900</wp:posOffset>
                </wp:positionH>
                <wp:positionV relativeFrom="paragraph">
                  <wp:posOffset>5778500</wp:posOffset>
                </wp:positionV>
                <wp:extent cx="584200" cy="25400"/>
                <wp:effectExtent l="0" t="0" r="0" b="0"/>
                <wp:wrapNone/>
                <wp:docPr id="18" name="Straight Arrow Connector 18"/>
                <wp:cNvGraphicFramePr/>
                <a:graphic xmlns:a="http://schemas.openxmlformats.org/drawingml/2006/main">
                  <a:graphicData uri="http://schemas.microsoft.com/office/word/2010/wordprocessingShape">
                    <wps:wsp>
                      <wps:cNvCnPr/>
                      <wps:spPr>
                        <a:xfrm rot="10800000">
                          <a:off x="5053900" y="3780000"/>
                          <a:ext cx="584200"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571C0EFA" id="Straight Arrow Connector 18" o:spid="_x0000_s1026" type="#_x0000_t32" style="position:absolute;margin-left:117pt;margin-top:455pt;width:46pt;height:2pt;rotation:180;z-index:2516280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30080" behindDoc="0" locked="0" layoutInCell="1" hidden="0" allowOverlap="1" wp14:anchorId="090E86DF" wp14:editId="4E69F3CC">
                <wp:simplePos x="0" y="0"/>
                <wp:positionH relativeFrom="margin">
                  <wp:posOffset>533400</wp:posOffset>
                </wp:positionH>
                <wp:positionV relativeFrom="paragraph">
                  <wp:posOffset>3149600</wp:posOffset>
                </wp:positionV>
                <wp:extent cx="1536700" cy="444500"/>
                <wp:effectExtent l="0" t="0" r="0" b="0"/>
                <wp:wrapNone/>
                <wp:docPr id="3" name="Straight Arrow Connector 3"/>
                <wp:cNvGraphicFramePr/>
                <a:graphic xmlns:a="http://schemas.openxmlformats.org/drawingml/2006/main">
                  <a:graphicData uri="http://schemas.microsoft.com/office/word/2010/wordprocessingShape">
                    <wps:wsp>
                      <wps:cNvCnPr/>
                      <wps:spPr>
                        <a:xfrm flipH="1">
                          <a:off x="4580456" y="3556591"/>
                          <a:ext cx="1531089" cy="446819"/>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6EEF7E62" id="Straight Arrow Connector 3" o:spid="_x0000_s1026" type="#_x0000_t32" style="position:absolute;margin-left:42pt;margin-top:248pt;width:121pt;height:35pt;flip:x;z-index:2516300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32128" behindDoc="0" locked="0" layoutInCell="1" hidden="0" allowOverlap="1" wp14:anchorId="235BE111" wp14:editId="51BAB20C">
                <wp:simplePos x="0" y="0"/>
                <wp:positionH relativeFrom="margin">
                  <wp:posOffset>4445000</wp:posOffset>
                </wp:positionH>
                <wp:positionV relativeFrom="paragraph">
                  <wp:posOffset>3594100</wp:posOffset>
                </wp:positionV>
                <wp:extent cx="1625600" cy="800100"/>
                <wp:effectExtent l="0" t="0" r="0" b="0"/>
                <wp:wrapNone/>
                <wp:docPr id="33" name="Rectangle 33"/>
                <wp:cNvGraphicFramePr/>
                <a:graphic xmlns:a="http://schemas.openxmlformats.org/drawingml/2006/main">
                  <a:graphicData uri="http://schemas.microsoft.com/office/word/2010/wordprocessingShape">
                    <wps:wsp>
                      <wps:cNvSpPr/>
                      <wps:spPr>
                        <a:xfrm>
                          <a:off x="4537963" y="3381538"/>
                          <a:ext cx="1616075" cy="796925"/>
                        </a:xfrm>
                        <a:prstGeom prst="rect">
                          <a:avLst/>
                        </a:prstGeom>
                        <a:solidFill>
                          <a:schemeClr val="lt1"/>
                        </a:solidFill>
                        <a:ln w="9525" cap="flat" cmpd="sng">
                          <a:solidFill>
                            <a:srgbClr val="000000"/>
                          </a:solidFill>
                          <a:prstDash val="solid"/>
                          <a:round/>
                          <a:headEnd type="none" w="sm" len="sm"/>
                          <a:tailEnd type="none" w="sm" len="sm"/>
                        </a:ln>
                      </wps:spPr>
                      <wps:txbx>
                        <w:txbxContent>
                          <w:p w14:paraId="19CC9EFC" w14:textId="77777777" w:rsidR="004752EF" w:rsidRDefault="004752EF">
                            <w:pPr>
                              <w:spacing w:line="275" w:lineRule="auto"/>
                              <w:textDirection w:val="btLr"/>
                            </w:pPr>
                            <w:r>
                              <w:rPr>
                                <w:rFonts w:ascii="Arial" w:eastAsia="Arial" w:hAnsi="Arial" w:cs="Arial"/>
                                <w:color w:val="000000"/>
                              </w:rPr>
                              <w:t>Decision made to refer the concern to social care</w:t>
                            </w:r>
                          </w:p>
                        </w:txbxContent>
                      </wps:txbx>
                      <wps:bodyPr spcFirstLastPara="1" wrap="square" lIns="91425" tIns="45700" rIns="91425" bIns="45700" anchor="t" anchorCtr="0"/>
                    </wps:wsp>
                  </a:graphicData>
                </a:graphic>
              </wp:anchor>
            </w:drawing>
          </mc:Choice>
          <mc:Fallback>
            <w:pict>
              <v:rect w14:anchorId="235BE111" id="Rectangle 33" o:spid="_x0000_s1037" style="position:absolute;left:0;text-align:left;margin-left:350pt;margin-top:283pt;width:128pt;height:63pt;z-index:251632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" fillcolor="white [3201]">
                <v:stroke startarrowwidth="narrow" startarrowlength="short" endarrowwidth="narrow" endarrowlength="short" joinstyle="round"/>
                <v:textbox inset="2.53958mm,1.2694mm,2.53958mm,1.2694mm">
                  <w:txbxContent>
                    <w:p w14:paraId="19CC9EFC" w14:textId="77777777" w:rsidR="004752EF" w:rsidRDefault="004752EF">
                      <w:pPr>
                        <w:spacing w:line="275" w:lineRule="auto"/>
                        <w:textDirection w:val="btLr"/>
                      </w:pPr>
                      <w:r>
                        <w:rPr>
                          <w:rFonts w:ascii="Arial" w:eastAsia="Arial" w:hAnsi="Arial" w:cs="Arial"/>
                          <w:color w:val="000000"/>
                        </w:rPr>
                        <w:t>Decision made to refer the concern to social care</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38272" behindDoc="0" locked="0" layoutInCell="1" hidden="0" allowOverlap="1" wp14:anchorId="317744EE" wp14:editId="1CD6F93A">
                <wp:simplePos x="0" y="0"/>
                <wp:positionH relativeFrom="margin">
                  <wp:posOffset>-126999</wp:posOffset>
                </wp:positionH>
                <wp:positionV relativeFrom="paragraph">
                  <wp:posOffset>5168900</wp:posOffset>
                </wp:positionV>
                <wp:extent cx="1625600" cy="1397000"/>
                <wp:effectExtent l="0" t="0" r="0" b="0"/>
                <wp:wrapNone/>
                <wp:docPr id="26" name="Rectangle 26"/>
                <wp:cNvGraphicFramePr/>
                <a:graphic xmlns:a="http://schemas.openxmlformats.org/drawingml/2006/main">
                  <a:graphicData uri="http://schemas.microsoft.com/office/word/2010/wordprocessingShape">
                    <wps:wsp>
                      <wps:cNvSpPr/>
                      <wps:spPr>
                        <a:xfrm>
                          <a:off x="4537963" y="3083723"/>
                          <a:ext cx="1616075" cy="1392555"/>
                        </a:xfrm>
                        <a:prstGeom prst="rect">
                          <a:avLst/>
                        </a:prstGeom>
                        <a:solidFill>
                          <a:schemeClr val="lt1"/>
                        </a:solidFill>
                        <a:ln w="9525" cap="flat" cmpd="sng">
                          <a:solidFill>
                            <a:srgbClr val="000000"/>
                          </a:solidFill>
                          <a:prstDash val="solid"/>
                          <a:round/>
                          <a:headEnd type="none" w="sm" len="sm"/>
                          <a:tailEnd type="none" w="sm" len="sm"/>
                        </a:ln>
                      </wps:spPr>
                      <wps:txbx>
                        <w:txbxContent>
                          <w:p w14:paraId="016DA3EE" w14:textId="77777777" w:rsidR="004752EF" w:rsidRDefault="004752EF">
                            <w:pPr>
                              <w:spacing w:line="275" w:lineRule="auto"/>
                              <w:textDirection w:val="btLr"/>
                            </w:pPr>
                            <w:r>
                              <w:rPr>
                                <w:rFonts w:ascii="Arial" w:eastAsia="Arial" w:hAnsi="Arial" w:cs="Arial"/>
                                <w:color w:val="000000"/>
                              </w:rPr>
                              <w:t>Class teacher asked to monitor child and feedback to the Designated Safeguarding Lead within an agreed timescale</w:t>
                            </w:r>
                          </w:p>
                        </w:txbxContent>
                      </wps:txbx>
                      <wps:bodyPr spcFirstLastPara="1" wrap="square" lIns="91425" tIns="45700" rIns="91425" bIns="45700" anchor="t" anchorCtr="0"/>
                    </wps:wsp>
                  </a:graphicData>
                </a:graphic>
              </wp:anchor>
            </w:drawing>
          </mc:Choice>
          <mc:Fallback>
            <w:pict>
              <v:rect w14:anchorId="317744EE" id="Rectangle 26" o:spid="_x0000_s1038" style="position:absolute;left:0;text-align:left;margin-left:-10pt;margin-top:407pt;width:128pt;height:110pt;z-index:251638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" fillcolor="white [3201]">
                <v:stroke startarrowwidth="narrow" startarrowlength="short" endarrowwidth="narrow" endarrowlength="short" joinstyle="round"/>
                <v:textbox inset="2.53958mm,1.2694mm,2.53958mm,1.2694mm">
                  <w:txbxContent>
                    <w:p w14:paraId="016DA3EE" w14:textId="77777777" w:rsidR="004752EF" w:rsidRDefault="004752EF">
                      <w:pPr>
                        <w:spacing w:line="275" w:lineRule="auto"/>
                        <w:textDirection w:val="btLr"/>
                      </w:pPr>
                      <w:r>
                        <w:rPr>
                          <w:rFonts w:ascii="Arial" w:eastAsia="Arial" w:hAnsi="Arial" w:cs="Arial"/>
                          <w:color w:val="000000"/>
                        </w:rPr>
                        <w:t>Class teacher asked to monitor child and feedback to the Designated Safeguarding Lead within an agreed timescale</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60800" behindDoc="0" locked="0" layoutInCell="1" hidden="0" allowOverlap="1" wp14:anchorId="72490A16" wp14:editId="15724943">
                <wp:simplePos x="0" y="0"/>
                <wp:positionH relativeFrom="margin">
                  <wp:posOffset>5245100</wp:posOffset>
                </wp:positionH>
                <wp:positionV relativeFrom="paragraph">
                  <wp:posOffset>6540500</wp:posOffset>
                </wp:positionV>
                <wp:extent cx="25400" cy="342900"/>
                <wp:effectExtent l="0" t="0" r="0" b="0"/>
                <wp:wrapNone/>
                <wp:docPr id="16" name="Straight Arrow Connector 16"/>
                <wp:cNvGraphicFramePr/>
                <a:graphic xmlns:a="http://schemas.openxmlformats.org/drawingml/2006/main">
                  <a:graphicData uri="http://schemas.microsoft.com/office/word/2010/wordprocessingShape">
                    <wps:wsp>
                      <wps:cNvCnPr/>
                      <wps:spPr>
                        <a:xfrm>
                          <a:off x="5346000" y="3607598"/>
                          <a:ext cx="0" cy="34480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171E359E" id="Straight Arrow Connector 16" o:spid="_x0000_s1026" type="#_x0000_t32" style="position:absolute;margin-left:413pt;margin-top:515pt;width:2pt;height:27pt;z-index:2516608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66944" behindDoc="0" locked="0" layoutInCell="1" hidden="0" allowOverlap="1" wp14:anchorId="75E3A9DC" wp14:editId="56E8352F">
                <wp:simplePos x="0" y="0"/>
                <wp:positionH relativeFrom="margin">
                  <wp:posOffset>3670300</wp:posOffset>
                </wp:positionH>
                <wp:positionV relativeFrom="paragraph">
                  <wp:posOffset>3162300</wp:posOffset>
                </wp:positionV>
                <wp:extent cx="1574800" cy="444500"/>
                <wp:effectExtent l="0" t="0" r="0" b="0"/>
                <wp:wrapNone/>
                <wp:docPr id="5" name="Straight Arrow Connector 5"/>
                <wp:cNvGraphicFramePr/>
                <a:graphic xmlns:a="http://schemas.openxmlformats.org/drawingml/2006/main">
                  <a:graphicData uri="http://schemas.microsoft.com/office/word/2010/wordprocessingShape">
                    <wps:wsp>
                      <wps:cNvCnPr/>
                      <wps:spPr>
                        <a:xfrm>
                          <a:off x="4559191" y="3562033"/>
                          <a:ext cx="1573618" cy="43593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type w14:anchorId="77B2CB36" id="_x0000_t32" coordsize="21600,21600" o:spt="32" o:oned="t" path="m,l21600,21600e" filled="f">
                <v:path arrowok="t" fillok="f" o:connecttype="none"/>
                <o:lock v:ext="edit" shapetype="t"/>
              </v:shapetype>
              <v:shape id="Straight Arrow Connector 5" o:spid="_x0000_s1026" type="#_x0000_t32" style="position:absolute;margin-left:289pt;margin-top:249pt;width:124pt;height:35pt;z-index:2516669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92544" behindDoc="0" locked="0" layoutInCell="1" hidden="0" allowOverlap="1" wp14:anchorId="763F3776" wp14:editId="5AF17973">
                <wp:simplePos x="0" y="0"/>
                <wp:positionH relativeFrom="margin">
                  <wp:posOffset>4445000</wp:posOffset>
                </wp:positionH>
                <wp:positionV relativeFrom="paragraph">
                  <wp:posOffset>5168900</wp:posOffset>
                </wp:positionV>
                <wp:extent cx="1625600" cy="1384300"/>
                <wp:effectExtent l="0" t="0" r="0" b="0"/>
                <wp:wrapNone/>
                <wp:docPr id="7" name="Rectangle 7"/>
                <wp:cNvGraphicFramePr/>
                <a:graphic xmlns:a="http://schemas.openxmlformats.org/drawingml/2006/main">
                  <a:graphicData uri="http://schemas.microsoft.com/office/word/2010/wordprocessingShape">
                    <wps:wsp>
                      <wps:cNvSpPr/>
                      <wps:spPr>
                        <a:xfrm>
                          <a:off x="4537963" y="3089120"/>
                          <a:ext cx="1616075" cy="1381760"/>
                        </a:xfrm>
                        <a:prstGeom prst="rect">
                          <a:avLst/>
                        </a:prstGeom>
                        <a:solidFill>
                          <a:schemeClr val="lt1"/>
                        </a:solidFill>
                        <a:ln w="9525" cap="flat" cmpd="sng">
                          <a:solidFill>
                            <a:srgbClr val="000000"/>
                          </a:solidFill>
                          <a:prstDash val="solid"/>
                          <a:round/>
                          <a:headEnd type="none" w="sm" len="sm"/>
                          <a:tailEnd type="none" w="sm" len="sm"/>
                        </a:ln>
                      </wps:spPr>
                      <wps:txbx>
                        <w:txbxContent>
                          <w:p w14:paraId="0D62F62D" w14:textId="77777777" w:rsidR="004752EF" w:rsidRDefault="004752EF">
                            <w:pPr>
                              <w:spacing w:line="275" w:lineRule="auto"/>
                              <w:textDirection w:val="btLr"/>
                            </w:pPr>
                            <w:r>
                              <w:rPr>
                                <w:rFonts w:ascii="Arial" w:eastAsia="Arial" w:hAnsi="Arial" w:cs="Arial"/>
                                <w:color w:val="000000"/>
                              </w:rPr>
                              <w:t xml:space="preserve">Designated Safeguarding Lead discusses decision with a senior teacher or the head and agree to refer to social care </w:t>
                            </w:r>
                          </w:p>
                        </w:txbxContent>
                      </wps:txbx>
                      <wps:bodyPr spcFirstLastPara="1" wrap="square" lIns="91425" tIns="45700" rIns="91425" bIns="45700" anchor="t" anchorCtr="0"/>
                    </wps:wsp>
                  </a:graphicData>
                </a:graphic>
              </wp:anchor>
            </w:drawing>
          </mc:Choice>
          <mc:Fallback>
            <w:pict>
              <v:rect w14:anchorId="763F3776" id="Rectangle 7" o:spid="_x0000_s1039" style="position:absolute;left:0;text-align:left;margin-left:350pt;margin-top:407pt;width:128pt;height:109pt;z-index:2516925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" fillcolor="white [3201]">
                <v:stroke startarrowwidth="narrow" startarrowlength="short" endarrowwidth="narrow" endarrowlength="short" joinstyle="round"/>
                <v:textbox inset="2.53958mm,1.2694mm,2.53958mm,1.2694mm">
                  <w:txbxContent>
                    <w:p w14:paraId="0D62F62D" w14:textId="77777777" w:rsidR="004752EF" w:rsidRDefault="004752EF">
                      <w:pPr>
                        <w:spacing w:line="275" w:lineRule="auto"/>
                        <w:textDirection w:val="btLr"/>
                      </w:pPr>
                      <w:r>
                        <w:rPr>
                          <w:rFonts w:ascii="Arial" w:eastAsia="Arial" w:hAnsi="Arial" w:cs="Arial"/>
                          <w:color w:val="000000"/>
                        </w:rPr>
                        <w:t xml:space="preserve">Designated Safeguarding Lead discusses decision with a senior teacher or the head and agree to refer to social care </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98688" behindDoc="0" locked="0" layoutInCell="1" hidden="0" allowOverlap="1" wp14:anchorId="0EC86DBC" wp14:editId="4DEA7402">
                <wp:simplePos x="0" y="0"/>
                <wp:positionH relativeFrom="margin">
                  <wp:posOffset>1485900</wp:posOffset>
                </wp:positionH>
                <wp:positionV relativeFrom="paragraph">
                  <wp:posOffset>5778500</wp:posOffset>
                </wp:positionV>
                <wp:extent cx="584200" cy="25400"/>
                <wp:effectExtent l="0" t="0" r="0" b="0"/>
                <wp:wrapNone/>
                <wp:docPr id="27" name="Straight Arrow Connector 27"/>
                <wp:cNvGraphicFramePr/>
                <a:graphic xmlns:a="http://schemas.openxmlformats.org/drawingml/2006/main">
                  <a:graphicData uri="http://schemas.microsoft.com/office/word/2010/wordprocessingShape">
                    <wps:wsp>
                      <wps:cNvCnPr/>
                      <wps:spPr>
                        <a:xfrm rot="10800000">
                          <a:off x="5053900" y="3780000"/>
                          <a:ext cx="584200"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71EE7FAD" id="Straight Arrow Connector 27" o:spid="_x0000_s1026" type="#_x0000_t32" style="position:absolute;margin-left:117pt;margin-top:455pt;width:46pt;height:2pt;rotation:180;z-index:2516986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" strokecolor="black [3200]">
                <v:stroke startarrowwidth="narrow" startarrowlength="short" endarrow="classic"/>
                <w10:wrap anchorx="margin"/>
              </v:shape>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704832" behindDoc="0" locked="0" layoutInCell="1" hidden="0" allowOverlap="1" wp14:anchorId="73B1760B" wp14:editId="36713E47">
                <wp:simplePos x="0" y="0"/>
                <wp:positionH relativeFrom="margin">
                  <wp:posOffset>3683000</wp:posOffset>
                </wp:positionH>
                <wp:positionV relativeFrom="paragraph">
                  <wp:posOffset>5778500</wp:posOffset>
                </wp:positionV>
                <wp:extent cx="762000" cy="25400"/>
                <wp:effectExtent l="0" t="0" r="0" b="0"/>
                <wp:wrapNone/>
                <wp:docPr id="35" name="Straight Arrow Connector 35"/>
                <wp:cNvGraphicFramePr/>
                <a:graphic xmlns:a="http://schemas.openxmlformats.org/drawingml/2006/main">
                  <a:graphicData uri="http://schemas.microsoft.com/office/word/2010/wordprocessingShape">
                    <wps:wsp>
                      <wps:cNvCnPr/>
                      <wps:spPr>
                        <a:xfrm>
                          <a:off x="4963413" y="3779683"/>
                          <a:ext cx="765175" cy="63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2F39E499" id="Straight Arrow Connector 35" o:spid="_x0000_s1026" type="#_x0000_t32" style="position:absolute;margin-left:290pt;margin-top:455pt;width:60pt;height:2pt;z-index:2517048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" strokecolor="black [3200]">
                <v:stroke startarrowwidth="narrow" startarrowlength="short" endarrow="classic"/>
                <w10:wrap anchorx="margin"/>
              </v:shape>
            </w:pict>
          </mc:Fallback>
        </mc:AlternateContent>
      </w:r>
    </w:p>
    <w:p w14:paraId="288AC6C2" w14:textId="7D8B2BDD" w:rsidR="009E2CAF" w:rsidRPr="00090CEF" w:rsidRDefault="004134B1"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0560" behindDoc="0" locked="0" layoutInCell="1" hidden="0" allowOverlap="1" wp14:anchorId="173EEB30" wp14:editId="6A74A120">
                <wp:simplePos x="0" y="0"/>
                <wp:positionH relativeFrom="margin">
                  <wp:posOffset>-139065</wp:posOffset>
                </wp:positionH>
                <wp:positionV relativeFrom="paragraph">
                  <wp:posOffset>121920</wp:posOffset>
                </wp:positionV>
                <wp:extent cx="1828800" cy="2374900"/>
                <wp:effectExtent l="0" t="0" r="0" b="0"/>
                <wp:wrapNone/>
                <wp:docPr id="15" name="Rectangle 15"/>
                <wp:cNvGraphicFramePr/>
                <a:graphic xmlns:a="http://schemas.openxmlformats.org/drawingml/2006/main">
                  <a:graphicData uri="http://schemas.microsoft.com/office/word/2010/wordprocessingShape">
                    <wps:wsp>
                      <wps:cNvSpPr/>
                      <wps:spPr>
                        <a:xfrm>
                          <a:off x="0" y="0"/>
                          <a:ext cx="1828800" cy="2374900"/>
                        </a:xfrm>
                        <a:prstGeom prst="rect">
                          <a:avLst/>
                        </a:prstGeom>
                        <a:solidFill>
                          <a:schemeClr val="lt1"/>
                        </a:solidFill>
                        <a:ln w="28575" cap="flat" cmpd="sng">
                          <a:solidFill>
                            <a:srgbClr val="000000"/>
                          </a:solidFill>
                          <a:prstDash val="solid"/>
                          <a:round/>
                          <a:headEnd type="none" w="sm" len="sm"/>
                          <a:tailEnd type="none" w="sm" len="sm"/>
                        </a:ln>
                      </wps:spPr>
                      <wps:txbx>
                        <w:txbxContent>
                          <w:p w14:paraId="41382FDF" w14:textId="77777777" w:rsidR="007B0C86" w:rsidRPr="00B14F29" w:rsidRDefault="007B0C86" w:rsidP="007B0C86">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Designated Safeguarding Lead(s):</w:t>
                            </w:r>
                          </w:p>
                          <w:p w14:paraId="23915348" w14:textId="77777777" w:rsidR="007B0C86" w:rsidRPr="00B14F29" w:rsidRDefault="007B0C86" w:rsidP="007B0C86">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Dryden School – Elizabeth Johnson 0191 4203811</w:t>
                            </w:r>
                          </w:p>
                          <w:p w14:paraId="1934BFC2" w14:textId="77777777" w:rsidR="007B0C86" w:rsidRPr="00B14F29" w:rsidRDefault="007B0C86" w:rsidP="007B0C86">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Hill Top School – Anita Bell 0191 4692462</w:t>
                            </w:r>
                          </w:p>
                          <w:p w14:paraId="11838C88" w14:textId="49B4EE92" w:rsidR="007B0C86" w:rsidRPr="00650013" w:rsidRDefault="004752EF" w:rsidP="007B0C86">
                            <w:pPr>
                              <w:rPr>
                                <w:rFonts w:asciiTheme="majorHAnsi" w:eastAsia="Times New Roman" w:hAnsiTheme="majorHAnsi"/>
                                <w:color w:val="000000"/>
                                <w:sz w:val="20"/>
                                <w:szCs w:val="20"/>
                              </w:rPr>
                            </w:pPr>
                            <w:r>
                              <w:rPr>
                                <w:rFonts w:ascii="Arial" w:eastAsia="Arial" w:hAnsi="Arial" w:cs="Arial"/>
                                <w:color w:val="000000"/>
                              </w:rPr>
                              <w:t>Link Governor:</w:t>
                            </w:r>
                            <w:r w:rsidR="007B0C86">
                              <w:rPr>
                                <w:rFonts w:ascii="Arial" w:eastAsia="Arial" w:hAnsi="Arial" w:cs="Arial"/>
                                <w:color w:val="000000"/>
                              </w:rPr>
                              <w:t xml:space="preserve"> </w:t>
                            </w:r>
                            <w:r w:rsidR="007B0C86" w:rsidRPr="00650013">
                              <w:rPr>
                                <w:rFonts w:asciiTheme="majorHAnsi" w:eastAsia="Arial" w:hAnsiTheme="majorHAnsi" w:cs="Arial"/>
                                <w:color w:val="000000"/>
                                <w:sz w:val="20"/>
                                <w:szCs w:val="20"/>
                              </w:rPr>
                              <w:t xml:space="preserve">Trevor Wood - </w:t>
                            </w:r>
                            <w:r w:rsidR="007B0C86" w:rsidRPr="00650013">
                              <w:rPr>
                                <w:rFonts w:asciiTheme="majorHAnsi" w:eastAsia="Times New Roman" w:hAnsiTheme="majorHAnsi"/>
                                <w:color w:val="000000"/>
                                <w:sz w:val="20"/>
                                <w:szCs w:val="20"/>
                              </w:rPr>
                              <w:t>07773400610</w:t>
                            </w:r>
                          </w:p>
                          <w:p w14:paraId="2063BAC5" w14:textId="7EB2FE71" w:rsidR="004752EF" w:rsidRDefault="004752EF">
                            <w:pPr>
                              <w:spacing w:line="275" w:lineRule="auto"/>
                              <w:textDirection w:val="btLr"/>
                            </w:pPr>
                          </w:p>
                        </w:txbxContent>
                      </wps:txbx>
                      <wps:bodyPr spcFirstLastPara="1" wrap="square" lIns="91425" tIns="45700" rIns="91425" bIns="45700" anchor="t" anchorCtr="0"/>
                    </wps:wsp>
                  </a:graphicData>
                </a:graphic>
              </wp:anchor>
            </w:drawing>
          </mc:Choice>
          <mc:Fallback>
            <w:pict>
              <v:rect w14:anchorId="173EEB30" id="Rectangle 15" o:spid="_x0000_s1040" style="position:absolute;margin-left:-10.95pt;margin-top:9.6pt;width:2in;height:187pt;z-index:2516505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" fillcolor="white [3201]" strokeweight="2.25pt">
                <v:stroke startarrowwidth="narrow" startarrowlength="short" endarrowwidth="narrow" endarrowlength="short" joinstyle="round"/>
                <v:textbox inset="2.53958mm,1.2694mm,2.53958mm,1.2694mm">
                  <w:txbxContent>
                    <w:p w14:paraId="41382FDF" w14:textId="77777777" w:rsidR="007B0C86" w:rsidRPr="00B14F29" w:rsidRDefault="007B0C86" w:rsidP="007B0C86">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Designated Safeguarding Lead(s):</w:t>
                      </w:r>
                    </w:p>
                    <w:p w14:paraId="23915348" w14:textId="77777777" w:rsidR="007B0C86" w:rsidRPr="00B14F29" w:rsidRDefault="007B0C86" w:rsidP="007B0C86">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Dryden School – Elizabeth Johnson 0191 4203811</w:t>
                      </w:r>
                    </w:p>
                    <w:p w14:paraId="1934BFC2" w14:textId="77777777" w:rsidR="007B0C86" w:rsidRPr="00B14F29" w:rsidRDefault="007B0C86" w:rsidP="007B0C86">
                      <w:pPr>
                        <w:spacing w:line="275" w:lineRule="auto"/>
                        <w:textDirection w:val="btLr"/>
                        <w:rPr>
                          <w:rFonts w:asciiTheme="majorHAnsi" w:eastAsia="Arial" w:hAnsiTheme="majorHAnsi" w:cs="Arial"/>
                          <w:color w:val="000000"/>
                        </w:rPr>
                      </w:pPr>
                      <w:r w:rsidRPr="00B14F29">
                        <w:rPr>
                          <w:rFonts w:asciiTheme="majorHAnsi" w:eastAsia="Arial" w:hAnsiTheme="majorHAnsi" w:cs="Arial"/>
                          <w:color w:val="000000"/>
                        </w:rPr>
                        <w:t>Hill Top School – Anita Bell 0191 4692462</w:t>
                      </w:r>
                    </w:p>
                    <w:p w14:paraId="11838C88" w14:textId="49B4EE92" w:rsidR="007B0C86" w:rsidRPr="00650013" w:rsidRDefault="004752EF" w:rsidP="007B0C86">
                      <w:pPr>
                        <w:rPr>
                          <w:rFonts w:asciiTheme="majorHAnsi" w:eastAsia="Times New Roman" w:hAnsiTheme="majorHAnsi"/>
                          <w:color w:val="000000"/>
                          <w:sz w:val="20"/>
                          <w:szCs w:val="20"/>
                        </w:rPr>
                      </w:pPr>
                      <w:r>
                        <w:rPr>
                          <w:rFonts w:ascii="Arial" w:eastAsia="Arial" w:hAnsi="Arial" w:cs="Arial"/>
                          <w:color w:val="000000"/>
                        </w:rPr>
                        <w:t>Link Governor:</w:t>
                      </w:r>
                      <w:r w:rsidR="007B0C86">
                        <w:rPr>
                          <w:rFonts w:ascii="Arial" w:eastAsia="Arial" w:hAnsi="Arial" w:cs="Arial"/>
                          <w:color w:val="000000"/>
                        </w:rPr>
                        <w:t xml:space="preserve"> </w:t>
                      </w:r>
                      <w:r w:rsidR="007B0C86" w:rsidRPr="00650013">
                        <w:rPr>
                          <w:rFonts w:asciiTheme="majorHAnsi" w:eastAsia="Arial" w:hAnsiTheme="majorHAnsi" w:cs="Arial"/>
                          <w:color w:val="000000"/>
                          <w:sz w:val="20"/>
                          <w:szCs w:val="20"/>
                        </w:rPr>
                        <w:t xml:space="preserve">Trevor Wood - </w:t>
                      </w:r>
                      <w:r w:rsidR="007B0C86" w:rsidRPr="00650013">
                        <w:rPr>
                          <w:rFonts w:asciiTheme="majorHAnsi" w:eastAsia="Times New Roman" w:hAnsiTheme="majorHAnsi"/>
                          <w:color w:val="000000"/>
                          <w:sz w:val="20"/>
                          <w:szCs w:val="20"/>
                        </w:rPr>
                        <w:t>07773400610</w:t>
                      </w:r>
                    </w:p>
                    <w:p w14:paraId="2063BAC5" w14:textId="7EB2FE71" w:rsidR="004752EF" w:rsidRDefault="004752EF">
                      <w:pPr>
                        <w:spacing w:line="275" w:lineRule="auto"/>
                        <w:textDirection w:val="btLr"/>
                      </w:pPr>
                    </w:p>
                  </w:txbxContent>
                </v:textbox>
                <w10:wrap anchorx="margin"/>
              </v:rect>
            </w:pict>
          </mc:Fallback>
        </mc:AlternateContent>
      </w:r>
    </w:p>
    <w:p w14:paraId="6EF7D2F8" w14:textId="77777777" w:rsidR="009E2CAF" w:rsidRPr="00090CEF" w:rsidRDefault="009E2CAF" w:rsidP="00854506">
      <w:pPr>
        <w:shd w:val="clear" w:color="auto" w:fill="FFFF00"/>
        <w:spacing w:line="240" w:lineRule="auto"/>
        <w:rPr>
          <w:rFonts w:asciiTheme="majorHAnsi" w:hAnsiTheme="majorHAnsi"/>
          <w:sz w:val="24"/>
          <w:szCs w:val="24"/>
        </w:rPr>
      </w:pPr>
    </w:p>
    <w:p w14:paraId="346573C6" w14:textId="42414FA7" w:rsidR="009E2CAF" w:rsidRPr="00090CEF" w:rsidRDefault="007B0C86"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09600" behindDoc="0" locked="0" layoutInCell="1" hidden="0" allowOverlap="1" wp14:anchorId="078F7408" wp14:editId="1A6DC87F">
                <wp:simplePos x="0" y="0"/>
                <wp:positionH relativeFrom="margin">
                  <wp:posOffset>1871028</wp:posOffset>
                </wp:positionH>
                <wp:positionV relativeFrom="paragraph">
                  <wp:posOffset>204788</wp:posOffset>
                </wp:positionV>
                <wp:extent cx="2133282" cy="722630"/>
                <wp:effectExtent l="19050" t="19050" r="19685" b="20320"/>
                <wp:wrapNone/>
                <wp:docPr id="34" name="Rectangle 34"/>
                <wp:cNvGraphicFramePr/>
                <a:graphic xmlns:a="http://schemas.openxmlformats.org/drawingml/2006/main">
                  <a:graphicData uri="http://schemas.microsoft.com/office/word/2010/wordprocessingShape">
                    <wps:wsp>
                      <wps:cNvSpPr/>
                      <wps:spPr>
                        <a:xfrm>
                          <a:off x="0" y="0"/>
                          <a:ext cx="2133282" cy="722630"/>
                        </a:xfrm>
                        <a:prstGeom prst="rect">
                          <a:avLst/>
                        </a:prstGeom>
                        <a:solidFill>
                          <a:schemeClr val="lt1"/>
                        </a:solidFill>
                        <a:ln w="28575" cap="flat" cmpd="sng">
                          <a:solidFill>
                            <a:srgbClr val="000000"/>
                          </a:solidFill>
                          <a:prstDash val="solid"/>
                          <a:round/>
                          <a:headEnd type="none" w="sm" len="sm"/>
                          <a:tailEnd type="none" w="sm" len="sm"/>
                        </a:ln>
                      </wps:spPr>
                      <wps:txbx>
                        <w:txbxContent>
                          <w:p w14:paraId="495B0C04" w14:textId="36EF9448" w:rsidR="004752EF" w:rsidRDefault="004752EF">
                            <w:pPr>
                              <w:spacing w:line="240" w:lineRule="auto"/>
                              <w:textDirection w:val="btLr"/>
                            </w:pPr>
                            <w:r w:rsidRPr="007B0C86">
                              <w:rPr>
                                <w:rFonts w:ascii="Arial" w:eastAsia="Arial" w:hAnsi="Arial" w:cs="Arial"/>
                                <w:color w:val="000000"/>
                              </w:rPr>
                              <w:t>Hand concern form to:</w:t>
                            </w:r>
                            <w:r w:rsidR="007B0C86" w:rsidRPr="007B0C86">
                              <w:rPr>
                                <w:rFonts w:ascii="Arial" w:eastAsia="Arial" w:hAnsi="Arial" w:cs="Arial"/>
                                <w:color w:val="000000"/>
                              </w:rPr>
                              <w:t xml:space="preserve"> DSL or Deputy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8F7408" id="Rectangle 34" o:spid="_x0000_s1041" style="position:absolute;margin-left:147.35pt;margin-top:16.15pt;width:167.95pt;height:56.9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" fillcolor="white [3201]" strokeweight="2.25pt">
                <v:stroke startarrowwidth="narrow" startarrowlength="short" endarrowwidth="narrow" endarrowlength="short" joinstyle="round"/>
                <v:textbox inset="2.53958mm,1.2694mm,2.53958mm,1.2694mm">
                  <w:txbxContent>
                    <w:p w14:paraId="495B0C04" w14:textId="36EF9448" w:rsidR="004752EF" w:rsidRDefault="004752EF">
                      <w:pPr>
                        <w:spacing w:line="240" w:lineRule="auto"/>
                        <w:textDirection w:val="btLr"/>
                      </w:pPr>
                      <w:r w:rsidRPr="007B0C86">
                        <w:rPr>
                          <w:rFonts w:ascii="Arial" w:eastAsia="Arial" w:hAnsi="Arial" w:cs="Arial"/>
                          <w:color w:val="000000"/>
                        </w:rPr>
                        <w:t>Hand concern form to:</w:t>
                      </w:r>
                      <w:r w:rsidR="007B0C86" w:rsidRPr="007B0C86">
                        <w:rPr>
                          <w:rFonts w:ascii="Arial" w:eastAsia="Arial" w:hAnsi="Arial" w:cs="Arial"/>
                          <w:color w:val="000000"/>
                        </w:rPr>
                        <w:t xml:space="preserve"> DSL or Deputy</w:t>
                      </w:r>
                    </w:p>
                  </w:txbxContent>
                </v:textbox>
                <w10:wrap anchorx="margin"/>
              </v:rect>
            </w:pict>
          </mc:Fallback>
        </mc:AlternateContent>
      </w:r>
    </w:p>
    <w:p w14:paraId="33173A30" w14:textId="77777777" w:rsidR="009E2CAF" w:rsidRPr="00090CEF" w:rsidRDefault="009E2CAF" w:rsidP="00854506">
      <w:pPr>
        <w:shd w:val="clear" w:color="auto" w:fill="FFFF00"/>
        <w:spacing w:line="240" w:lineRule="auto"/>
        <w:rPr>
          <w:rFonts w:asciiTheme="majorHAnsi" w:hAnsiTheme="majorHAnsi"/>
          <w:sz w:val="24"/>
          <w:szCs w:val="24"/>
        </w:rPr>
      </w:pPr>
    </w:p>
    <w:p w14:paraId="1D201350" w14:textId="77777777" w:rsidR="009E2CAF" w:rsidRPr="00090CEF" w:rsidRDefault="009E2CAF" w:rsidP="00854506">
      <w:pPr>
        <w:shd w:val="clear" w:color="auto" w:fill="FFFF00"/>
        <w:spacing w:line="240" w:lineRule="auto"/>
        <w:rPr>
          <w:rFonts w:asciiTheme="majorHAnsi" w:hAnsiTheme="majorHAnsi"/>
          <w:sz w:val="24"/>
          <w:szCs w:val="24"/>
        </w:rPr>
      </w:pPr>
    </w:p>
    <w:p w14:paraId="7291AFAA" w14:textId="77777777" w:rsidR="009E2CAF" w:rsidRPr="00090CEF" w:rsidRDefault="009E2CAF" w:rsidP="00854506">
      <w:pPr>
        <w:shd w:val="clear" w:color="auto" w:fill="FFFF00"/>
        <w:spacing w:line="240" w:lineRule="auto"/>
        <w:rPr>
          <w:rFonts w:asciiTheme="majorHAnsi" w:hAnsiTheme="majorHAnsi"/>
          <w:sz w:val="24"/>
          <w:szCs w:val="24"/>
        </w:rPr>
      </w:pPr>
    </w:p>
    <w:p w14:paraId="5A0CF129" w14:textId="77777777" w:rsidR="009E2CAF" w:rsidRPr="00090CEF" w:rsidRDefault="009E2CAF" w:rsidP="00854506">
      <w:pPr>
        <w:shd w:val="clear" w:color="auto" w:fill="FFFF00"/>
        <w:spacing w:line="240" w:lineRule="auto"/>
        <w:rPr>
          <w:rFonts w:asciiTheme="majorHAnsi" w:hAnsiTheme="majorHAnsi"/>
          <w:sz w:val="24"/>
          <w:szCs w:val="24"/>
        </w:rPr>
      </w:pPr>
    </w:p>
    <w:p w14:paraId="3D8C9B05" w14:textId="77777777" w:rsidR="009E2CAF" w:rsidRPr="00090CEF" w:rsidRDefault="009E2CAF" w:rsidP="00854506">
      <w:pPr>
        <w:shd w:val="clear" w:color="auto" w:fill="FFFF00"/>
        <w:spacing w:line="240" w:lineRule="auto"/>
        <w:rPr>
          <w:rFonts w:asciiTheme="majorHAnsi" w:hAnsiTheme="majorHAnsi"/>
          <w:sz w:val="24"/>
          <w:szCs w:val="24"/>
        </w:rPr>
      </w:pPr>
    </w:p>
    <w:p w14:paraId="5623E296" w14:textId="77777777" w:rsidR="009E2CAF" w:rsidRPr="00090CEF" w:rsidRDefault="009E2CAF" w:rsidP="00854506">
      <w:pPr>
        <w:shd w:val="clear" w:color="auto" w:fill="FFFF00"/>
        <w:spacing w:line="240" w:lineRule="auto"/>
        <w:rPr>
          <w:rFonts w:asciiTheme="majorHAnsi" w:hAnsiTheme="majorHAnsi"/>
          <w:sz w:val="24"/>
          <w:szCs w:val="24"/>
        </w:rPr>
      </w:pPr>
    </w:p>
    <w:p w14:paraId="39B8712E" w14:textId="149E25B2" w:rsidR="009E2CAF" w:rsidRPr="00090CEF" w:rsidRDefault="00391B07"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86400" behindDoc="0" locked="0" layoutInCell="1" hidden="0" allowOverlap="1" wp14:anchorId="6BCC1AC3" wp14:editId="2FF25094">
                <wp:simplePos x="0" y="0"/>
                <wp:positionH relativeFrom="margin">
                  <wp:posOffset>2782571</wp:posOffset>
                </wp:positionH>
                <wp:positionV relativeFrom="paragraph">
                  <wp:posOffset>137160</wp:posOffset>
                </wp:positionV>
                <wp:extent cx="45719" cy="361950"/>
                <wp:effectExtent l="57150" t="0" r="50165" b="57150"/>
                <wp:wrapNone/>
                <wp:docPr id="31" name="Straight Arrow Connector 31"/>
                <wp:cNvGraphicFramePr/>
                <a:graphic xmlns:a="http://schemas.openxmlformats.org/drawingml/2006/main">
                  <a:graphicData uri="http://schemas.microsoft.com/office/word/2010/wordprocessingShape">
                    <wps:wsp>
                      <wps:cNvCnPr/>
                      <wps:spPr>
                        <a:xfrm flipH="1">
                          <a:off x="0" y="0"/>
                          <a:ext cx="45719" cy="361950"/>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6BEDF009" id="Straight Arrow Connector 31" o:spid="_x0000_s1026" type="#_x0000_t32" style="position:absolute;margin-left:219.1pt;margin-top:10.8pt;width:3.6pt;height:28.5pt;flip:x;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" strokecolor="black [3200]">
                <v:stroke startarrowwidth="narrow" startarrowlength="short" endarrow="classic"/>
                <w10:wrap anchorx="margin"/>
              </v:shape>
            </w:pict>
          </mc:Fallback>
        </mc:AlternateContent>
      </w:r>
    </w:p>
    <w:p w14:paraId="73DABFA2" w14:textId="0F42850B" w:rsidR="009E2CAF" w:rsidRPr="00090CEF" w:rsidRDefault="00391B07"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21888" behindDoc="0" locked="0" layoutInCell="1" hidden="0" allowOverlap="1" wp14:anchorId="4A23738D" wp14:editId="4DF94E93">
                <wp:simplePos x="0" y="0"/>
                <wp:positionH relativeFrom="margin">
                  <wp:posOffset>2057400</wp:posOffset>
                </wp:positionH>
                <wp:positionV relativeFrom="paragraph">
                  <wp:posOffset>230505</wp:posOffset>
                </wp:positionV>
                <wp:extent cx="1625600" cy="901700"/>
                <wp:effectExtent l="0" t="0" r="0" b="0"/>
                <wp:wrapNone/>
                <wp:docPr id="36" name="Rectangle 36"/>
                <wp:cNvGraphicFramePr/>
                <a:graphic xmlns:a="http://schemas.openxmlformats.org/drawingml/2006/main">
                  <a:graphicData uri="http://schemas.microsoft.com/office/word/2010/wordprocessingShape">
                    <wps:wsp>
                      <wps:cNvSpPr/>
                      <wps:spPr>
                        <a:xfrm>
                          <a:off x="0" y="0"/>
                          <a:ext cx="1625600" cy="901700"/>
                        </a:xfrm>
                        <a:prstGeom prst="rect">
                          <a:avLst/>
                        </a:prstGeom>
                        <a:solidFill>
                          <a:schemeClr val="lt1"/>
                        </a:solidFill>
                        <a:ln w="9525" cap="flat" cmpd="sng">
                          <a:solidFill>
                            <a:srgbClr val="000000"/>
                          </a:solidFill>
                          <a:prstDash val="solid"/>
                          <a:round/>
                          <a:headEnd type="none" w="sm" len="sm"/>
                          <a:tailEnd type="none" w="sm" len="sm"/>
                        </a:ln>
                      </wps:spPr>
                      <wps:txbx>
                        <w:txbxContent>
                          <w:p w14:paraId="70EBFBE3" w14:textId="77777777" w:rsidR="004752EF" w:rsidRDefault="004752EF">
                            <w:pPr>
                              <w:spacing w:line="275" w:lineRule="auto"/>
                              <w:textDirection w:val="btLr"/>
                            </w:pPr>
                            <w:r>
                              <w:rPr>
                                <w:rFonts w:ascii="Arial" w:eastAsia="Arial" w:hAnsi="Arial" w:cs="Arial"/>
                                <w:color w:val="000000"/>
                              </w:rPr>
                              <w:t xml:space="preserve">Decision made to discuss the concern informally with the parents/carers </w:t>
                            </w:r>
                          </w:p>
                        </w:txbxContent>
                      </wps:txbx>
                      <wps:bodyPr spcFirstLastPara="1" wrap="square" lIns="91425" tIns="45700" rIns="91425" bIns="45700" anchor="t" anchorCtr="0"/>
                    </wps:wsp>
                  </a:graphicData>
                </a:graphic>
              </wp:anchor>
            </w:drawing>
          </mc:Choice>
          <mc:Fallback>
            <w:pict>
              <v:rect w14:anchorId="4A23738D" id="Rectangle 36" o:spid="_x0000_s1042" style="position:absolute;margin-left:162pt;margin-top:18.15pt;width:128pt;height:71pt;z-index:251621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" fillcolor="white [3201]">
                <v:stroke startarrowwidth="narrow" startarrowlength="short" endarrowwidth="narrow" endarrowlength="short" joinstyle="round"/>
                <v:textbox inset="2.53958mm,1.2694mm,2.53958mm,1.2694mm">
                  <w:txbxContent>
                    <w:p w14:paraId="70EBFBE3" w14:textId="77777777" w:rsidR="004752EF" w:rsidRDefault="004752EF">
                      <w:pPr>
                        <w:spacing w:line="275" w:lineRule="auto"/>
                        <w:textDirection w:val="btLr"/>
                      </w:pPr>
                      <w:r>
                        <w:rPr>
                          <w:rFonts w:ascii="Arial" w:eastAsia="Arial" w:hAnsi="Arial" w:cs="Arial"/>
                          <w:color w:val="000000"/>
                        </w:rPr>
                        <w:t xml:space="preserve">Decision made to discuss the concern informally with the parents/carers </w:t>
                      </w:r>
                    </w:p>
                  </w:txbxContent>
                </v:textbox>
                <w10:wrap anchorx="margin"/>
              </v:rect>
            </w:pict>
          </mc:Fallback>
        </mc:AlternateContent>
      </w:r>
    </w:p>
    <w:p w14:paraId="29F6A676" w14:textId="6E1FBC1B" w:rsidR="009E2CAF" w:rsidRPr="00090CEF" w:rsidRDefault="00673D5C"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44416" behindDoc="0" locked="0" layoutInCell="1" hidden="0" allowOverlap="1" wp14:anchorId="4A9F67E4" wp14:editId="2DFAE2D4">
                <wp:simplePos x="0" y="0"/>
                <wp:positionH relativeFrom="margin">
                  <wp:posOffset>534671</wp:posOffset>
                </wp:positionH>
                <wp:positionV relativeFrom="paragraph">
                  <wp:posOffset>266700</wp:posOffset>
                </wp:positionV>
                <wp:extent cx="45719" cy="714375"/>
                <wp:effectExtent l="76200" t="0" r="50165" b="47625"/>
                <wp:wrapNone/>
                <wp:docPr id="10" name="Straight Arrow Connector 10"/>
                <wp:cNvGraphicFramePr/>
                <a:graphic xmlns:a="http://schemas.openxmlformats.org/drawingml/2006/main">
                  <a:graphicData uri="http://schemas.microsoft.com/office/word/2010/wordprocessingShape">
                    <wps:wsp>
                      <wps:cNvCnPr/>
                      <wps:spPr>
                        <a:xfrm flipH="1">
                          <a:off x="0" y="0"/>
                          <a:ext cx="45719" cy="714375"/>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229A46B2" id="Straight Arrow Connector 10" o:spid="_x0000_s1026" type="#_x0000_t32" style="position:absolute;margin-left:42.1pt;margin-top:21pt;width:3.6pt;height:56.25pt;flip:x;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" strokecolor="black [3200]">
                <v:stroke startarrowwidth="narrow" startarrowlength="short" endarrow="classic"/>
                <w10:wrap anchorx="margin"/>
              </v:shape>
            </w:pict>
          </mc:Fallback>
        </mc:AlternateContent>
      </w:r>
    </w:p>
    <w:p w14:paraId="765CB30A" w14:textId="468318A6" w:rsidR="009E2CAF" w:rsidRPr="00090CEF" w:rsidRDefault="00673D5C"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07552" behindDoc="0" locked="0" layoutInCell="1" hidden="0" allowOverlap="1" wp14:anchorId="0EC82C59" wp14:editId="306ABC57">
                <wp:simplePos x="0" y="0"/>
                <wp:positionH relativeFrom="margin">
                  <wp:posOffset>2827655</wp:posOffset>
                </wp:positionH>
                <wp:positionV relativeFrom="paragraph">
                  <wp:posOffset>217169</wp:posOffset>
                </wp:positionV>
                <wp:extent cx="45719" cy="447675"/>
                <wp:effectExtent l="38100" t="0" r="50165" b="47625"/>
                <wp:wrapNone/>
                <wp:docPr id="21" name="Straight Arrow Connector 21"/>
                <wp:cNvGraphicFramePr/>
                <a:graphic xmlns:a="http://schemas.openxmlformats.org/drawingml/2006/main">
                  <a:graphicData uri="http://schemas.microsoft.com/office/word/2010/wordprocessingShape">
                    <wps:wsp>
                      <wps:cNvCnPr/>
                      <wps:spPr>
                        <a:xfrm flipH="1">
                          <a:off x="0" y="0"/>
                          <a:ext cx="45719" cy="447675"/>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50E6FE5B" id="Straight Arrow Connector 21" o:spid="_x0000_s1026" type="#_x0000_t32" style="position:absolute;margin-left:222.65pt;margin-top:17.1pt;width:3.6pt;height:35.25pt;flip:x;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" strokecolor="black [3200]">
                <v:stroke startarrowwidth="narrow" startarrowlength="short" endarrow="classic"/>
                <w10:wrap anchorx="margin"/>
              </v:shape>
            </w:pict>
          </mc:Fallback>
        </mc:AlternateContent>
      </w:r>
    </w:p>
    <w:p w14:paraId="5D4D6CFC" w14:textId="2E557BBC" w:rsidR="009E2CAF" w:rsidRPr="00090CEF" w:rsidRDefault="00391B07"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34176" behindDoc="0" locked="0" layoutInCell="1" hidden="0" allowOverlap="1" wp14:anchorId="2C2D4E9D" wp14:editId="5BDDF29F">
                <wp:simplePos x="0" y="0"/>
                <wp:positionH relativeFrom="margin">
                  <wp:posOffset>5154295</wp:posOffset>
                </wp:positionH>
                <wp:positionV relativeFrom="paragraph">
                  <wp:posOffset>142240</wp:posOffset>
                </wp:positionV>
                <wp:extent cx="45719" cy="171450"/>
                <wp:effectExtent l="38100" t="0" r="50165" b="57150"/>
                <wp:wrapNone/>
                <wp:docPr id="9" name="Straight Arrow Connector 9"/>
                <wp:cNvGraphicFramePr/>
                <a:graphic xmlns:a="http://schemas.openxmlformats.org/drawingml/2006/main">
                  <a:graphicData uri="http://schemas.microsoft.com/office/word/2010/wordprocessingShape">
                    <wps:wsp>
                      <wps:cNvCnPr/>
                      <wps:spPr>
                        <a:xfrm>
                          <a:off x="0" y="0"/>
                          <a:ext cx="45719" cy="171450"/>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12BD69D9" id="Straight Arrow Connector 9" o:spid="_x0000_s1026" type="#_x0000_t32" style="position:absolute;margin-left:405.85pt;margin-top:11.2pt;width:3.6pt;height:13.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" strokecolor="black [3200]">
                <v:stroke startarrowwidth="narrow" startarrowlength="short" endarrow="classic"/>
                <w10:wrap anchorx="margin"/>
              </v:shape>
            </w:pict>
          </mc:Fallback>
        </mc:AlternateContent>
      </w:r>
      <w:r w:rsidRPr="00090CEF">
        <w:rPr>
          <w:rFonts w:asciiTheme="majorHAnsi" w:hAnsiTheme="majorHAnsi"/>
          <w:noProof/>
          <w:sz w:val="24"/>
          <w:szCs w:val="24"/>
        </w:rPr>
        <mc:AlternateContent>
          <mc:Choice Requires="wps">
            <w:drawing>
              <wp:anchor distT="0" distB="0" distL="114300" distR="114300" simplePos="0" relativeHeight="251658275" behindDoc="1" locked="0" layoutInCell="1" hidden="0" allowOverlap="1" wp14:anchorId="1A847239" wp14:editId="6962893D">
                <wp:simplePos x="0" y="0"/>
                <wp:positionH relativeFrom="margin">
                  <wp:posOffset>2409190</wp:posOffset>
                </wp:positionH>
                <wp:positionV relativeFrom="paragraph">
                  <wp:posOffset>313690</wp:posOffset>
                </wp:positionV>
                <wp:extent cx="825500" cy="254000"/>
                <wp:effectExtent l="0" t="0" r="0" b="0"/>
                <wp:wrapNone/>
                <wp:docPr id="23" name="Rectangle 23"/>
                <wp:cNvGraphicFramePr/>
                <a:graphic xmlns:a="http://schemas.openxmlformats.org/drawingml/2006/main">
                  <a:graphicData uri="http://schemas.microsoft.com/office/word/2010/wordprocessingShape">
                    <wps:wsp>
                      <wps:cNvSpPr/>
                      <wps:spPr>
                        <a:xfrm>
                          <a:off x="0" y="0"/>
                          <a:ext cx="825500" cy="254000"/>
                        </a:xfrm>
                        <a:prstGeom prst="rect">
                          <a:avLst/>
                        </a:prstGeom>
                        <a:solidFill>
                          <a:schemeClr val="lt1"/>
                        </a:solidFill>
                        <a:ln>
                          <a:noFill/>
                        </a:ln>
                      </wps:spPr>
                      <wps:txbx>
                        <w:txbxContent>
                          <w:p w14:paraId="7B1EFF8C" w14:textId="77777777" w:rsidR="004752EF" w:rsidRDefault="004752EF">
                            <w:pPr>
                              <w:spacing w:line="275" w:lineRule="auto"/>
                              <w:textDirection w:val="btLr"/>
                            </w:pPr>
                            <w:r>
                              <w:rPr>
                                <w:rFonts w:ascii="Arial" w:eastAsia="Arial" w:hAnsi="Arial" w:cs="Arial"/>
                                <w:b/>
                                <w:color w:val="000000"/>
                              </w:rPr>
                              <w:t>Discuss</w:t>
                            </w:r>
                          </w:p>
                        </w:txbxContent>
                      </wps:txbx>
                      <wps:bodyPr spcFirstLastPara="1" wrap="square" lIns="91425" tIns="45700" rIns="91425" bIns="45700" anchor="t" anchorCtr="0"/>
                    </wps:wsp>
                  </a:graphicData>
                </a:graphic>
              </wp:anchor>
            </w:drawing>
          </mc:Choice>
          <mc:Fallback>
            <w:pict>
              <v:rect w14:anchorId="1A847239" id="Rectangle 23" o:spid="_x0000_s1043" style="position:absolute;margin-left:189.7pt;margin-top:24.7pt;width:65pt;height:20pt;z-index:-25165820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" fillcolor="white [3201]" stroked="f">
                <v:textbox inset="2.53958mm,1.2694mm,2.53958mm,1.2694mm">
                  <w:txbxContent>
                    <w:p w14:paraId="7B1EFF8C" w14:textId="77777777" w:rsidR="004752EF" w:rsidRDefault="004752EF">
                      <w:pPr>
                        <w:spacing w:line="275" w:lineRule="auto"/>
                        <w:textDirection w:val="btLr"/>
                      </w:pPr>
                      <w:r>
                        <w:rPr>
                          <w:rFonts w:ascii="Arial" w:eastAsia="Arial" w:hAnsi="Arial" w:cs="Arial"/>
                          <w:b/>
                          <w:color w:val="000000"/>
                        </w:rPr>
                        <w:t>Discuss</w:t>
                      </w:r>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58274" behindDoc="0" locked="0" layoutInCell="1" hidden="0" allowOverlap="1" wp14:anchorId="40003B51" wp14:editId="534C7805">
                <wp:simplePos x="0" y="0"/>
                <wp:positionH relativeFrom="margin">
                  <wp:posOffset>4876800</wp:posOffset>
                </wp:positionH>
                <wp:positionV relativeFrom="paragraph">
                  <wp:posOffset>266700</wp:posOffset>
                </wp:positionV>
                <wp:extent cx="723900" cy="304800"/>
                <wp:effectExtent l="0" t="0" r="0" b="0"/>
                <wp:wrapNone/>
                <wp:docPr id="19" name="Rectangle 19"/>
                <wp:cNvGraphicFramePr/>
                <a:graphic xmlns:a="http://schemas.openxmlformats.org/drawingml/2006/main">
                  <a:graphicData uri="http://schemas.microsoft.com/office/word/2010/wordprocessingShape">
                    <wps:wsp>
                      <wps:cNvSpPr/>
                      <wps:spPr>
                        <a:xfrm>
                          <a:off x="4988813" y="3632363"/>
                          <a:ext cx="714375" cy="295275"/>
                        </a:xfrm>
                        <a:prstGeom prst="rect">
                          <a:avLst/>
                        </a:prstGeom>
                        <a:noFill/>
                        <a:ln>
                          <a:noFill/>
                        </a:ln>
                      </wps:spPr>
                      <wps:txbx>
                        <w:txbxContent>
                          <w:p w14:paraId="01D5AE1F" w14:textId="77777777" w:rsidR="004752EF" w:rsidRDefault="004752EF">
                            <w:pPr>
                              <w:spacing w:line="240" w:lineRule="auto"/>
                              <w:jc w:val="center"/>
                              <w:textDirection w:val="btLr"/>
                            </w:pPr>
                            <w:r>
                              <w:rPr>
                                <w:rFonts w:ascii="Arial" w:eastAsia="Arial" w:hAnsi="Arial" w:cs="Arial"/>
                                <w:b/>
                                <w:color w:val="000000"/>
                              </w:rPr>
                              <w:t>Refer</w:t>
                            </w:r>
                          </w:p>
                        </w:txbxContent>
                      </wps:txbx>
                      <wps:bodyPr spcFirstLastPara="1" wrap="square" lIns="91425" tIns="45700" rIns="91425" bIns="45700" anchor="t" anchorCtr="0"/>
                    </wps:wsp>
                  </a:graphicData>
                </a:graphic>
              </wp:anchor>
            </w:drawing>
          </mc:Choice>
          <mc:Fallback>
            <w:pict>
              <v:rect w14:anchorId="40003B51" id="Rectangle 19" o:spid="_x0000_s1044" style="position:absolute;margin-left:384pt;margin-top:21pt;width:57pt;height:24pt;z-index:25165827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" filled="f" stroked="f">
                <v:textbox inset="2.53958mm,1.2694mm,2.53958mm,1.2694mm">
                  <w:txbxContent>
                    <w:p w14:paraId="01D5AE1F" w14:textId="77777777" w:rsidR="004752EF" w:rsidRDefault="004752EF">
                      <w:pPr>
                        <w:spacing w:line="240" w:lineRule="auto"/>
                        <w:jc w:val="center"/>
                        <w:textDirection w:val="btLr"/>
                      </w:pPr>
                      <w:r>
                        <w:rPr>
                          <w:rFonts w:ascii="Arial" w:eastAsia="Arial" w:hAnsi="Arial" w:cs="Arial"/>
                          <w:b/>
                          <w:color w:val="000000"/>
                        </w:rPr>
                        <w:t>Refer</w:t>
                      </w:r>
                    </w:p>
                  </w:txbxContent>
                </v:textbox>
                <w10:wrap anchorx="margin"/>
              </v:rect>
            </w:pict>
          </mc:Fallback>
        </mc:AlternateContent>
      </w:r>
    </w:p>
    <w:p w14:paraId="6F3E9F08" w14:textId="6BBBC13E" w:rsidR="009E2CAF" w:rsidRPr="00090CEF" w:rsidRDefault="00391B07"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8273" behindDoc="0" locked="0" layoutInCell="1" hidden="0" allowOverlap="1" wp14:anchorId="7F36B904" wp14:editId="0D826C8F">
                <wp:simplePos x="0" y="0"/>
                <wp:positionH relativeFrom="margin">
                  <wp:posOffset>196850</wp:posOffset>
                </wp:positionH>
                <wp:positionV relativeFrom="paragraph">
                  <wp:posOffset>64770</wp:posOffset>
                </wp:positionV>
                <wp:extent cx="825500" cy="254000"/>
                <wp:effectExtent l="0" t="0" r="0" b="0"/>
                <wp:wrapNone/>
                <wp:docPr id="20" name="Rectangle 20"/>
                <wp:cNvGraphicFramePr/>
                <a:graphic xmlns:a="http://schemas.openxmlformats.org/drawingml/2006/main">
                  <a:graphicData uri="http://schemas.microsoft.com/office/word/2010/wordprocessingShape">
                    <wps:wsp>
                      <wps:cNvSpPr/>
                      <wps:spPr>
                        <a:xfrm>
                          <a:off x="0" y="0"/>
                          <a:ext cx="825500" cy="254000"/>
                        </a:xfrm>
                        <a:prstGeom prst="rect">
                          <a:avLst/>
                        </a:prstGeom>
                        <a:solidFill>
                          <a:schemeClr val="lt1"/>
                        </a:solidFill>
                        <a:ln>
                          <a:noFill/>
                        </a:ln>
                      </wps:spPr>
                      <wps:txbx>
                        <w:txbxContent>
                          <w:p w14:paraId="4F1ECBC2" w14:textId="77777777" w:rsidR="004752EF" w:rsidRDefault="004752EF">
                            <w:pPr>
                              <w:spacing w:line="275" w:lineRule="auto"/>
                              <w:textDirection w:val="btLr"/>
                            </w:pPr>
                            <w:r>
                              <w:rPr>
                                <w:rFonts w:ascii="Arial" w:eastAsia="Arial" w:hAnsi="Arial" w:cs="Arial"/>
                                <w:b/>
                                <w:color w:val="000000"/>
                              </w:rPr>
                              <w:t>Monitor</w:t>
                            </w:r>
                          </w:p>
                        </w:txbxContent>
                      </wps:txbx>
                      <wps:bodyPr spcFirstLastPara="1" wrap="square" lIns="91425" tIns="45700" rIns="91425" bIns="45700" anchor="t" anchorCtr="0"/>
                    </wps:wsp>
                  </a:graphicData>
                </a:graphic>
              </wp:anchor>
            </w:drawing>
          </mc:Choice>
          <mc:Fallback>
            <w:pict>
              <v:rect w14:anchorId="7F36B904" id="Rectangle 20" o:spid="_x0000_s1045" style="position:absolute;margin-left:15.5pt;margin-top:5.1pt;width:65pt;height:20pt;z-index:25165827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" fillcolor="white [3201]" stroked="f">
                <v:textbox inset="2.53958mm,1.2694mm,2.53958mm,1.2694mm">
                  <w:txbxContent>
                    <w:p w14:paraId="4F1ECBC2" w14:textId="77777777" w:rsidR="004752EF" w:rsidRDefault="004752EF">
                      <w:pPr>
                        <w:spacing w:line="275" w:lineRule="auto"/>
                        <w:textDirection w:val="btLr"/>
                      </w:pPr>
                      <w:r>
                        <w:rPr>
                          <w:rFonts w:ascii="Arial" w:eastAsia="Arial" w:hAnsi="Arial" w:cs="Arial"/>
                          <w:b/>
                          <w:color w:val="000000"/>
                        </w:rPr>
                        <w:t>Monitor</w:t>
                      </w:r>
                    </w:p>
                  </w:txbxContent>
                </v:textbox>
                <w10:wrap anchorx="margin"/>
              </v:rect>
            </w:pict>
          </mc:Fallback>
        </mc:AlternateContent>
      </w:r>
    </w:p>
    <w:p w14:paraId="5067FBCD" w14:textId="77777777" w:rsidR="009E2CAF" w:rsidRPr="00090CEF" w:rsidRDefault="009E2CAF" w:rsidP="00854506">
      <w:pPr>
        <w:shd w:val="clear" w:color="auto" w:fill="FFFF00"/>
        <w:spacing w:line="240" w:lineRule="auto"/>
        <w:rPr>
          <w:rFonts w:asciiTheme="majorHAnsi" w:hAnsiTheme="majorHAnsi"/>
          <w:sz w:val="24"/>
          <w:szCs w:val="24"/>
        </w:rPr>
      </w:pPr>
    </w:p>
    <w:p w14:paraId="4033D817" w14:textId="77777777" w:rsidR="009E2CAF" w:rsidRPr="00090CEF" w:rsidRDefault="009E2CAF" w:rsidP="00854506">
      <w:pPr>
        <w:shd w:val="clear" w:color="auto" w:fill="FFFF00"/>
        <w:spacing w:line="240" w:lineRule="auto"/>
        <w:rPr>
          <w:rFonts w:asciiTheme="majorHAnsi" w:hAnsiTheme="majorHAnsi"/>
          <w:sz w:val="24"/>
          <w:szCs w:val="24"/>
        </w:rPr>
      </w:pPr>
    </w:p>
    <w:p w14:paraId="1FF5C46C" w14:textId="77777777" w:rsidR="009E2CAF" w:rsidRPr="00090CEF" w:rsidRDefault="009E2CAF" w:rsidP="00854506">
      <w:pPr>
        <w:shd w:val="clear" w:color="auto" w:fill="FFFF00"/>
        <w:spacing w:line="240" w:lineRule="auto"/>
        <w:rPr>
          <w:rFonts w:asciiTheme="majorHAnsi" w:hAnsiTheme="majorHAnsi"/>
          <w:sz w:val="24"/>
          <w:szCs w:val="24"/>
        </w:rPr>
      </w:pPr>
    </w:p>
    <w:p w14:paraId="327D2373" w14:textId="62D73806" w:rsidR="009E2CAF" w:rsidRPr="00090CEF" w:rsidRDefault="009E2CAF" w:rsidP="00854506">
      <w:pPr>
        <w:shd w:val="clear" w:color="auto" w:fill="FFFF00"/>
        <w:spacing w:line="240" w:lineRule="auto"/>
        <w:rPr>
          <w:rFonts w:asciiTheme="majorHAnsi" w:hAnsiTheme="majorHAnsi"/>
          <w:sz w:val="24"/>
          <w:szCs w:val="24"/>
        </w:rPr>
      </w:pPr>
    </w:p>
    <w:p w14:paraId="05C5BFCF" w14:textId="1478569C" w:rsidR="009E2CAF" w:rsidRPr="00090CEF" w:rsidRDefault="009E2CAF" w:rsidP="00854506">
      <w:pPr>
        <w:shd w:val="clear" w:color="auto" w:fill="FFFF00"/>
        <w:spacing w:line="240" w:lineRule="auto"/>
        <w:rPr>
          <w:rFonts w:asciiTheme="majorHAnsi" w:hAnsiTheme="majorHAnsi"/>
          <w:sz w:val="24"/>
          <w:szCs w:val="24"/>
        </w:rPr>
      </w:pPr>
    </w:p>
    <w:p w14:paraId="0E5C1130" w14:textId="5E2C9D89" w:rsidR="009E2CAF" w:rsidRPr="00090CEF" w:rsidRDefault="007A249C"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8276" behindDoc="0" locked="0" layoutInCell="1" hidden="0" allowOverlap="1" wp14:anchorId="4085EBFD" wp14:editId="70977D73">
                <wp:simplePos x="0" y="0"/>
                <wp:positionH relativeFrom="margin">
                  <wp:posOffset>2853055</wp:posOffset>
                </wp:positionH>
                <wp:positionV relativeFrom="paragraph">
                  <wp:posOffset>106680</wp:posOffset>
                </wp:positionV>
                <wp:extent cx="45719" cy="266700"/>
                <wp:effectExtent l="57150" t="0" r="50165" b="57150"/>
                <wp:wrapNone/>
                <wp:docPr id="1" name="Straight Arrow Connector 1"/>
                <wp:cNvGraphicFramePr/>
                <a:graphic xmlns:a="http://schemas.openxmlformats.org/drawingml/2006/main">
                  <a:graphicData uri="http://schemas.microsoft.com/office/word/2010/wordprocessingShape">
                    <wps:wsp>
                      <wps:cNvCnPr/>
                      <wps:spPr>
                        <a:xfrm flipH="1">
                          <a:off x="0" y="0"/>
                          <a:ext cx="45719" cy="266700"/>
                        </a:xfrm>
                        <a:prstGeom prst="straightConnector1">
                          <a:avLst/>
                        </a:prstGeom>
                        <a:noFill/>
                        <a:ln w="9525" cap="flat" cmpd="sng">
                          <a:solidFill>
                            <a:schemeClr val="dk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4D64A132" id="Straight Arrow Connector 1" o:spid="_x0000_s1026" type="#_x0000_t32" style="position:absolute;margin-left:224.65pt;margin-top:8.4pt;width:3.6pt;height:21pt;flip:x;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" strokecolor="black [3200]">
                <v:stroke startarrowwidth="narrow" startarrowlength="short" endarrow="classic"/>
                <w10:wrap anchorx="margin"/>
              </v:shape>
            </w:pict>
          </mc:Fallback>
        </mc:AlternateContent>
      </w:r>
      <w:r w:rsidRPr="00090CEF">
        <w:rPr>
          <w:rFonts w:asciiTheme="majorHAnsi" w:hAnsiTheme="majorHAnsi"/>
          <w:noProof/>
          <w:sz w:val="24"/>
          <w:szCs w:val="24"/>
        </w:rPr>
        <mc:AlternateContent>
          <mc:Choice Requires="wps">
            <w:drawing>
              <wp:anchor distT="0" distB="0" distL="114300" distR="114300" simplePos="0" relativeHeight="251658277" behindDoc="0" locked="0" layoutInCell="1" hidden="0" allowOverlap="1" wp14:anchorId="6236B129" wp14:editId="45ED6132">
                <wp:simplePos x="0" y="0"/>
                <wp:positionH relativeFrom="margin">
                  <wp:posOffset>2099945</wp:posOffset>
                </wp:positionH>
                <wp:positionV relativeFrom="paragraph">
                  <wp:posOffset>133350</wp:posOffset>
                </wp:positionV>
                <wp:extent cx="723900" cy="304800"/>
                <wp:effectExtent l="0" t="0" r="0" b="0"/>
                <wp:wrapNone/>
                <wp:docPr id="25" name="Rectangle 25"/>
                <wp:cNvGraphicFramePr/>
                <a:graphic xmlns:a="http://schemas.openxmlformats.org/drawingml/2006/main">
                  <a:graphicData uri="http://schemas.microsoft.com/office/word/2010/wordprocessingShape">
                    <wps:wsp>
                      <wps:cNvSpPr/>
                      <wps:spPr>
                        <a:xfrm>
                          <a:off x="0" y="0"/>
                          <a:ext cx="723900" cy="304800"/>
                        </a:xfrm>
                        <a:prstGeom prst="rect">
                          <a:avLst/>
                        </a:prstGeom>
                        <a:noFill/>
                        <a:ln>
                          <a:noFill/>
                        </a:ln>
                      </wps:spPr>
                      <wps:txbx>
                        <w:txbxContent>
                          <w:p w14:paraId="317411AB" w14:textId="77777777" w:rsidR="004752EF" w:rsidRDefault="004752EF">
                            <w:pPr>
                              <w:spacing w:line="240" w:lineRule="auto"/>
                              <w:jc w:val="center"/>
                              <w:textDirection w:val="btLr"/>
                            </w:pPr>
                            <w:r>
                              <w:rPr>
                                <w:rFonts w:ascii="Arial" w:eastAsia="Arial" w:hAnsi="Arial" w:cs="Arial"/>
                                <w:b/>
                                <w:color w:val="000000"/>
                              </w:rPr>
                              <w:t>Record</w:t>
                            </w:r>
                          </w:p>
                        </w:txbxContent>
                      </wps:txbx>
                      <wps:bodyPr spcFirstLastPara="1" wrap="square" lIns="91425" tIns="45700" rIns="91425" bIns="45700" anchor="t" anchorCtr="0"/>
                    </wps:wsp>
                  </a:graphicData>
                </a:graphic>
              </wp:anchor>
            </w:drawing>
          </mc:Choice>
          <mc:Fallback>
            <w:pict>
              <v:rect w14:anchorId="6236B129" id="Rectangle 25" o:spid="_x0000_s1046" style="position:absolute;margin-left:165.35pt;margin-top:10.5pt;width:57pt;height:24pt;z-index:25165827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" filled="f" stroked="f">
                <v:textbox inset="2.53958mm,1.2694mm,2.53958mm,1.2694mm">
                  <w:txbxContent>
                    <w:p w14:paraId="317411AB" w14:textId="77777777" w:rsidR="004752EF" w:rsidRDefault="004752EF">
                      <w:pPr>
                        <w:spacing w:line="240" w:lineRule="auto"/>
                        <w:jc w:val="center"/>
                        <w:textDirection w:val="btLr"/>
                      </w:pPr>
                      <w:r>
                        <w:rPr>
                          <w:rFonts w:ascii="Arial" w:eastAsia="Arial" w:hAnsi="Arial" w:cs="Arial"/>
                          <w:b/>
                          <w:color w:val="000000"/>
                        </w:rPr>
                        <w:t>Record</w:t>
                      </w:r>
                    </w:p>
                  </w:txbxContent>
                </v:textbox>
                <w10:wrap anchorx="margin"/>
              </v:rect>
            </w:pict>
          </mc:Fallback>
        </mc:AlternateContent>
      </w:r>
    </w:p>
    <w:p w14:paraId="79971BBB" w14:textId="6EC2684B" w:rsidR="009E2CAF" w:rsidRPr="00090CEF" w:rsidRDefault="007A249C" w:rsidP="00854506">
      <w:pPr>
        <w:shd w:val="clear" w:color="auto" w:fill="FFFF00"/>
        <w:spacing w:line="240" w:lineRule="auto"/>
        <w:rPr>
          <w:rFonts w:asciiTheme="majorHAnsi" w:hAnsiTheme="majorHAnsi"/>
          <w:sz w:val="24"/>
          <w:szCs w:val="24"/>
        </w:rPr>
      </w:pPr>
      <w:r w:rsidRPr="00090CEF">
        <w:rPr>
          <w:rFonts w:asciiTheme="majorHAnsi" w:hAnsiTheme="majorHAnsi"/>
          <w:noProof/>
          <w:sz w:val="24"/>
          <w:szCs w:val="24"/>
        </w:rPr>
        <mc:AlternateContent>
          <mc:Choice Requires="wps">
            <w:drawing>
              <wp:anchor distT="0" distB="0" distL="114300" distR="114300" simplePos="0" relativeHeight="251658279" behindDoc="0" locked="0" layoutInCell="1" hidden="0" allowOverlap="1" wp14:anchorId="636CA691" wp14:editId="452B8667">
                <wp:simplePos x="0" y="0"/>
                <wp:positionH relativeFrom="margin">
                  <wp:posOffset>-66675</wp:posOffset>
                </wp:positionH>
                <wp:positionV relativeFrom="paragraph">
                  <wp:posOffset>66675</wp:posOffset>
                </wp:positionV>
                <wp:extent cx="1625600" cy="1193800"/>
                <wp:effectExtent l="0" t="0" r="0" b="0"/>
                <wp:wrapNone/>
                <wp:docPr id="24" name="Rectangle 24"/>
                <wp:cNvGraphicFramePr/>
                <a:graphic xmlns:a="http://schemas.openxmlformats.org/drawingml/2006/main">
                  <a:graphicData uri="http://schemas.microsoft.com/office/word/2010/wordprocessingShape">
                    <wps:wsp>
                      <wps:cNvSpPr/>
                      <wps:spPr>
                        <a:xfrm>
                          <a:off x="0" y="0"/>
                          <a:ext cx="1625600" cy="11938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362DBDC" w14:textId="77777777" w:rsidR="004752EF" w:rsidRDefault="004752EF">
                            <w:pPr>
                              <w:spacing w:line="275" w:lineRule="auto"/>
                              <w:textDirection w:val="btLr"/>
                            </w:pPr>
                            <w:r>
                              <w:rPr>
                                <w:rFonts w:ascii="Arial" w:eastAsia="Arial" w:hAnsi="Arial" w:cs="Arial"/>
                                <w:color w:val="000000"/>
                              </w:rPr>
                              <w:t>Designated Safeguarding Lead keeps concern form in secure, confidential safeguarding file.</w:t>
                            </w:r>
                          </w:p>
                        </w:txbxContent>
                      </wps:txbx>
                      <wps:bodyPr spcFirstLastPara="1" wrap="square" lIns="91425" tIns="45700" rIns="91425" bIns="45700" anchor="t" anchorCtr="0"/>
                    </wps:wsp>
                  </a:graphicData>
                </a:graphic>
              </wp:anchor>
            </w:drawing>
          </mc:Choice>
          <mc:Fallback>
            <w:pict>
              <v:rect w14:anchorId="636CA691" id="Rectangle 24" o:spid="_x0000_s1047" style="position:absolute;margin-left:-5.25pt;margin-top:5.25pt;width:128pt;height:94pt;z-index:251658279;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" fillcolor="white [3201]">
                <v:stroke startarrowwidth="narrow" startarrowlength="short" endarrowwidth="narrow" endarrowlength="short" joinstyle="round"/>
                <v:textbox inset="2.53958mm,1.2694mm,2.53958mm,1.2694mm">
                  <w:txbxContent>
                    <w:p w14:paraId="2362DBDC" w14:textId="77777777" w:rsidR="004752EF" w:rsidRDefault="004752EF">
                      <w:pPr>
                        <w:spacing w:line="275" w:lineRule="auto"/>
                        <w:textDirection w:val="btLr"/>
                      </w:pPr>
                      <w:r>
                        <w:rPr>
                          <w:rFonts w:ascii="Arial" w:eastAsia="Arial" w:hAnsi="Arial" w:cs="Arial"/>
                          <w:color w:val="000000"/>
                        </w:rPr>
                        <w:t>Designated Safeguarding Lead keeps concern form in secure, confidential safeguarding file.</w:t>
                      </w:r>
                    </w:p>
                  </w:txbxContent>
                </v:textbox>
                <w10:wrap anchorx="margin"/>
              </v:rect>
            </w:pict>
          </mc:Fallback>
        </mc:AlternateContent>
      </w:r>
      <w:r w:rsidRPr="00090CEF">
        <w:rPr>
          <w:rFonts w:asciiTheme="majorHAnsi" w:hAnsiTheme="majorHAnsi"/>
          <w:noProof/>
          <w:sz w:val="24"/>
          <w:szCs w:val="24"/>
        </w:rPr>
        <mc:AlternateContent>
          <mc:Choice Requires="wps">
            <w:drawing>
              <wp:anchor distT="0" distB="0" distL="114300" distR="114300" simplePos="0" relativeHeight="251658278" behindDoc="0" locked="0" layoutInCell="1" hidden="0" allowOverlap="1" wp14:anchorId="53D389C1" wp14:editId="0EFFF860">
                <wp:simplePos x="0" y="0"/>
                <wp:positionH relativeFrom="margin">
                  <wp:posOffset>3714750</wp:posOffset>
                </wp:positionH>
                <wp:positionV relativeFrom="paragraph">
                  <wp:posOffset>182245</wp:posOffset>
                </wp:positionV>
                <wp:extent cx="2595563" cy="1104900"/>
                <wp:effectExtent l="0" t="0" r="0" b="0"/>
                <wp:wrapNone/>
                <wp:docPr id="22" name="Rectangle 22"/>
                <wp:cNvGraphicFramePr/>
                <a:graphic xmlns:a="http://schemas.openxmlformats.org/drawingml/2006/main">
                  <a:graphicData uri="http://schemas.microsoft.com/office/word/2010/wordprocessingShape">
                    <wps:wsp>
                      <wps:cNvSpPr/>
                      <wps:spPr>
                        <a:xfrm>
                          <a:off x="0" y="0"/>
                          <a:ext cx="2595563" cy="11049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A2286B8" w14:textId="447C4C40" w:rsidR="004752EF" w:rsidRDefault="004752EF">
                            <w:pPr>
                              <w:spacing w:line="275" w:lineRule="auto"/>
                              <w:textDirection w:val="btLr"/>
                            </w:pPr>
                            <w:r>
                              <w:rPr>
                                <w:rFonts w:ascii="Arial" w:eastAsia="Arial" w:hAnsi="Arial" w:cs="Arial"/>
                                <w:color w:val="000000"/>
                                <w:highlight w:val="white"/>
                              </w:rPr>
                              <w:t>If this is a new contact then please ring</w:t>
                            </w:r>
                            <w:r>
                              <w:rPr>
                                <w:rFonts w:ascii="Arial" w:eastAsia="Arial" w:hAnsi="Arial" w:cs="Arial"/>
                                <w:b/>
                                <w:color w:val="000000"/>
                                <w:highlight w:val="white"/>
                              </w:rPr>
                              <w:t xml:space="preserve"> IRT 0191 2653</w:t>
                            </w:r>
                            <w:r>
                              <w:rPr>
                                <w:rFonts w:ascii="Arial" w:eastAsia="Arial" w:hAnsi="Arial" w:cs="Arial"/>
                                <w:color w:val="000000"/>
                                <w:highlight w:val="white"/>
                              </w:rPr>
                              <w:t xml:space="preserve"> or send a written referral </w:t>
                            </w:r>
                            <w:r>
                              <w:rPr>
                                <w:rFonts w:ascii="Arial" w:eastAsia="Arial" w:hAnsi="Arial" w:cs="Arial"/>
                                <w:color w:val="000000"/>
                              </w:rPr>
                              <w:t xml:space="preserve">using the </w:t>
                            </w:r>
                            <w:hyperlink r:id="rId149" w:history="1">
                              <w:r w:rsidRPr="003042A6">
                                <w:rPr>
                                  <w:rStyle w:val="Hyperlink"/>
                                  <w:rFonts w:cs="Arial"/>
                                  <w:b/>
                                </w:rPr>
                                <w:t>online form</w:t>
                              </w:r>
                            </w:hyperlink>
                          </w:p>
                        </w:txbxContent>
                      </wps:txbx>
                      <wps:bodyPr spcFirstLastPara="1" wrap="square" lIns="91425" tIns="45700" rIns="91425" bIns="45700" anchor="t" anchorCtr="0"/>
                    </wps:wsp>
                  </a:graphicData>
                </a:graphic>
              </wp:anchor>
            </w:drawing>
          </mc:Choice>
          <mc:Fallback>
            <w:pict>
              <v:rect w14:anchorId="53D389C1" id="Rectangle 22" o:spid="_x0000_s1048" style="position:absolute;margin-left:292.5pt;margin-top:14.35pt;width:204.4pt;height:87pt;z-index:25165827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" fillcolor="white [3201]">
                <v:stroke startarrowwidth="narrow" startarrowlength="short" endarrowwidth="narrow" endarrowlength="short" joinstyle="round"/>
                <v:textbox inset="2.53958mm,1.2694mm,2.53958mm,1.2694mm">
                  <w:txbxContent>
                    <w:p w14:paraId="5A2286B8" w14:textId="447C4C40" w:rsidR="004752EF" w:rsidRDefault="004752EF">
                      <w:pPr>
                        <w:spacing w:line="275" w:lineRule="auto"/>
                        <w:textDirection w:val="btLr"/>
                      </w:pPr>
                      <w:r>
                        <w:rPr>
                          <w:rFonts w:ascii="Arial" w:eastAsia="Arial" w:hAnsi="Arial" w:cs="Arial"/>
                          <w:color w:val="000000"/>
                          <w:highlight w:val="white"/>
                        </w:rPr>
                        <w:t>If this is a new contact then please ring</w:t>
                      </w:r>
                      <w:r>
                        <w:rPr>
                          <w:rFonts w:ascii="Arial" w:eastAsia="Arial" w:hAnsi="Arial" w:cs="Arial"/>
                          <w:b/>
                          <w:color w:val="000000"/>
                          <w:highlight w:val="white"/>
                        </w:rPr>
                        <w:t xml:space="preserve"> IRT 0191 2653</w:t>
                      </w:r>
                      <w:r>
                        <w:rPr>
                          <w:rFonts w:ascii="Arial" w:eastAsia="Arial" w:hAnsi="Arial" w:cs="Arial"/>
                          <w:color w:val="000000"/>
                          <w:highlight w:val="white"/>
                        </w:rPr>
                        <w:t xml:space="preserve"> or send a written referral </w:t>
                      </w:r>
                      <w:r>
                        <w:rPr>
                          <w:rFonts w:ascii="Arial" w:eastAsia="Arial" w:hAnsi="Arial" w:cs="Arial"/>
                          <w:color w:val="000000"/>
                        </w:rPr>
                        <w:t xml:space="preserve">using the </w:t>
                      </w:r>
                      <w:hyperlink r:id="rId150" w:history="1">
                        <w:r w:rsidRPr="003042A6">
                          <w:rPr>
                            <w:rStyle w:val="Hyperlink"/>
                            <w:rFonts w:cs="Arial"/>
                            <w:b/>
                          </w:rPr>
                          <w:t>online form</w:t>
                        </w:r>
                      </w:hyperlink>
                    </w:p>
                  </w:txbxContent>
                </v:textbox>
                <w10:wrap anchorx="margin"/>
              </v:rect>
            </w:pict>
          </mc:Fallback>
        </mc:AlternateContent>
      </w:r>
      <w:r w:rsidR="002A0F8B" w:rsidRPr="00090CEF">
        <w:rPr>
          <w:rFonts w:asciiTheme="majorHAnsi" w:hAnsiTheme="majorHAnsi"/>
          <w:noProof/>
          <w:sz w:val="24"/>
          <w:szCs w:val="24"/>
        </w:rPr>
        <mc:AlternateContent>
          <mc:Choice Requires="wps">
            <w:drawing>
              <wp:anchor distT="0" distB="0" distL="114300" distR="114300" simplePos="0" relativeHeight="251658280" behindDoc="0" locked="0" layoutInCell="1" hidden="0" allowOverlap="1" wp14:anchorId="3B22A101" wp14:editId="221ACAC6">
                <wp:simplePos x="0" y="0"/>
                <wp:positionH relativeFrom="margin">
                  <wp:posOffset>1905000</wp:posOffset>
                </wp:positionH>
                <wp:positionV relativeFrom="paragraph">
                  <wp:posOffset>66675</wp:posOffset>
                </wp:positionV>
                <wp:extent cx="1625600" cy="1193800"/>
                <wp:effectExtent l="0" t="0" r="0" b="0"/>
                <wp:wrapNone/>
                <wp:docPr id="17" name="Rectangle 17"/>
                <wp:cNvGraphicFramePr/>
                <a:graphic xmlns:a="http://schemas.openxmlformats.org/drawingml/2006/main">
                  <a:graphicData uri="http://schemas.microsoft.com/office/word/2010/wordprocessingShape">
                    <wps:wsp>
                      <wps:cNvSpPr/>
                      <wps:spPr>
                        <a:xfrm>
                          <a:off x="4537963" y="3184688"/>
                          <a:ext cx="1616075" cy="1190625"/>
                        </a:xfrm>
                        <a:prstGeom prst="rect">
                          <a:avLst/>
                        </a:prstGeom>
                        <a:solidFill>
                          <a:schemeClr val="lt1"/>
                        </a:solidFill>
                        <a:ln w="9525" cap="flat" cmpd="sng">
                          <a:solidFill>
                            <a:srgbClr val="000000"/>
                          </a:solidFill>
                          <a:prstDash val="solid"/>
                          <a:round/>
                          <a:headEnd type="none" w="sm" len="sm"/>
                          <a:tailEnd type="none" w="sm" len="sm"/>
                        </a:ln>
                      </wps:spPr>
                      <wps:txbx>
                        <w:txbxContent>
                          <w:p w14:paraId="5D50557F" w14:textId="77777777" w:rsidR="004752EF" w:rsidRDefault="004752EF">
                            <w:pPr>
                              <w:spacing w:line="275" w:lineRule="auto"/>
                              <w:textDirection w:val="btLr"/>
                            </w:pPr>
                            <w:r>
                              <w:rPr>
                                <w:rFonts w:ascii="Arial" w:eastAsia="Arial" w:hAnsi="Arial" w:cs="Arial"/>
                                <w:color w:val="000000"/>
                              </w:rPr>
                              <w:t>Designated Safeguarding Lead keeps concern form in secure, confidential safeguarding file.</w:t>
                            </w:r>
                          </w:p>
                        </w:txbxContent>
                      </wps:txbx>
                      <wps:bodyPr spcFirstLastPara="1" wrap="square" lIns="91425" tIns="45700" rIns="91425" bIns="45700" anchor="t" anchorCtr="0"/>
                    </wps:wsp>
                  </a:graphicData>
                </a:graphic>
              </wp:anchor>
            </w:drawing>
          </mc:Choice>
          <mc:Fallback>
            <w:pict>
              <v:rect w14:anchorId="3B22A101" id="Rectangle 17" o:spid="_x0000_s1049" style="position:absolute;margin-left:150pt;margin-top:5.25pt;width:128pt;height:94pt;z-index:2516582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" fillcolor="white [3201]">
                <v:stroke startarrowwidth="narrow" startarrowlength="short" endarrowwidth="narrow" endarrowlength="short" joinstyle="round"/>
                <v:textbox inset="2.53958mm,1.2694mm,2.53958mm,1.2694mm">
                  <w:txbxContent>
                    <w:p w14:paraId="5D50557F" w14:textId="77777777" w:rsidR="004752EF" w:rsidRDefault="004752EF">
                      <w:pPr>
                        <w:spacing w:line="275" w:lineRule="auto"/>
                        <w:textDirection w:val="btLr"/>
                      </w:pPr>
                      <w:r>
                        <w:rPr>
                          <w:rFonts w:ascii="Arial" w:eastAsia="Arial" w:hAnsi="Arial" w:cs="Arial"/>
                          <w:color w:val="000000"/>
                        </w:rPr>
                        <w:t>Designated Safeguarding Lead keeps concern form in secure, confidential safeguarding file.</w:t>
                      </w:r>
                    </w:p>
                  </w:txbxContent>
                </v:textbox>
                <w10:wrap anchorx="margin"/>
              </v:rect>
            </w:pict>
          </mc:Fallback>
        </mc:AlternateContent>
      </w:r>
    </w:p>
    <w:p w14:paraId="6DECD3C2" w14:textId="4A95BF33" w:rsidR="009E2CAF" w:rsidRPr="00090CEF" w:rsidRDefault="009E2CAF" w:rsidP="00854506">
      <w:pPr>
        <w:shd w:val="clear" w:color="auto" w:fill="FFFF00"/>
        <w:spacing w:line="240" w:lineRule="auto"/>
        <w:jc w:val="center"/>
        <w:rPr>
          <w:rFonts w:asciiTheme="majorHAnsi" w:hAnsiTheme="majorHAnsi"/>
          <w:sz w:val="24"/>
          <w:szCs w:val="24"/>
        </w:rPr>
      </w:pPr>
    </w:p>
    <w:p w14:paraId="3184A586" w14:textId="77777777" w:rsidR="009E2CAF" w:rsidRPr="00090CEF" w:rsidRDefault="009E2CAF" w:rsidP="00854506">
      <w:pPr>
        <w:shd w:val="clear" w:color="auto" w:fill="FFFF00"/>
        <w:spacing w:line="240" w:lineRule="auto"/>
        <w:rPr>
          <w:rFonts w:asciiTheme="majorHAnsi" w:eastAsia="Arial" w:hAnsiTheme="majorHAnsi" w:cs="Arial"/>
          <w:sz w:val="24"/>
          <w:szCs w:val="24"/>
          <w:highlight w:val="green"/>
        </w:rPr>
      </w:pPr>
    </w:p>
    <w:p w14:paraId="48CEDCD2" w14:textId="77777777" w:rsidR="009E2CAF" w:rsidRPr="00090CEF" w:rsidRDefault="009E2CAF" w:rsidP="00854506">
      <w:pPr>
        <w:shd w:val="clear" w:color="auto" w:fill="FFFF00"/>
        <w:spacing w:line="240" w:lineRule="auto"/>
        <w:rPr>
          <w:rFonts w:asciiTheme="majorHAnsi" w:eastAsia="Arial" w:hAnsiTheme="majorHAnsi" w:cs="Arial"/>
          <w:sz w:val="24"/>
          <w:szCs w:val="24"/>
          <w:highlight w:val="green"/>
        </w:rPr>
      </w:pPr>
    </w:p>
    <w:p w14:paraId="42FA47A5" w14:textId="77777777" w:rsidR="009E2CAF" w:rsidRPr="00090CEF" w:rsidRDefault="002A0F8B" w:rsidP="00854506">
      <w:pPr>
        <w:shd w:val="clear" w:color="auto" w:fill="FFFF00"/>
        <w:tabs>
          <w:tab w:val="center" w:pos="4513"/>
          <w:tab w:val="right" w:pos="9026"/>
        </w:tabs>
        <w:spacing w:before="284" w:line="240" w:lineRule="auto"/>
        <w:jc w:val="right"/>
        <w:rPr>
          <w:rFonts w:asciiTheme="majorHAnsi" w:hAnsiTheme="majorHAnsi"/>
          <w:sz w:val="24"/>
          <w:szCs w:val="24"/>
        </w:rPr>
      </w:pPr>
      <w:r w:rsidRPr="00090CEF">
        <w:rPr>
          <w:rFonts w:asciiTheme="majorHAnsi" w:hAnsiTheme="majorHAnsi"/>
          <w:sz w:val="24"/>
          <w:szCs w:val="24"/>
        </w:rPr>
        <w:tab/>
      </w:r>
      <w:r w:rsidRPr="00090CEF">
        <w:rPr>
          <w:rFonts w:asciiTheme="majorHAnsi" w:hAnsiTheme="majorHAnsi"/>
          <w:sz w:val="24"/>
          <w:szCs w:val="24"/>
        </w:rPr>
        <w:tab/>
      </w:r>
    </w:p>
    <w:p w14:paraId="169B593D" w14:textId="77777777" w:rsidR="009E2CAF" w:rsidRPr="00090CEF" w:rsidRDefault="009E2CAF" w:rsidP="0080462B">
      <w:pPr>
        <w:tabs>
          <w:tab w:val="center" w:pos="4513"/>
          <w:tab w:val="right" w:pos="9026"/>
        </w:tabs>
        <w:spacing w:before="284" w:line="240" w:lineRule="auto"/>
        <w:rPr>
          <w:rFonts w:asciiTheme="majorHAnsi" w:hAnsiTheme="majorHAnsi"/>
          <w:sz w:val="24"/>
          <w:szCs w:val="24"/>
        </w:rPr>
      </w:pPr>
    </w:p>
    <w:p w14:paraId="151370B5" w14:textId="77777777" w:rsidR="007A249C" w:rsidRDefault="007A249C">
      <w:pPr>
        <w:rPr>
          <w:rFonts w:asciiTheme="majorHAnsi" w:eastAsia="Arial" w:hAnsiTheme="majorHAnsi" w:cs="Arial"/>
          <w:sz w:val="24"/>
          <w:szCs w:val="24"/>
          <w:highlight w:val="green"/>
        </w:rPr>
      </w:pPr>
      <w:r>
        <w:rPr>
          <w:rFonts w:asciiTheme="majorHAnsi" w:eastAsia="Arial" w:hAnsiTheme="majorHAnsi" w:cs="Arial"/>
          <w:sz w:val="24"/>
          <w:szCs w:val="24"/>
          <w:highlight w:val="green"/>
        </w:rPr>
        <w:br w:type="page"/>
      </w:r>
    </w:p>
    <w:p w14:paraId="60BB39E6" w14:textId="31D009C4" w:rsidR="009E2CAF" w:rsidRPr="00E44C71" w:rsidRDefault="002A0F8B" w:rsidP="0080462B">
      <w:pPr>
        <w:spacing w:line="240" w:lineRule="auto"/>
        <w:rPr>
          <w:rFonts w:asciiTheme="majorHAnsi" w:eastAsia="Arial" w:hAnsiTheme="majorHAnsi" w:cs="Arial"/>
          <w:sz w:val="24"/>
          <w:szCs w:val="24"/>
        </w:rPr>
      </w:pPr>
      <w:r w:rsidRPr="00E44C71">
        <w:rPr>
          <w:rFonts w:asciiTheme="majorHAnsi" w:eastAsia="Arial" w:hAnsiTheme="majorHAnsi" w:cs="Arial"/>
          <w:sz w:val="24"/>
          <w:szCs w:val="24"/>
        </w:rPr>
        <w:t>This section should be included when the school deals with young people who have reached their 18th birthday</w:t>
      </w:r>
    </w:p>
    <w:p w14:paraId="09A90400" w14:textId="77777777" w:rsidR="009E2CAF" w:rsidRPr="00090CEF" w:rsidRDefault="002A0F8B" w:rsidP="0080462B">
      <w:pPr>
        <w:spacing w:line="240" w:lineRule="auto"/>
        <w:rPr>
          <w:rFonts w:asciiTheme="majorHAnsi" w:hAnsiTheme="majorHAnsi"/>
          <w:sz w:val="24"/>
          <w:szCs w:val="24"/>
          <w:highlight w:val="white"/>
        </w:rPr>
      </w:pPr>
      <w:r w:rsidRPr="00090CEF">
        <w:rPr>
          <w:rFonts w:asciiTheme="majorHAnsi" w:eastAsia="Arial" w:hAnsiTheme="majorHAnsi" w:cs="Arial"/>
          <w:sz w:val="24"/>
          <w:szCs w:val="24"/>
        </w:rPr>
        <w:t xml:space="preserve">*The procedures noted in the chart above are those to be implemented when dealing with a child. </w:t>
      </w:r>
      <w:r w:rsidRPr="00090CEF">
        <w:rPr>
          <w:rFonts w:asciiTheme="majorHAnsi" w:hAnsiTheme="majorHAnsi"/>
          <w:sz w:val="24"/>
          <w:szCs w:val="24"/>
          <w:highlight w:val="white"/>
        </w:rPr>
        <w:t>If the student is over 18, and is not a danger to themselves, permission must be obtained from the student to share the information they have disclosed with outside agencies.’</w:t>
      </w:r>
    </w:p>
    <w:p w14:paraId="340B2681" w14:textId="17DB7BE6" w:rsidR="009E2CAF" w:rsidRDefault="002A0F8B" w:rsidP="34A58706">
      <w:pPr>
        <w:widowControl/>
        <w:spacing w:after="0" w:line="240" w:lineRule="auto"/>
        <w:rPr>
          <w:rFonts w:asciiTheme="majorHAnsi" w:hAnsiTheme="majorHAnsi"/>
          <w:sz w:val="24"/>
          <w:szCs w:val="24"/>
          <w:highlight w:val="white"/>
        </w:rPr>
      </w:pPr>
      <w:r w:rsidRPr="34A58706">
        <w:rPr>
          <w:rFonts w:asciiTheme="majorHAnsi" w:hAnsiTheme="majorHAnsi"/>
          <w:sz w:val="24"/>
          <w:szCs w:val="24"/>
          <w:highlight w:val="white"/>
        </w:rPr>
        <w:t xml:space="preserve">We recognise that some procedures are different for those young people and adults over the age of 18 years. Once the student has reached the age of </w:t>
      </w:r>
      <w:r w:rsidR="069FEFC5" w:rsidRPr="34A58706">
        <w:rPr>
          <w:rFonts w:asciiTheme="majorHAnsi" w:hAnsiTheme="majorHAnsi"/>
          <w:sz w:val="24"/>
          <w:szCs w:val="24"/>
          <w:highlight w:val="white"/>
        </w:rPr>
        <w:t>18,</w:t>
      </w:r>
      <w:r w:rsidRPr="34A58706">
        <w:rPr>
          <w:rFonts w:asciiTheme="majorHAnsi" w:hAnsiTheme="majorHAnsi"/>
          <w:sz w:val="24"/>
          <w:szCs w:val="24"/>
          <w:highlight w:val="white"/>
        </w:rPr>
        <w:t xml:space="preserve"> he/she may be classed as a </w:t>
      </w:r>
      <w:r w:rsidRPr="34A58706">
        <w:rPr>
          <w:rFonts w:asciiTheme="majorHAnsi" w:hAnsiTheme="majorHAnsi"/>
          <w:b/>
          <w:bCs/>
          <w:sz w:val="24"/>
          <w:szCs w:val="24"/>
          <w:highlight w:val="white"/>
        </w:rPr>
        <w:t>vulnerable adult.</w:t>
      </w:r>
      <w:r w:rsidRPr="34A58706">
        <w:rPr>
          <w:rFonts w:asciiTheme="majorHAnsi" w:hAnsiTheme="majorHAnsi"/>
          <w:sz w:val="24"/>
          <w:szCs w:val="24"/>
          <w:highlight w:val="white"/>
        </w:rPr>
        <w:t xml:space="preserve"> The definition of this is in accordance with the Safeguarding Vulnerable Groups Act 2006.</w:t>
      </w:r>
    </w:p>
    <w:p w14:paraId="4A903445" w14:textId="77777777" w:rsidR="007A249C" w:rsidRPr="00090CEF" w:rsidRDefault="007A249C" w:rsidP="0080462B">
      <w:pPr>
        <w:widowControl/>
        <w:spacing w:after="0" w:line="240" w:lineRule="auto"/>
        <w:rPr>
          <w:rFonts w:asciiTheme="majorHAnsi" w:hAnsiTheme="majorHAnsi"/>
          <w:sz w:val="24"/>
          <w:szCs w:val="24"/>
          <w:highlight w:val="white"/>
        </w:rPr>
      </w:pPr>
    </w:p>
    <w:p w14:paraId="2AD0E6AD"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A person who has reached the age of 18 and</w:t>
      </w:r>
    </w:p>
    <w:p w14:paraId="2B2E3D16"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is in residential accommodation or sheltered housing</w:t>
      </w:r>
    </w:p>
    <w:p w14:paraId="27EA3E59"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receives domiciliary care or any form of health care</w:t>
      </w:r>
    </w:p>
    <w:p w14:paraId="6066AF80"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is detained in lawful custody</w:t>
      </w:r>
    </w:p>
    <w:p w14:paraId="5E67B32A"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is by virtue of an order of the court under supervision by a person exercising functions for the purposes of part one of the Criminal Justice and Court Services Act 2000</w:t>
      </w:r>
    </w:p>
    <w:p w14:paraId="4B514127"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receives the welfare service of an agency outside the College</w:t>
      </w:r>
    </w:p>
    <w:p w14:paraId="073D486B" w14:textId="77777777"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receives any service or participates in any activity provided specifically for persons who fall within subsection 9 of the Safeguarding Vulnerable Groups Act 2009</w:t>
      </w:r>
    </w:p>
    <w:p w14:paraId="550FDCC7" w14:textId="599C49F3" w:rsidR="009E2CAF" w:rsidRPr="00090CEF" w:rsidRDefault="002A0F8B">
      <w:pPr>
        <w:widowControl/>
        <w:numPr>
          <w:ilvl w:val="0"/>
          <w:numId w:val="13"/>
        </w:numPr>
        <w:shd w:val="clear" w:color="auto" w:fill="FFFFFF"/>
        <w:spacing w:after="0" w:line="240" w:lineRule="auto"/>
        <w:contextualSpacing/>
        <w:jc w:val="both"/>
        <w:rPr>
          <w:rFonts w:asciiTheme="majorHAnsi" w:hAnsiTheme="majorHAnsi"/>
          <w:sz w:val="24"/>
          <w:szCs w:val="24"/>
          <w:highlight w:val="white"/>
        </w:rPr>
      </w:pPr>
      <w:r w:rsidRPr="00090CEF">
        <w:rPr>
          <w:rFonts w:asciiTheme="majorHAnsi" w:hAnsiTheme="majorHAnsi"/>
          <w:sz w:val="24"/>
          <w:szCs w:val="24"/>
          <w:highlight w:val="white"/>
        </w:rPr>
        <w:t>payments are made to him/her</w:t>
      </w:r>
      <w:r w:rsidR="00507400">
        <w:rPr>
          <w:rFonts w:asciiTheme="majorHAnsi" w:hAnsiTheme="majorHAnsi"/>
          <w:sz w:val="24"/>
          <w:szCs w:val="24"/>
          <w:highlight w:val="white"/>
        </w:rPr>
        <w:t xml:space="preserve"> </w:t>
      </w:r>
      <w:r w:rsidRPr="00090CEF">
        <w:rPr>
          <w:rFonts w:asciiTheme="majorHAnsi" w:hAnsiTheme="majorHAnsi"/>
          <w:sz w:val="24"/>
          <w:szCs w:val="24"/>
          <w:highlight w:val="white"/>
        </w:rPr>
        <w:t>(or to another on his/her behalf) in pursuance of arrangements under section 57 of the Health and Social Care Act 2001</w:t>
      </w:r>
    </w:p>
    <w:p w14:paraId="5C95A910" w14:textId="5EBE371A" w:rsidR="009E2CAF" w:rsidRPr="00090CEF" w:rsidRDefault="002A0F8B" w:rsidP="34A58706">
      <w:pPr>
        <w:numPr>
          <w:ilvl w:val="0"/>
          <w:numId w:val="13"/>
        </w:numPr>
        <w:spacing w:line="240" w:lineRule="auto"/>
        <w:contextualSpacing/>
        <w:rPr>
          <w:rFonts w:asciiTheme="majorHAnsi" w:hAnsiTheme="majorHAnsi"/>
          <w:sz w:val="24"/>
          <w:szCs w:val="24"/>
        </w:rPr>
      </w:pPr>
      <w:r w:rsidRPr="34A58706">
        <w:rPr>
          <w:rFonts w:asciiTheme="majorHAnsi" w:hAnsiTheme="majorHAnsi"/>
          <w:sz w:val="24"/>
          <w:szCs w:val="24"/>
          <w:highlight w:val="white"/>
        </w:rPr>
        <w:t xml:space="preserve">requires assistance in the conduct of his/her own affairs’ </w:t>
      </w:r>
      <w:r w:rsidRPr="34A58706">
        <w:rPr>
          <w:rFonts w:asciiTheme="majorHAnsi" w:eastAsia="Arial" w:hAnsiTheme="majorHAnsi" w:cs="Arial"/>
          <w:sz w:val="24"/>
          <w:szCs w:val="24"/>
        </w:rPr>
        <w:t>child (</w:t>
      </w:r>
      <w:r w:rsidR="181089FA" w:rsidRPr="34A58706">
        <w:rPr>
          <w:rFonts w:asciiTheme="majorHAnsi" w:eastAsia="Arial" w:hAnsiTheme="majorHAnsi" w:cs="Arial"/>
          <w:sz w:val="24"/>
          <w:szCs w:val="24"/>
        </w:rPr>
        <w:t>i.e.,</w:t>
      </w:r>
      <w:r w:rsidRPr="34A58706">
        <w:rPr>
          <w:rFonts w:asciiTheme="majorHAnsi" w:eastAsia="Arial" w:hAnsiTheme="majorHAnsi" w:cs="Arial"/>
          <w:sz w:val="24"/>
          <w:szCs w:val="24"/>
        </w:rPr>
        <w:t xml:space="preserve"> a pupil at school who has not yet reached their 18th birthday.</w:t>
      </w:r>
    </w:p>
    <w:p w14:paraId="7483C4CB" w14:textId="77777777" w:rsidR="003042A6" w:rsidRDefault="003042A6" w:rsidP="0080462B">
      <w:pPr>
        <w:spacing w:line="240" w:lineRule="auto"/>
        <w:rPr>
          <w:rFonts w:asciiTheme="majorHAnsi" w:eastAsia="Arial" w:hAnsiTheme="majorHAnsi" w:cs="Arial"/>
          <w:sz w:val="24"/>
          <w:szCs w:val="24"/>
        </w:rPr>
      </w:pPr>
    </w:p>
    <w:p w14:paraId="7E2194DB" w14:textId="5EA9EE51" w:rsidR="009E2CAF" w:rsidRPr="00090CEF" w:rsidRDefault="002A0F8B" w:rsidP="34A58706">
      <w:p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t xml:space="preserve">In general, adult safeguarding procedures should be implemented for </w:t>
      </w:r>
      <w:r w:rsidR="36DB8DCE" w:rsidRPr="34A58706">
        <w:rPr>
          <w:rFonts w:asciiTheme="majorHAnsi" w:eastAsia="Arial" w:hAnsiTheme="majorHAnsi" w:cs="Arial"/>
          <w:sz w:val="24"/>
          <w:szCs w:val="24"/>
        </w:rPr>
        <w:t>18-year-olds</w:t>
      </w:r>
      <w:r w:rsidRPr="34A58706">
        <w:rPr>
          <w:rFonts w:asciiTheme="majorHAnsi" w:eastAsia="Arial" w:hAnsiTheme="majorHAnsi" w:cs="Arial"/>
          <w:sz w:val="24"/>
          <w:szCs w:val="24"/>
        </w:rPr>
        <w:t xml:space="preserve"> and in these situations Children’s Safeguarding should remain equal partners throughout the process so any issues that impact on the service can be addressed. These situations may be complicated by the different </w:t>
      </w:r>
      <w:r w:rsidR="75C5F78E" w:rsidRPr="34A58706">
        <w:rPr>
          <w:rFonts w:asciiTheme="majorHAnsi" w:eastAsia="Arial" w:hAnsiTheme="majorHAnsi" w:cs="Arial"/>
          <w:sz w:val="24"/>
          <w:szCs w:val="24"/>
        </w:rPr>
        <w:t>procedures'</w:t>
      </w:r>
      <w:r w:rsidRPr="34A58706">
        <w:rPr>
          <w:rFonts w:asciiTheme="majorHAnsi" w:eastAsia="Arial" w:hAnsiTheme="majorHAnsi" w:cs="Arial"/>
          <w:sz w:val="24"/>
          <w:szCs w:val="24"/>
        </w:rPr>
        <w:t xml:space="preserve"> timescales and processes. The shortest timescales should be met </w:t>
      </w:r>
    </w:p>
    <w:p w14:paraId="6958922A" w14:textId="3DF0C8F5" w:rsidR="009E2CA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The following pages on the </w:t>
      </w:r>
      <w:r w:rsidR="003042A6">
        <w:rPr>
          <w:rFonts w:asciiTheme="majorHAnsi" w:eastAsia="Arial" w:hAnsiTheme="majorHAnsi" w:cs="Arial"/>
          <w:sz w:val="24"/>
          <w:szCs w:val="24"/>
        </w:rPr>
        <w:t>safe</w:t>
      </w:r>
      <w:r w:rsidR="00673D5C">
        <w:rPr>
          <w:rFonts w:asciiTheme="majorHAnsi" w:eastAsia="Arial" w:hAnsiTheme="majorHAnsi" w:cs="Arial"/>
          <w:sz w:val="24"/>
          <w:szCs w:val="24"/>
        </w:rPr>
        <w:t>guar</w:t>
      </w:r>
      <w:r w:rsidR="003042A6">
        <w:rPr>
          <w:rFonts w:asciiTheme="majorHAnsi" w:eastAsia="Arial" w:hAnsiTheme="majorHAnsi" w:cs="Arial"/>
          <w:sz w:val="24"/>
          <w:szCs w:val="24"/>
        </w:rPr>
        <w:t>ding</w:t>
      </w:r>
      <w:r w:rsidRPr="00090CEF">
        <w:rPr>
          <w:rFonts w:asciiTheme="majorHAnsi" w:eastAsia="Arial" w:hAnsiTheme="majorHAnsi" w:cs="Arial"/>
          <w:sz w:val="24"/>
          <w:szCs w:val="24"/>
        </w:rPr>
        <w:t xml:space="preserve"> website will provide you with more information in</w:t>
      </w:r>
      <w:r w:rsidR="003042A6">
        <w:rPr>
          <w:rFonts w:asciiTheme="majorHAnsi" w:eastAsia="Arial" w:hAnsiTheme="majorHAnsi" w:cs="Arial"/>
          <w:sz w:val="24"/>
          <w:szCs w:val="24"/>
        </w:rPr>
        <w:t xml:space="preserve"> relation to safeguarding advice.</w:t>
      </w:r>
    </w:p>
    <w:p w14:paraId="05EC31CC" w14:textId="77777777" w:rsidR="003042A6" w:rsidRDefault="000362B4" w:rsidP="0080462B">
      <w:pPr>
        <w:spacing w:line="240" w:lineRule="auto"/>
        <w:rPr>
          <w:rFonts w:asciiTheme="majorHAnsi" w:eastAsia="Arial" w:hAnsiTheme="majorHAnsi" w:cs="Arial"/>
          <w:sz w:val="24"/>
          <w:szCs w:val="24"/>
        </w:rPr>
      </w:pPr>
      <w:hyperlink r:id="rId151" w:history="1">
        <w:r w:rsidR="003042A6" w:rsidRPr="00A52BFF">
          <w:rPr>
            <w:rStyle w:val="Hyperlink"/>
            <w:rFonts w:asciiTheme="majorHAnsi" w:eastAsia="Arial" w:hAnsiTheme="majorHAnsi" w:cs="Arial"/>
            <w:sz w:val="24"/>
            <w:szCs w:val="24"/>
          </w:rPr>
          <w:t>https://www.gatesheadsafeguarding.org.uk/</w:t>
        </w:r>
      </w:hyperlink>
      <w:r w:rsidR="003042A6">
        <w:rPr>
          <w:rFonts w:asciiTheme="majorHAnsi" w:eastAsia="Arial" w:hAnsiTheme="majorHAnsi" w:cs="Arial"/>
          <w:sz w:val="24"/>
          <w:szCs w:val="24"/>
        </w:rPr>
        <w:t xml:space="preserve"> </w:t>
      </w:r>
    </w:p>
    <w:p w14:paraId="513F1F19" w14:textId="77777777" w:rsidR="003042A6" w:rsidRPr="003042A6" w:rsidRDefault="000362B4" w:rsidP="0080462B">
      <w:pPr>
        <w:spacing w:line="240" w:lineRule="auto"/>
        <w:rPr>
          <w:rFonts w:asciiTheme="majorHAnsi" w:eastAsia="Arial" w:hAnsiTheme="majorHAnsi" w:cs="Arial"/>
          <w:sz w:val="24"/>
          <w:szCs w:val="24"/>
        </w:rPr>
      </w:pPr>
      <w:hyperlink r:id="rId152" w:history="1">
        <w:r w:rsidR="003042A6" w:rsidRPr="00A52BFF">
          <w:rPr>
            <w:rStyle w:val="Hyperlink"/>
            <w:rFonts w:asciiTheme="majorHAnsi" w:eastAsia="Arial" w:hAnsiTheme="majorHAnsi" w:cs="Arial"/>
            <w:sz w:val="24"/>
            <w:szCs w:val="24"/>
          </w:rPr>
          <w:t>https://www.gateshead.gov.uk/article/1819/Adult-social-care</w:t>
        </w:r>
      </w:hyperlink>
      <w:r w:rsidR="003042A6">
        <w:rPr>
          <w:rFonts w:asciiTheme="majorHAnsi" w:eastAsia="Arial" w:hAnsiTheme="majorHAnsi" w:cs="Arial"/>
          <w:sz w:val="24"/>
          <w:szCs w:val="24"/>
        </w:rPr>
        <w:t xml:space="preserve"> </w:t>
      </w:r>
    </w:p>
    <w:p w14:paraId="7D98E090" w14:textId="77777777" w:rsidR="009E2CAF" w:rsidRPr="00090CEF" w:rsidRDefault="009E2CAF" w:rsidP="0080462B">
      <w:pPr>
        <w:spacing w:line="240" w:lineRule="auto"/>
        <w:jc w:val="center"/>
        <w:rPr>
          <w:rFonts w:asciiTheme="majorHAnsi" w:hAnsiTheme="majorHAnsi"/>
          <w:sz w:val="24"/>
          <w:szCs w:val="24"/>
        </w:rPr>
      </w:pPr>
    </w:p>
    <w:p w14:paraId="6CEBF663" w14:textId="77777777" w:rsidR="009E2CAF" w:rsidRPr="00090CEF" w:rsidRDefault="009E2CAF" w:rsidP="0080462B">
      <w:pPr>
        <w:spacing w:line="240" w:lineRule="auto"/>
        <w:jc w:val="center"/>
        <w:rPr>
          <w:rFonts w:asciiTheme="majorHAnsi" w:hAnsiTheme="majorHAnsi"/>
          <w:sz w:val="24"/>
          <w:szCs w:val="24"/>
        </w:rPr>
      </w:pPr>
    </w:p>
    <w:p w14:paraId="33581A65" w14:textId="77777777" w:rsidR="009E2CAF" w:rsidRPr="00090CEF" w:rsidRDefault="009E2CAF" w:rsidP="0080462B">
      <w:pPr>
        <w:spacing w:line="240" w:lineRule="auto"/>
        <w:jc w:val="center"/>
        <w:rPr>
          <w:rFonts w:asciiTheme="majorHAnsi" w:hAnsiTheme="majorHAnsi"/>
          <w:sz w:val="24"/>
          <w:szCs w:val="24"/>
        </w:rPr>
      </w:pPr>
    </w:p>
    <w:p w14:paraId="55F953DB" w14:textId="77777777" w:rsidR="009E2CAF" w:rsidRPr="00090CEF" w:rsidRDefault="009E2CAF" w:rsidP="0080462B">
      <w:pPr>
        <w:spacing w:line="240" w:lineRule="auto"/>
        <w:jc w:val="center"/>
        <w:rPr>
          <w:rFonts w:asciiTheme="majorHAnsi" w:hAnsiTheme="majorHAnsi"/>
          <w:sz w:val="24"/>
          <w:szCs w:val="24"/>
        </w:rPr>
      </w:pPr>
    </w:p>
    <w:p w14:paraId="39B09B58" w14:textId="77777777" w:rsidR="007A249C" w:rsidRDefault="007A249C">
      <w:pPr>
        <w:rPr>
          <w:b/>
          <w:color w:val="000000"/>
          <w:sz w:val="28"/>
          <w:szCs w:val="28"/>
        </w:rPr>
      </w:pPr>
      <w:r>
        <w:br w:type="page"/>
      </w:r>
    </w:p>
    <w:p w14:paraId="5912D71E" w14:textId="1F469061" w:rsidR="009E2CAF" w:rsidRPr="00090CEF" w:rsidRDefault="002A0F8B" w:rsidP="0080462B">
      <w:pPr>
        <w:pStyle w:val="Heading2"/>
        <w:pBdr>
          <w:top w:val="single" w:sz="4" w:space="1" w:color="auto"/>
          <w:left w:val="single" w:sz="4" w:space="4" w:color="auto"/>
          <w:bottom w:val="single" w:sz="4" w:space="1" w:color="auto"/>
          <w:right w:val="single" w:sz="4" w:space="4" w:color="auto"/>
          <w:between w:val="none" w:sz="0" w:space="0" w:color="auto"/>
        </w:pBdr>
        <w:shd w:val="clear" w:color="auto" w:fill="C6D9F1" w:themeFill="text2" w:themeFillTint="33"/>
        <w:spacing w:line="240" w:lineRule="auto"/>
      </w:pPr>
      <w:bookmarkStart w:id="149" w:name="_Toc171425779"/>
      <w:r w:rsidRPr="00090CEF">
        <w:t>APPENDIX E</w:t>
      </w:r>
      <w:r w:rsidR="007A249C">
        <w:t>:</w:t>
      </w:r>
      <w:r w:rsidRPr="00090CEF">
        <w:t xml:space="preserve">  Standards for effective child protection practice in schools</w:t>
      </w:r>
      <w:bookmarkEnd w:id="149"/>
      <w:r w:rsidRPr="00090CEF">
        <w:t xml:space="preserve"> </w:t>
      </w:r>
    </w:p>
    <w:p w14:paraId="23047AE7" w14:textId="77777777" w:rsidR="007A249C" w:rsidRDefault="007A249C" w:rsidP="007A249C">
      <w:pPr>
        <w:spacing w:after="0" w:line="240" w:lineRule="auto"/>
        <w:rPr>
          <w:rFonts w:asciiTheme="majorHAnsi" w:eastAsia="Arial" w:hAnsiTheme="majorHAnsi" w:cs="Arial"/>
          <w:sz w:val="24"/>
          <w:szCs w:val="24"/>
        </w:rPr>
      </w:pPr>
    </w:p>
    <w:p w14:paraId="465F1C12" w14:textId="474451D7" w:rsidR="009E2CAF" w:rsidRPr="00090CEF" w:rsidRDefault="002A0F8B" w:rsidP="0080462B">
      <w:pPr>
        <w:spacing w:line="240" w:lineRule="auto"/>
        <w:rPr>
          <w:rFonts w:asciiTheme="majorHAnsi" w:eastAsia="Arial" w:hAnsiTheme="majorHAnsi" w:cs="Arial"/>
          <w:color w:val="000000"/>
          <w:sz w:val="24"/>
          <w:szCs w:val="24"/>
        </w:rPr>
      </w:pPr>
      <w:r w:rsidRPr="00090CEF">
        <w:rPr>
          <w:rFonts w:asciiTheme="majorHAnsi" w:eastAsia="Arial" w:hAnsiTheme="majorHAnsi" w:cs="Arial"/>
          <w:sz w:val="24"/>
          <w:szCs w:val="24"/>
        </w:rPr>
        <w:t xml:space="preserve">A school should measure its standards with regard to safeguarding against the expectations of the Ofsted Framework (Refer to </w:t>
      </w:r>
      <w:hyperlink r:id="rId153" w:history="1">
        <w:r w:rsidR="00230127" w:rsidRPr="00230127">
          <w:rPr>
            <w:rStyle w:val="Hyperlink"/>
            <w:rFonts w:asciiTheme="majorHAnsi" w:eastAsia="Arial" w:hAnsiTheme="majorHAnsi" w:cs="Arial"/>
            <w:sz w:val="24"/>
            <w:szCs w:val="24"/>
          </w:rPr>
          <w:t>Education Inspection Framework</w:t>
        </w:r>
      </w:hyperlink>
      <w:r w:rsidRPr="00090CEF">
        <w:rPr>
          <w:rFonts w:asciiTheme="majorHAnsi" w:eastAsia="Arial" w:hAnsiTheme="majorHAnsi" w:cs="Arial"/>
          <w:sz w:val="24"/>
          <w:szCs w:val="24"/>
        </w:rPr>
        <w:t xml:space="preserve"> and  </w:t>
      </w:r>
      <w:hyperlink r:id="rId154" w:history="1">
        <w:r w:rsidR="00230127" w:rsidRPr="00230127">
          <w:rPr>
            <w:rStyle w:val="Hyperlink"/>
            <w:rFonts w:asciiTheme="majorHAnsi" w:eastAsia="Arial" w:hAnsiTheme="majorHAnsi" w:cs="Arial"/>
            <w:sz w:val="24"/>
            <w:szCs w:val="24"/>
          </w:rPr>
          <w:t>Inspecting the curriculum</w:t>
        </w:r>
      </w:hyperlink>
      <w:r w:rsidR="00DF5645">
        <w:rPr>
          <w:rFonts w:asciiTheme="majorHAnsi" w:eastAsia="Arial" w:hAnsiTheme="majorHAnsi" w:cs="Arial"/>
          <w:color w:val="1155CC"/>
          <w:sz w:val="24"/>
          <w:szCs w:val="24"/>
          <w:u w:val="single"/>
        </w:rPr>
        <w:t xml:space="preserve">) </w:t>
      </w:r>
      <w:r w:rsidRPr="00090CEF">
        <w:rPr>
          <w:rFonts w:asciiTheme="majorHAnsi" w:eastAsia="Arial" w:hAnsiTheme="majorHAnsi" w:cs="Arial"/>
          <w:sz w:val="24"/>
          <w:szCs w:val="24"/>
        </w:rPr>
        <w:t xml:space="preserve">and the </w:t>
      </w:r>
      <w:hyperlink r:id="rId155" w:history="1">
        <w:r w:rsidR="008C5F63" w:rsidRPr="00673D5C">
          <w:rPr>
            <w:rStyle w:val="Hyperlink"/>
            <w:rFonts w:asciiTheme="majorHAnsi" w:eastAsia="Arial" w:hAnsiTheme="majorHAnsi" w:cs="Arial"/>
            <w:sz w:val="24"/>
            <w:szCs w:val="24"/>
          </w:rPr>
          <w:t xml:space="preserve">multi-agency safeguarding </w:t>
        </w:r>
        <w:r w:rsidRPr="00673D5C">
          <w:rPr>
            <w:rStyle w:val="Hyperlink"/>
            <w:rFonts w:asciiTheme="majorHAnsi" w:eastAsia="Arial" w:hAnsiTheme="majorHAnsi" w:cs="Arial"/>
            <w:sz w:val="24"/>
            <w:szCs w:val="24"/>
          </w:rPr>
          <w:t>arrangements</w:t>
        </w:r>
      </w:hyperlink>
      <w:r w:rsidRPr="00090CEF">
        <w:rPr>
          <w:rFonts w:asciiTheme="majorHAnsi" w:eastAsia="Arial" w:hAnsiTheme="majorHAnsi" w:cs="Arial"/>
          <w:sz w:val="24"/>
          <w:szCs w:val="24"/>
        </w:rPr>
        <w:t xml:space="preserve"> </w:t>
      </w:r>
    </w:p>
    <w:p w14:paraId="49C4C45E"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In best practice, schools:</w:t>
      </w:r>
    </w:p>
    <w:p w14:paraId="1CAE1E38" w14:textId="77777777" w:rsidR="009E2CAF" w:rsidRPr="00090CEF" w:rsidRDefault="002A0F8B" w:rsidP="0080462B">
      <w:pPr>
        <w:numPr>
          <w:ilvl w:val="0"/>
          <w:numId w:val="3"/>
        </w:numPr>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operate safe recruitment practices including ensuring appropriate DBS and reference checks are undertaken according to DfE guidance on safer recruitment, including the maintenance of a single central register of all staff (including volunteers) with DBS numbers and training record;</w:t>
      </w:r>
    </w:p>
    <w:p w14:paraId="5ECA1C8A" w14:textId="77777777" w:rsidR="009E2CAF" w:rsidRPr="00090CEF" w:rsidRDefault="002A0F8B" w:rsidP="0080462B">
      <w:pPr>
        <w:numPr>
          <w:ilvl w:val="0"/>
          <w:numId w:val="3"/>
        </w:numPr>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have an ethos in which children feel secure, their viewpoints are valued, and they are encouraged to talk and are listened to;</w:t>
      </w:r>
    </w:p>
    <w:p w14:paraId="0AB5BDF1"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provide suitable support and guidance so that pupils have a range of appropriate adults to whom they can turn if they are worried or in difficulties;</w:t>
      </w:r>
    </w:p>
    <w:p w14:paraId="794477ED" w14:textId="77777777" w:rsidR="009E2CAF" w:rsidRPr="00090CEF" w:rsidRDefault="002A0F8B" w:rsidP="0080462B">
      <w:pPr>
        <w:numPr>
          <w:ilvl w:val="0"/>
          <w:numId w:val="3"/>
        </w:numPr>
        <w:pBdr>
          <w:top w:val="nil"/>
          <w:left w:val="nil"/>
          <w:bottom w:val="nil"/>
          <w:right w:val="nil"/>
          <w:between w:val="nil"/>
        </w:pBdr>
        <w:tabs>
          <w:tab w:val="right" w:pos="426"/>
        </w:tabs>
        <w:spacing w:after="0" w:line="240" w:lineRule="auto"/>
        <w:ind w:left="900" w:hanging="540"/>
        <w:rPr>
          <w:rFonts w:asciiTheme="majorHAnsi" w:eastAsia="Arial" w:hAnsiTheme="majorHAnsi" w:cs="Arial"/>
          <w:color w:val="000000"/>
          <w:sz w:val="24"/>
          <w:szCs w:val="24"/>
        </w:rPr>
      </w:pPr>
      <w:r w:rsidRPr="00090CEF">
        <w:rPr>
          <w:rFonts w:asciiTheme="majorHAnsi" w:eastAsia="Arial" w:hAnsiTheme="majorHAnsi" w:cs="Arial"/>
          <w:color w:val="000000"/>
          <w:sz w:val="24"/>
          <w:szCs w:val="24"/>
        </w:rPr>
        <w:t>work with parents to build an understanding of the school’s responsibility to ensure the welfare of all children and a recognition that this may occasionally require children to be referred to investigative agencies as a constructive and helpful measure;</w:t>
      </w:r>
    </w:p>
    <w:p w14:paraId="52B9B3D6"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are vigilant in cases of suspected child abuse, recognising the signs and indicators, have clear procedures whereby teachers report such cases to senior staff and are aware of local procedures so that information is effectively passed on to the relevant professionals;</w:t>
      </w:r>
    </w:p>
    <w:p w14:paraId="3934F295"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monitor children who have been identified as at risk, keeping</w:t>
      </w:r>
      <w:r w:rsidRPr="00090CEF">
        <w:rPr>
          <w:rFonts w:asciiTheme="majorHAnsi" w:eastAsia="Arial" w:hAnsiTheme="majorHAnsi" w:cs="Arial"/>
          <w:i/>
          <w:sz w:val="24"/>
          <w:szCs w:val="24"/>
        </w:rPr>
        <w:t>, in a secure place</w:t>
      </w:r>
      <w:r w:rsidRPr="00090CEF">
        <w:rPr>
          <w:rFonts w:asciiTheme="majorHAnsi" w:eastAsia="Arial" w:hAnsiTheme="majorHAnsi" w:cs="Arial"/>
          <w:sz w:val="24"/>
          <w:szCs w:val="24"/>
        </w:rPr>
        <w:t>, clear records of pupils’ progress, maintaining sound policies on confidentiality, providing information to other professionals, submitting reports to case conferences and attending case conferences;</w:t>
      </w:r>
    </w:p>
    <w:p w14:paraId="3F4B0FCD"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provide and support child protection updates regularly to school staff and in particular to designated teachers every two years to ensure their skills and expertise are up to date;</w:t>
      </w:r>
    </w:p>
    <w:p w14:paraId="3DAA04DD"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contribute to an inter-agency approach to child protection by developing effective and supportive liaison with other agencies;</w:t>
      </w:r>
    </w:p>
    <w:p w14:paraId="3E896083"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use the curriculum to raise pupils’ awareness and build confidence so that pupils have a range of contacts and strategies to ensure their own protection and understand the importance of protecting others, taking into account sex and relationships guidance.</w:t>
      </w:r>
    </w:p>
    <w:p w14:paraId="37484D58"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provide clear policy statements for parents, staff and children and young people on this and on both positive behaviour policies and the school’s approach to bullying;</w:t>
      </w:r>
    </w:p>
    <w:p w14:paraId="6BCBF4F2" w14:textId="77777777" w:rsidR="009E2CAF" w:rsidRPr="00090CEF" w:rsidRDefault="002A0F8B" w:rsidP="34A58706">
      <w:pPr>
        <w:numPr>
          <w:ilvl w:val="0"/>
          <w:numId w:val="3"/>
        </w:numPr>
        <w:tabs>
          <w:tab w:val="right" w:pos="426"/>
        </w:tabs>
        <w:spacing w:after="0" w:line="240" w:lineRule="auto"/>
        <w:ind w:left="900" w:hanging="540"/>
        <w:rPr>
          <w:rFonts w:asciiTheme="majorHAnsi" w:eastAsia="Arial" w:hAnsiTheme="majorHAnsi" w:cs="Arial"/>
          <w:sz w:val="24"/>
          <w:szCs w:val="24"/>
        </w:rPr>
      </w:pPr>
      <w:r w:rsidRPr="34A58706">
        <w:rPr>
          <w:rFonts w:asciiTheme="majorHAnsi" w:eastAsia="Arial" w:hAnsiTheme="majorHAnsi" w:cs="Arial"/>
          <w:sz w:val="24"/>
          <w:szCs w:val="24"/>
        </w:rPr>
        <w:t xml:space="preserve">have a clear understanding of the </w:t>
      </w:r>
      <w:bookmarkStart w:id="150" w:name="_Int_OS0oE0dD"/>
      <w:r w:rsidRPr="34A58706">
        <w:rPr>
          <w:rFonts w:asciiTheme="majorHAnsi" w:eastAsia="Arial" w:hAnsiTheme="majorHAnsi" w:cs="Arial"/>
          <w:sz w:val="24"/>
          <w:szCs w:val="24"/>
        </w:rPr>
        <w:t>various types</w:t>
      </w:r>
      <w:bookmarkEnd w:id="150"/>
      <w:r w:rsidRPr="34A58706">
        <w:rPr>
          <w:rFonts w:asciiTheme="majorHAnsi" w:eastAsia="Arial" w:hAnsiTheme="majorHAnsi" w:cs="Arial"/>
          <w:sz w:val="24"/>
          <w:szCs w:val="24"/>
        </w:rPr>
        <w:t xml:space="preserve"> of bullying - physical, verbal and indirect, and act promptly and firmly to combat it, making sure that pupils are aware of the school’s position on this issue and who they can contact for support;</w:t>
      </w:r>
    </w:p>
    <w:p w14:paraId="0A80C8CD"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take particular care that pupils with additional needs in mainstream and special schools, who may be especially vulnerable to abuse, are supported effectively with particular attention paid to ensuring that those with communication difficulties are supported to express themselves to a member of staff with appropriate communicative skills;</w:t>
      </w:r>
    </w:p>
    <w:p w14:paraId="09A40EB5" w14:textId="77777777" w:rsidR="009E2CAF" w:rsidRPr="00090CEF" w:rsidRDefault="002A0F8B" w:rsidP="0080462B">
      <w:pPr>
        <w:numPr>
          <w:ilvl w:val="0"/>
          <w:numId w:val="3"/>
        </w:numPr>
        <w:tabs>
          <w:tab w:val="right" w:pos="426"/>
        </w:tabs>
        <w:spacing w:after="0" w:line="240" w:lineRule="auto"/>
        <w:ind w:left="900" w:hanging="540"/>
        <w:rPr>
          <w:rFonts w:asciiTheme="majorHAnsi" w:eastAsia="Arial" w:hAnsiTheme="majorHAnsi" w:cs="Arial"/>
          <w:sz w:val="24"/>
          <w:szCs w:val="24"/>
        </w:rPr>
      </w:pPr>
      <w:r w:rsidRPr="00090CEF">
        <w:rPr>
          <w:rFonts w:asciiTheme="majorHAnsi" w:eastAsia="Arial" w:hAnsiTheme="majorHAnsi" w:cs="Arial"/>
          <w:sz w:val="24"/>
          <w:szCs w:val="24"/>
        </w:rPr>
        <w:t xml:space="preserve">have a clear policy about the handling of allegations of abuse by members of staff, ensuring that all staff are fully aware of the procedures and that they are followed correctly at all times, using the guidance </w:t>
      </w:r>
    </w:p>
    <w:p w14:paraId="75D4EC00" w14:textId="0C8A1B35" w:rsidR="009E2CAF" w:rsidRPr="00090CEF" w:rsidRDefault="002A0F8B" w:rsidP="34A58706">
      <w:pPr>
        <w:numPr>
          <w:ilvl w:val="0"/>
          <w:numId w:val="3"/>
        </w:numPr>
        <w:tabs>
          <w:tab w:val="right" w:pos="426"/>
        </w:tabs>
        <w:spacing w:after="0" w:line="240" w:lineRule="auto"/>
        <w:ind w:left="900" w:hanging="540"/>
        <w:rPr>
          <w:rFonts w:asciiTheme="majorHAnsi" w:eastAsia="Arial" w:hAnsiTheme="majorHAnsi" w:cs="Arial"/>
          <w:sz w:val="24"/>
          <w:szCs w:val="24"/>
        </w:rPr>
      </w:pPr>
      <w:r w:rsidRPr="34A58706">
        <w:rPr>
          <w:rFonts w:asciiTheme="majorHAnsi" w:eastAsia="Arial" w:hAnsiTheme="majorHAnsi" w:cs="Arial"/>
          <w:sz w:val="24"/>
          <w:szCs w:val="24"/>
        </w:rPr>
        <w:t>have a written whole school policy, produced, owned and regularly reviewed by school staff and which clearly outlines the school’s position and positive action in respect of the aforementioned standards.</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2D62FF69" w14:textId="77777777" w:rsidTr="00F64EFD">
        <w:tc>
          <w:tcPr>
            <w:tcW w:w="92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37591F" w14:textId="28BCCD37" w:rsidR="009E2CAF" w:rsidRPr="00090CEF" w:rsidRDefault="002A0F8B" w:rsidP="0080462B">
            <w:pPr>
              <w:pStyle w:val="Heading2"/>
              <w:spacing w:line="240" w:lineRule="auto"/>
            </w:pPr>
            <w:bookmarkStart w:id="151" w:name="_Toc171425780"/>
            <w:r w:rsidRPr="00090CEF">
              <w:t>Appendix F</w:t>
            </w:r>
            <w:r w:rsidR="007A249C">
              <w:t xml:space="preserve">:  </w:t>
            </w:r>
            <w:r w:rsidRPr="00090CEF">
              <w:t>Frequently Asked Questions</w:t>
            </w:r>
            <w:bookmarkEnd w:id="151"/>
            <w:r w:rsidRPr="00090CEF">
              <w:t xml:space="preserve">   </w:t>
            </w:r>
          </w:p>
        </w:tc>
      </w:tr>
    </w:tbl>
    <w:p w14:paraId="649609F6" w14:textId="77777777" w:rsidR="00AA7EFD" w:rsidRDefault="00AA7EFD" w:rsidP="0080462B">
      <w:pPr>
        <w:spacing w:after="0" w:line="240" w:lineRule="auto"/>
        <w:rPr>
          <w:rFonts w:asciiTheme="majorHAnsi" w:eastAsia="Arial" w:hAnsiTheme="majorHAnsi" w:cs="Arial"/>
          <w:b/>
          <w:sz w:val="24"/>
          <w:szCs w:val="24"/>
        </w:rPr>
      </w:pPr>
    </w:p>
    <w:p w14:paraId="49ED3071" w14:textId="771465E5" w:rsidR="009E2CAF" w:rsidRPr="00090CEF" w:rsidRDefault="002A0F8B" w:rsidP="0080462B">
      <w:pPr>
        <w:spacing w:after="0" w:line="240" w:lineRule="auto"/>
        <w:rPr>
          <w:rFonts w:asciiTheme="majorHAnsi" w:eastAsia="Arial" w:hAnsiTheme="majorHAnsi" w:cs="Arial"/>
          <w:b/>
          <w:sz w:val="24"/>
          <w:szCs w:val="24"/>
        </w:rPr>
      </w:pPr>
      <w:r w:rsidRPr="00090CEF">
        <w:rPr>
          <w:rFonts w:asciiTheme="majorHAnsi" w:eastAsia="Arial" w:hAnsiTheme="majorHAnsi" w:cs="Arial"/>
          <w:b/>
          <w:sz w:val="24"/>
          <w:szCs w:val="24"/>
        </w:rPr>
        <w:t>What do I do if I hear or see something that worries me?</w:t>
      </w:r>
    </w:p>
    <w:p w14:paraId="2B683BF7" w14:textId="77777777" w:rsidR="009E2CAF" w:rsidRPr="00090CEF" w:rsidRDefault="002A0F8B">
      <w:pPr>
        <w:numPr>
          <w:ilvl w:val="0"/>
          <w:numId w:val="21"/>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i/>
          <w:color w:val="000000"/>
          <w:sz w:val="24"/>
          <w:szCs w:val="24"/>
        </w:rPr>
        <w:t xml:space="preserve">Tell the designated member of staff or head teacher.   </w:t>
      </w:r>
    </w:p>
    <w:p w14:paraId="58D12F32" w14:textId="6444DA3F" w:rsidR="009E2CAF" w:rsidRPr="00090CEF" w:rsidRDefault="002A0F8B">
      <w:pPr>
        <w:numPr>
          <w:ilvl w:val="0"/>
          <w:numId w:val="21"/>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i/>
          <w:color w:val="000000"/>
          <w:sz w:val="24"/>
          <w:szCs w:val="24"/>
        </w:rPr>
        <w:t>If that is not possible, telephone Children’s Services (</w:t>
      </w:r>
      <w:r w:rsidR="00673D5C">
        <w:rPr>
          <w:rFonts w:asciiTheme="majorHAnsi" w:eastAsia="Arial" w:hAnsiTheme="majorHAnsi" w:cs="Arial"/>
          <w:i/>
          <w:sz w:val="24"/>
          <w:szCs w:val="24"/>
        </w:rPr>
        <w:t>IRT 0191 4332653)</w:t>
      </w:r>
      <w:r w:rsidRPr="00090CEF">
        <w:rPr>
          <w:rFonts w:asciiTheme="majorHAnsi" w:eastAsia="Arial" w:hAnsiTheme="majorHAnsi" w:cs="Arial"/>
          <w:i/>
          <w:color w:val="000000"/>
          <w:sz w:val="24"/>
          <w:szCs w:val="24"/>
        </w:rPr>
        <w:t xml:space="preserve"> as quickly as possible. (In an emergency call 999 for the police)</w:t>
      </w:r>
    </w:p>
    <w:p w14:paraId="2350AA73" w14:textId="77777777" w:rsidR="00673D5C" w:rsidRDefault="00673D5C" w:rsidP="0080462B">
      <w:pPr>
        <w:spacing w:after="0" w:line="240" w:lineRule="auto"/>
        <w:rPr>
          <w:rFonts w:asciiTheme="majorHAnsi" w:eastAsia="Arial" w:hAnsiTheme="majorHAnsi" w:cs="Arial"/>
          <w:b/>
          <w:sz w:val="24"/>
          <w:szCs w:val="24"/>
        </w:rPr>
      </w:pPr>
    </w:p>
    <w:p w14:paraId="6C0C8167" w14:textId="2E7A425D"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b/>
          <w:sz w:val="24"/>
          <w:szCs w:val="24"/>
        </w:rPr>
        <w:t>What are my responsibilities for child protection?</w:t>
      </w:r>
    </w:p>
    <w:p w14:paraId="36CD505E" w14:textId="77777777" w:rsidR="009E2CAF" w:rsidRPr="00090CEF" w:rsidRDefault="002A0F8B">
      <w:pPr>
        <w:numPr>
          <w:ilvl w:val="0"/>
          <w:numId w:val="22"/>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b/>
          <w:i/>
          <w:color w:val="000000"/>
          <w:sz w:val="24"/>
          <w:szCs w:val="24"/>
        </w:rPr>
        <w:t xml:space="preserve">To know the name of your designated </w:t>
      </w:r>
      <w:r w:rsidRPr="00090CEF">
        <w:rPr>
          <w:rFonts w:asciiTheme="majorHAnsi" w:eastAsia="Arial" w:hAnsiTheme="majorHAnsi" w:cs="Arial"/>
          <w:b/>
          <w:i/>
          <w:sz w:val="24"/>
          <w:szCs w:val="24"/>
        </w:rPr>
        <w:t>safeguarding lead</w:t>
      </w:r>
      <w:r w:rsidRPr="00090CEF">
        <w:rPr>
          <w:rFonts w:asciiTheme="majorHAnsi" w:eastAsia="Arial" w:hAnsiTheme="majorHAnsi" w:cs="Arial"/>
          <w:i/>
          <w:color w:val="000000"/>
          <w:sz w:val="24"/>
          <w:szCs w:val="24"/>
        </w:rPr>
        <w:t xml:space="preserve"> and who to contact if they are not available</w:t>
      </w:r>
    </w:p>
    <w:p w14:paraId="7D90FB0A" w14:textId="77777777" w:rsidR="009E2CAF" w:rsidRPr="00090CEF" w:rsidRDefault="002A0F8B">
      <w:pPr>
        <w:numPr>
          <w:ilvl w:val="0"/>
          <w:numId w:val="22"/>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b/>
          <w:i/>
          <w:color w:val="000000"/>
          <w:sz w:val="24"/>
          <w:szCs w:val="24"/>
        </w:rPr>
        <w:t>To respond</w:t>
      </w:r>
      <w:r w:rsidRPr="00090CEF">
        <w:rPr>
          <w:rFonts w:asciiTheme="majorHAnsi" w:eastAsia="Arial" w:hAnsiTheme="majorHAnsi" w:cs="Arial"/>
          <w:i/>
          <w:color w:val="000000"/>
          <w:sz w:val="24"/>
          <w:szCs w:val="24"/>
        </w:rPr>
        <w:t xml:space="preserve"> appropriately to a child</w:t>
      </w:r>
    </w:p>
    <w:p w14:paraId="3DFBA71E" w14:textId="77777777" w:rsidR="009E2CAF" w:rsidRPr="00090CEF" w:rsidRDefault="002A0F8B">
      <w:pPr>
        <w:numPr>
          <w:ilvl w:val="0"/>
          <w:numId w:val="22"/>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b/>
          <w:i/>
          <w:color w:val="000000"/>
          <w:sz w:val="24"/>
          <w:szCs w:val="24"/>
        </w:rPr>
        <w:t xml:space="preserve">To report </w:t>
      </w:r>
      <w:r w:rsidRPr="00090CEF">
        <w:rPr>
          <w:rFonts w:asciiTheme="majorHAnsi" w:eastAsia="Arial" w:hAnsiTheme="majorHAnsi" w:cs="Arial"/>
          <w:i/>
          <w:color w:val="000000"/>
          <w:sz w:val="24"/>
          <w:szCs w:val="24"/>
        </w:rPr>
        <w:t xml:space="preserve">to the Designated </w:t>
      </w:r>
      <w:r w:rsidRPr="00090CEF">
        <w:rPr>
          <w:rFonts w:asciiTheme="majorHAnsi" w:eastAsia="Arial" w:hAnsiTheme="majorHAnsi" w:cs="Arial"/>
          <w:i/>
          <w:sz w:val="24"/>
          <w:szCs w:val="24"/>
        </w:rPr>
        <w:t xml:space="preserve">Safeguarding Lead </w:t>
      </w:r>
      <w:r w:rsidRPr="00090CEF">
        <w:rPr>
          <w:rFonts w:asciiTheme="majorHAnsi" w:eastAsia="Arial" w:hAnsiTheme="majorHAnsi" w:cs="Arial"/>
          <w:i/>
          <w:color w:val="000000"/>
          <w:sz w:val="24"/>
          <w:szCs w:val="24"/>
        </w:rPr>
        <w:t>or directly to Social Care if that is not possible</w:t>
      </w:r>
    </w:p>
    <w:p w14:paraId="7A4706BB" w14:textId="35C79BA8" w:rsidR="009E2CAF" w:rsidRPr="00090CEF" w:rsidRDefault="002A0F8B" w:rsidP="34A58706">
      <w:pPr>
        <w:numPr>
          <w:ilvl w:val="0"/>
          <w:numId w:val="22"/>
        </w:numPr>
        <w:pBdr>
          <w:top w:val="nil"/>
          <w:left w:val="nil"/>
          <w:bottom w:val="nil"/>
          <w:right w:val="nil"/>
          <w:between w:val="nil"/>
        </w:pBdr>
        <w:spacing w:line="240" w:lineRule="auto"/>
        <w:contextualSpacing/>
        <w:rPr>
          <w:rFonts w:asciiTheme="majorHAnsi" w:hAnsiTheme="majorHAnsi"/>
          <w:i/>
          <w:iCs/>
          <w:color w:val="000000"/>
          <w:sz w:val="24"/>
          <w:szCs w:val="24"/>
        </w:rPr>
      </w:pPr>
      <w:r w:rsidRPr="34A58706">
        <w:rPr>
          <w:rFonts w:asciiTheme="majorHAnsi" w:eastAsia="Arial" w:hAnsiTheme="majorHAnsi" w:cs="Arial"/>
          <w:b/>
          <w:bCs/>
          <w:i/>
          <w:iCs/>
          <w:color w:val="000000" w:themeColor="text1"/>
          <w:sz w:val="24"/>
          <w:szCs w:val="24"/>
        </w:rPr>
        <w:t>To record</w:t>
      </w:r>
      <w:r w:rsidRPr="34A58706">
        <w:rPr>
          <w:rFonts w:asciiTheme="majorHAnsi" w:eastAsia="Arial" w:hAnsiTheme="majorHAnsi" w:cs="Arial"/>
          <w:i/>
          <w:iCs/>
          <w:color w:val="000000" w:themeColor="text1"/>
          <w:sz w:val="24"/>
          <w:szCs w:val="24"/>
        </w:rPr>
        <w:t xml:space="preserve"> your concerns, using your </w:t>
      </w:r>
      <w:r w:rsidR="349FAC2B" w:rsidRPr="34A58706">
        <w:rPr>
          <w:rFonts w:asciiTheme="majorHAnsi" w:eastAsia="Arial" w:hAnsiTheme="majorHAnsi" w:cs="Arial"/>
          <w:i/>
          <w:iCs/>
          <w:color w:val="000000" w:themeColor="text1"/>
          <w:sz w:val="24"/>
          <w:szCs w:val="24"/>
        </w:rPr>
        <w:t>school's</w:t>
      </w:r>
      <w:r w:rsidRPr="34A58706">
        <w:rPr>
          <w:rFonts w:asciiTheme="majorHAnsi" w:eastAsia="Arial" w:hAnsiTheme="majorHAnsi" w:cs="Arial"/>
          <w:i/>
          <w:iCs/>
          <w:color w:val="000000" w:themeColor="text1"/>
          <w:sz w:val="24"/>
          <w:szCs w:val="24"/>
        </w:rPr>
        <w:t xml:space="preserve"> agreed paperwork </w:t>
      </w:r>
    </w:p>
    <w:p w14:paraId="11DA362A" w14:textId="14E76971" w:rsidR="009E2CAF" w:rsidRPr="00090CEF" w:rsidRDefault="5ACC0EF6" w:rsidP="34A58706">
      <w:pPr>
        <w:numPr>
          <w:ilvl w:val="0"/>
          <w:numId w:val="22"/>
        </w:numPr>
        <w:pBdr>
          <w:top w:val="nil"/>
          <w:left w:val="nil"/>
          <w:bottom w:val="nil"/>
          <w:right w:val="nil"/>
          <w:between w:val="nil"/>
        </w:pBdr>
        <w:spacing w:line="240" w:lineRule="auto"/>
        <w:contextualSpacing/>
        <w:rPr>
          <w:rFonts w:asciiTheme="majorHAnsi" w:hAnsiTheme="majorHAnsi"/>
          <w:i/>
          <w:iCs/>
          <w:color w:val="000000"/>
          <w:sz w:val="24"/>
          <w:szCs w:val="24"/>
        </w:rPr>
      </w:pPr>
      <w:r w:rsidRPr="34A58706">
        <w:rPr>
          <w:rFonts w:asciiTheme="majorHAnsi" w:eastAsia="Arial" w:hAnsiTheme="majorHAnsi" w:cs="Arial"/>
          <w:b/>
          <w:bCs/>
          <w:i/>
          <w:iCs/>
          <w:color w:val="000000" w:themeColor="text1"/>
          <w:sz w:val="24"/>
          <w:szCs w:val="24"/>
        </w:rPr>
        <w:t>Do not</w:t>
      </w:r>
      <w:r w:rsidR="002A0F8B" w:rsidRPr="34A58706">
        <w:rPr>
          <w:rFonts w:asciiTheme="majorHAnsi" w:eastAsia="Arial" w:hAnsiTheme="majorHAnsi" w:cs="Arial"/>
          <w:b/>
          <w:bCs/>
          <w:i/>
          <w:iCs/>
          <w:color w:val="000000" w:themeColor="text1"/>
          <w:sz w:val="24"/>
          <w:szCs w:val="24"/>
        </w:rPr>
        <w:t xml:space="preserve"> do </w:t>
      </w:r>
      <w:bookmarkStart w:id="152" w:name="_Int_k6kF6OY9"/>
      <w:r w:rsidR="002A0F8B" w:rsidRPr="34A58706">
        <w:rPr>
          <w:rFonts w:asciiTheme="majorHAnsi" w:eastAsia="Arial" w:hAnsiTheme="majorHAnsi" w:cs="Arial"/>
          <w:b/>
          <w:bCs/>
          <w:i/>
          <w:iCs/>
          <w:color w:val="000000" w:themeColor="text1"/>
          <w:sz w:val="24"/>
          <w:szCs w:val="24"/>
        </w:rPr>
        <w:t>nothing</w:t>
      </w:r>
      <w:bookmarkEnd w:id="152"/>
    </w:p>
    <w:p w14:paraId="1D279335" w14:textId="77777777" w:rsidR="00673D5C" w:rsidRDefault="00673D5C" w:rsidP="0080462B">
      <w:pPr>
        <w:spacing w:after="0" w:line="240" w:lineRule="auto"/>
        <w:rPr>
          <w:rFonts w:asciiTheme="majorHAnsi" w:eastAsia="Arial" w:hAnsiTheme="majorHAnsi" w:cs="Arial"/>
          <w:b/>
          <w:sz w:val="24"/>
          <w:szCs w:val="24"/>
        </w:rPr>
      </w:pPr>
    </w:p>
    <w:p w14:paraId="7B5C910B" w14:textId="1A67DA1F" w:rsidR="009E2CAF" w:rsidRPr="00090CEF" w:rsidRDefault="002A0F8B" w:rsidP="0080462B">
      <w:pPr>
        <w:spacing w:after="0" w:line="240" w:lineRule="auto"/>
        <w:rPr>
          <w:rFonts w:asciiTheme="majorHAnsi" w:eastAsia="Arial" w:hAnsiTheme="majorHAnsi" w:cs="Arial"/>
          <w:i/>
          <w:sz w:val="24"/>
          <w:szCs w:val="24"/>
        </w:rPr>
      </w:pPr>
      <w:r w:rsidRPr="00090CEF">
        <w:rPr>
          <w:rFonts w:asciiTheme="majorHAnsi" w:eastAsia="Arial" w:hAnsiTheme="majorHAnsi" w:cs="Arial"/>
          <w:b/>
          <w:sz w:val="24"/>
          <w:szCs w:val="24"/>
        </w:rPr>
        <w:t>Can I go to find someone else to listen?</w:t>
      </w:r>
    </w:p>
    <w:p w14:paraId="29353E25" w14:textId="77777777" w:rsidR="009E2CAF" w:rsidRPr="00090CEF" w:rsidRDefault="002A0F8B" w:rsidP="34A58706">
      <w:pPr>
        <w:numPr>
          <w:ilvl w:val="0"/>
          <w:numId w:val="23"/>
        </w:numPr>
        <w:pBdr>
          <w:top w:val="nil"/>
          <w:left w:val="nil"/>
          <w:bottom w:val="nil"/>
          <w:right w:val="nil"/>
          <w:between w:val="nil"/>
        </w:pBdr>
        <w:spacing w:line="240" w:lineRule="auto"/>
        <w:contextualSpacing/>
        <w:rPr>
          <w:rFonts w:asciiTheme="majorHAnsi" w:hAnsiTheme="majorHAnsi"/>
          <w:i/>
          <w:iCs/>
          <w:color w:val="000000"/>
          <w:sz w:val="24"/>
          <w:szCs w:val="24"/>
        </w:rPr>
      </w:pPr>
      <w:r w:rsidRPr="34A58706">
        <w:rPr>
          <w:rFonts w:asciiTheme="majorHAnsi" w:eastAsia="Arial" w:hAnsiTheme="majorHAnsi" w:cs="Arial"/>
          <w:i/>
          <w:iCs/>
          <w:color w:val="000000" w:themeColor="text1"/>
          <w:sz w:val="24"/>
          <w:szCs w:val="24"/>
        </w:rPr>
        <w:t>No</w:t>
      </w:r>
      <w:r w:rsidRPr="34A58706">
        <w:rPr>
          <w:rFonts w:asciiTheme="majorHAnsi" w:eastAsia="Arial" w:hAnsiTheme="majorHAnsi" w:cs="Arial"/>
          <w:i/>
          <w:iCs/>
          <w:sz w:val="24"/>
          <w:szCs w:val="24"/>
        </w:rPr>
        <w:t>!</w:t>
      </w:r>
      <w:r w:rsidRPr="34A58706">
        <w:rPr>
          <w:rFonts w:asciiTheme="majorHAnsi" w:eastAsia="Arial" w:hAnsiTheme="majorHAnsi" w:cs="Arial"/>
          <w:i/>
          <w:iCs/>
          <w:color w:val="000000" w:themeColor="text1"/>
          <w:sz w:val="24"/>
          <w:szCs w:val="24"/>
        </w:rPr>
        <w:t xml:space="preserve"> You should never stop a child who is freely recalling </w:t>
      </w:r>
      <w:bookmarkStart w:id="153" w:name="_Int_FxVnJuYq"/>
      <w:r w:rsidRPr="34A58706">
        <w:rPr>
          <w:rFonts w:asciiTheme="majorHAnsi" w:eastAsia="Arial" w:hAnsiTheme="majorHAnsi" w:cs="Arial"/>
          <w:i/>
          <w:iCs/>
          <w:color w:val="000000" w:themeColor="text1"/>
          <w:sz w:val="24"/>
          <w:szCs w:val="24"/>
        </w:rPr>
        <w:t>significant events</w:t>
      </w:r>
      <w:bookmarkEnd w:id="153"/>
      <w:r w:rsidRPr="34A58706">
        <w:rPr>
          <w:rFonts w:asciiTheme="majorHAnsi" w:eastAsia="Arial" w:hAnsiTheme="majorHAnsi" w:cs="Arial"/>
          <w:i/>
          <w:iCs/>
          <w:color w:val="000000" w:themeColor="text1"/>
          <w:sz w:val="24"/>
          <w:szCs w:val="24"/>
        </w:rPr>
        <w:t>.</w:t>
      </w:r>
    </w:p>
    <w:p w14:paraId="4A9E05B4" w14:textId="77777777" w:rsidR="00673D5C" w:rsidRDefault="00673D5C" w:rsidP="0080462B">
      <w:pPr>
        <w:spacing w:after="0" w:line="240" w:lineRule="auto"/>
        <w:rPr>
          <w:rFonts w:asciiTheme="majorHAnsi" w:eastAsia="Arial" w:hAnsiTheme="majorHAnsi" w:cs="Arial"/>
          <w:b/>
          <w:sz w:val="24"/>
          <w:szCs w:val="24"/>
        </w:rPr>
      </w:pPr>
    </w:p>
    <w:p w14:paraId="7A9DE1B0" w14:textId="1F6396D4" w:rsidR="009E2CAF" w:rsidRPr="00090CEF" w:rsidRDefault="002A0F8B" w:rsidP="0080462B">
      <w:pPr>
        <w:spacing w:after="0" w:line="240" w:lineRule="auto"/>
        <w:rPr>
          <w:rFonts w:asciiTheme="majorHAnsi" w:eastAsia="Arial" w:hAnsiTheme="majorHAnsi" w:cs="Arial"/>
          <w:i/>
          <w:sz w:val="24"/>
          <w:szCs w:val="24"/>
        </w:rPr>
      </w:pPr>
      <w:r w:rsidRPr="00090CEF">
        <w:rPr>
          <w:rFonts w:asciiTheme="majorHAnsi" w:eastAsia="Arial" w:hAnsiTheme="majorHAnsi" w:cs="Arial"/>
          <w:b/>
          <w:sz w:val="24"/>
          <w:szCs w:val="24"/>
        </w:rPr>
        <w:t>Can I promise to keep a secret?</w:t>
      </w:r>
    </w:p>
    <w:p w14:paraId="15E80B62" w14:textId="77777777" w:rsidR="009E2CAF" w:rsidRPr="00090CEF" w:rsidRDefault="002A0F8B">
      <w:pPr>
        <w:numPr>
          <w:ilvl w:val="0"/>
          <w:numId w:val="23"/>
        </w:numPr>
        <w:pBdr>
          <w:top w:val="nil"/>
          <w:left w:val="nil"/>
          <w:bottom w:val="nil"/>
          <w:right w:val="nil"/>
          <w:between w:val="nil"/>
        </w:pBdr>
        <w:spacing w:line="240" w:lineRule="auto"/>
        <w:contextualSpacing/>
        <w:rPr>
          <w:rFonts w:asciiTheme="majorHAnsi" w:hAnsiTheme="majorHAnsi"/>
          <w:i/>
          <w:color w:val="000000"/>
          <w:sz w:val="24"/>
          <w:szCs w:val="24"/>
        </w:rPr>
      </w:pPr>
      <w:r w:rsidRPr="00090CEF">
        <w:rPr>
          <w:rFonts w:asciiTheme="majorHAnsi" w:eastAsia="Arial" w:hAnsiTheme="majorHAnsi" w:cs="Arial"/>
          <w:i/>
          <w:color w:val="000000"/>
          <w:sz w:val="24"/>
          <w:szCs w:val="24"/>
        </w:rPr>
        <w:t>No! The information becomes your responsibility to share in order to protect. As an adult, you have a duty of care towards a child or young person</w:t>
      </w:r>
    </w:p>
    <w:p w14:paraId="741E7CA0" w14:textId="77777777" w:rsidR="00673D5C" w:rsidRDefault="00673D5C" w:rsidP="0080462B">
      <w:pPr>
        <w:spacing w:after="0" w:line="240" w:lineRule="auto"/>
        <w:rPr>
          <w:rFonts w:asciiTheme="majorHAnsi" w:eastAsia="Arial" w:hAnsiTheme="majorHAnsi" w:cs="Arial"/>
          <w:b/>
          <w:sz w:val="24"/>
          <w:szCs w:val="24"/>
        </w:rPr>
      </w:pPr>
    </w:p>
    <w:p w14:paraId="02097E8E" w14:textId="0A7CE309" w:rsidR="009E2CAF" w:rsidRPr="00090CEF" w:rsidRDefault="002A0F8B" w:rsidP="0080462B">
      <w:pPr>
        <w:spacing w:after="0" w:line="240" w:lineRule="auto"/>
        <w:rPr>
          <w:rFonts w:asciiTheme="majorHAnsi" w:eastAsia="Arial" w:hAnsiTheme="majorHAnsi" w:cs="Arial"/>
          <w:sz w:val="24"/>
          <w:szCs w:val="24"/>
        </w:rPr>
      </w:pPr>
      <w:r w:rsidRPr="00090CEF">
        <w:rPr>
          <w:rFonts w:asciiTheme="majorHAnsi" w:eastAsia="Arial" w:hAnsiTheme="majorHAnsi" w:cs="Arial"/>
          <w:b/>
          <w:sz w:val="24"/>
          <w:szCs w:val="24"/>
        </w:rPr>
        <w:t>Can I ask the child questions?</w:t>
      </w:r>
    </w:p>
    <w:p w14:paraId="4148B9CB" w14:textId="77777777" w:rsidR="009E2CAF" w:rsidRPr="00090CEF" w:rsidRDefault="002A0F8B">
      <w:pPr>
        <w:numPr>
          <w:ilvl w:val="0"/>
          <w:numId w:val="23"/>
        </w:numPr>
        <w:pBdr>
          <w:top w:val="nil"/>
          <w:left w:val="nil"/>
          <w:bottom w:val="nil"/>
          <w:right w:val="nil"/>
          <w:between w:val="nil"/>
        </w:pBdr>
        <w:spacing w:after="0" w:line="240" w:lineRule="auto"/>
        <w:contextualSpacing/>
        <w:rPr>
          <w:rFonts w:asciiTheme="majorHAnsi" w:hAnsiTheme="majorHAnsi"/>
          <w:i/>
          <w:color w:val="000000"/>
          <w:sz w:val="24"/>
          <w:szCs w:val="24"/>
        </w:rPr>
      </w:pPr>
      <w:r w:rsidRPr="00090CEF">
        <w:rPr>
          <w:rFonts w:asciiTheme="majorHAnsi" w:eastAsia="Arial" w:hAnsiTheme="majorHAnsi" w:cs="Arial"/>
          <w:i/>
          <w:color w:val="000000"/>
          <w:sz w:val="24"/>
          <w:szCs w:val="24"/>
        </w:rPr>
        <w:t>No!  Nor can you make judgements or say anything about the alleged abuser; it may be construed as contriving responses.</w:t>
      </w:r>
    </w:p>
    <w:p w14:paraId="1E0C8109" w14:textId="77777777" w:rsidR="009E2CAF" w:rsidRPr="00090CEF" w:rsidRDefault="002A0F8B">
      <w:pPr>
        <w:numPr>
          <w:ilvl w:val="0"/>
          <w:numId w:val="23"/>
        </w:numPr>
        <w:pBdr>
          <w:top w:val="nil"/>
          <w:left w:val="nil"/>
          <w:bottom w:val="nil"/>
          <w:right w:val="nil"/>
          <w:between w:val="nil"/>
        </w:pBdr>
        <w:spacing w:line="240" w:lineRule="auto"/>
        <w:contextualSpacing/>
        <w:rPr>
          <w:rFonts w:asciiTheme="majorHAnsi" w:hAnsiTheme="majorHAnsi"/>
          <w:color w:val="000000"/>
          <w:sz w:val="24"/>
          <w:szCs w:val="24"/>
        </w:rPr>
      </w:pPr>
      <w:r w:rsidRPr="00090CEF">
        <w:rPr>
          <w:rFonts w:asciiTheme="majorHAnsi" w:eastAsia="Arial" w:hAnsiTheme="majorHAnsi" w:cs="Arial"/>
          <w:i/>
          <w:color w:val="000000"/>
          <w:sz w:val="24"/>
          <w:szCs w:val="24"/>
        </w:rPr>
        <w:t xml:space="preserve">You </w:t>
      </w:r>
      <w:r w:rsidRPr="00090CEF">
        <w:rPr>
          <w:rFonts w:asciiTheme="majorHAnsi" w:eastAsia="Arial" w:hAnsiTheme="majorHAnsi" w:cs="Arial"/>
          <w:b/>
          <w:i/>
          <w:color w:val="000000"/>
          <w:sz w:val="24"/>
          <w:szCs w:val="24"/>
        </w:rPr>
        <w:t xml:space="preserve">can </w:t>
      </w:r>
      <w:r w:rsidRPr="00090CEF">
        <w:rPr>
          <w:rFonts w:asciiTheme="majorHAnsi" w:eastAsia="Arial" w:hAnsiTheme="majorHAnsi" w:cs="Arial"/>
          <w:i/>
          <w:color w:val="000000"/>
          <w:sz w:val="24"/>
          <w:szCs w:val="24"/>
        </w:rPr>
        <w:t>ask a child to repeat a statement.</w:t>
      </w:r>
    </w:p>
    <w:p w14:paraId="166F98E9" w14:textId="77777777" w:rsidR="00673D5C" w:rsidRDefault="00673D5C" w:rsidP="0080462B">
      <w:pPr>
        <w:spacing w:after="0" w:line="240" w:lineRule="auto"/>
        <w:rPr>
          <w:rFonts w:asciiTheme="majorHAnsi" w:eastAsia="Arial" w:hAnsiTheme="majorHAnsi" w:cs="Arial"/>
          <w:b/>
          <w:sz w:val="24"/>
          <w:szCs w:val="24"/>
        </w:rPr>
      </w:pPr>
    </w:p>
    <w:p w14:paraId="60BEEA0B" w14:textId="2D119436" w:rsidR="009E2CAF" w:rsidRPr="00090CEF" w:rsidRDefault="002A0F8B" w:rsidP="0080462B">
      <w:pPr>
        <w:spacing w:after="0" w:line="240" w:lineRule="auto"/>
        <w:rPr>
          <w:rFonts w:asciiTheme="majorHAnsi" w:eastAsia="Arial" w:hAnsiTheme="majorHAnsi" w:cs="Arial"/>
          <w:b/>
          <w:sz w:val="24"/>
          <w:szCs w:val="24"/>
        </w:rPr>
      </w:pPr>
      <w:r w:rsidRPr="00090CEF">
        <w:rPr>
          <w:rFonts w:asciiTheme="majorHAnsi" w:eastAsia="Arial" w:hAnsiTheme="majorHAnsi" w:cs="Arial"/>
          <w:b/>
          <w:sz w:val="24"/>
          <w:szCs w:val="24"/>
        </w:rPr>
        <w:t>Do I need to write down what was said?</w:t>
      </w:r>
    </w:p>
    <w:p w14:paraId="1725958B" w14:textId="77777777" w:rsidR="009E2CAF" w:rsidRPr="00090CEF" w:rsidRDefault="002A0F8B">
      <w:pPr>
        <w:numPr>
          <w:ilvl w:val="0"/>
          <w:numId w:val="24"/>
        </w:numPr>
        <w:pBdr>
          <w:top w:val="nil"/>
          <w:left w:val="nil"/>
          <w:bottom w:val="nil"/>
          <w:right w:val="nil"/>
          <w:between w:val="nil"/>
        </w:pBdr>
        <w:spacing w:line="240" w:lineRule="auto"/>
        <w:contextualSpacing/>
        <w:rPr>
          <w:rFonts w:asciiTheme="majorHAnsi" w:hAnsiTheme="majorHAnsi"/>
          <w:color w:val="000000"/>
          <w:sz w:val="24"/>
          <w:szCs w:val="24"/>
        </w:rPr>
      </w:pPr>
      <w:r w:rsidRPr="00090CEF">
        <w:rPr>
          <w:rFonts w:asciiTheme="majorHAnsi" w:eastAsia="Arial" w:hAnsiTheme="majorHAnsi" w:cs="Arial"/>
          <w:b/>
          <w:i/>
          <w:color w:val="000000"/>
          <w:sz w:val="24"/>
          <w:szCs w:val="24"/>
          <w:u w:val="single"/>
        </w:rPr>
        <w:t>Yes,</w:t>
      </w:r>
      <w:r w:rsidRPr="00090CEF">
        <w:rPr>
          <w:rFonts w:asciiTheme="majorHAnsi" w:eastAsia="Arial" w:hAnsiTheme="majorHAnsi" w:cs="Arial"/>
          <w:i/>
          <w:color w:val="000000"/>
          <w:sz w:val="24"/>
          <w:szCs w:val="24"/>
        </w:rPr>
        <w:t xml:space="preserve"> as soon as possible, exactly what was said. Use your school</w:t>
      </w:r>
      <w:r w:rsidRPr="00090CEF">
        <w:rPr>
          <w:rFonts w:asciiTheme="majorHAnsi" w:eastAsia="Arial" w:hAnsiTheme="majorHAnsi" w:cs="Arial"/>
          <w:i/>
          <w:sz w:val="24"/>
          <w:szCs w:val="24"/>
        </w:rPr>
        <w:t>’s</w:t>
      </w:r>
      <w:r w:rsidRPr="00090CEF">
        <w:rPr>
          <w:rFonts w:asciiTheme="majorHAnsi" w:eastAsia="Arial" w:hAnsiTheme="majorHAnsi" w:cs="Arial"/>
          <w:i/>
          <w:color w:val="000000"/>
          <w:sz w:val="24"/>
          <w:szCs w:val="24"/>
        </w:rPr>
        <w:t xml:space="preserve"> agreed paperwork and make sure you date and sign the record</w:t>
      </w:r>
    </w:p>
    <w:p w14:paraId="222DAA75" w14:textId="70A5AEC5" w:rsidR="003042A6" w:rsidRDefault="003042A6" w:rsidP="0080462B">
      <w:pPr>
        <w:spacing w:line="240" w:lineRule="auto"/>
      </w:pPr>
    </w:p>
    <w:p w14:paraId="6BB7992D" w14:textId="2329509B" w:rsidR="00D47166" w:rsidRDefault="00D47166" w:rsidP="0080462B">
      <w:pPr>
        <w:spacing w:line="240" w:lineRule="auto"/>
        <w:rPr>
          <w:rFonts w:asciiTheme="majorHAnsi" w:eastAsia="Arial" w:hAnsiTheme="majorHAnsi" w:cs="Arial"/>
          <w:b/>
          <w:sz w:val="24"/>
          <w:szCs w:val="24"/>
        </w:rPr>
      </w:pPr>
      <w:r>
        <w:rPr>
          <w:rFonts w:asciiTheme="majorHAnsi" w:eastAsia="Arial" w:hAnsiTheme="majorHAnsi" w:cs="Arial"/>
          <w:b/>
          <w:sz w:val="24"/>
          <w:szCs w:val="24"/>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23427521" w14:textId="77777777">
        <w:tc>
          <w:tcPr>
            <w:tcW w:w="9242" w:type="dxa"/>
            <w:shd w:val="clear" w:color="auto" w:fill="C6D9F1"/>
          </w:tcPr>
          <w:p w14:paraId="7D7C43D0" w14:textId="1EC4F6C0" w:rsidR="009E2CAF" w:rsidRPr="00090CEF" w:rsidRDefault="002A0F8B" w:rsidP="0080462B">
            <w:pPr>
              <w:pStyle w:val="Heading2"/>
              <w:spacing w:line="240" w:lineRule="auto"/>
            </w:pPr>
            <w:bookmarkStart w:id="154" w:name="_Toc171425781"/>
            <w:r w:rsidRPr="00090CEF">
              <w:t xml:space="preserve">Appendix </w:t>
            </w:r>
            <w:r w:rsidR="00354D0F">
              <w:t>G</w:t>
            </w:r>
            <w:r w:rsidR="007A249C">
              <w:t xml:space="preserve">: </w:t>
            </w:r>
            <w:r w:rsidR="000145F1">
              <w:t>Online Safety</w:t>
            </w:r>
            <w:r w:rsidRPr="00090CEF">
              <w:t xml:space="preserve"> Guidance</w:t>
            </w:r>
            <w:bookmarkEnd w:id="154"/>
          </w:p>
        </w:tc>
      </w:tr>
    </w:tbl>
    <w:p w14:paraId="4794427D" w14:textId="77777777" w:rsidR="00F64EFD" w:rsidRDefault="002A0F8B" w:rsidP="0080462B">
      <w:pPr>
        <w:spacing w:after="0" w:line="240" w:lineRule="auto"/>
        <w:rPr>
          <w:rFonts w:asciiTheme="majorHAnsi" w:eastAsia="Arial" w:hAnsiTheme="majorHAnsi" w:cs="Arial"/>
          <w:sz w:val="24"/>
          <w:szCs w:val="24"/>
        </w:rPr>
      </w:pPr>
      <w:bookmarkStart w:id="155" w:name="_yaeb37bho7yz" w:colFirst="0" w:colLast="0"/>
      <w:bookmarkEnd w:id="155"/>
      <w:r w:rsidRPr="00090CEF">
        <w:rPr>
          <w:rFonts w:asciiTheme="majorHAnsi" w:eastAsia="Arial" w:hAnsiTheme="majorHAnsi" w:cs="Arial"/>
          <w:sz w:val="24"/>
          <w:szCs w:val="24"/>
        </w:rPr>
        <w:t xml:space="preserve"> </w:t>
      </w:r>
    </w:p>
    <w:p w14:paraId="00627BE0"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The use of technology has become a significant component of many safeguarding issues. Child sexual exploitation; radicalisation; sexual predation: technology often provides the platform that facilitates harm. An effective approach to online safety empowers a school or college to protect and educate the whole school or college community in their use of technology and establishes mechanisms to identify, intervene in, and escalate any incident where appropriate.</w:t>
      </w:r>
    </w:p>
    <w:p w14:paraId="5D36E9F5"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The breadth of issues classified within online safety is considerable, but can be categorised into three areas of risk:</w:t>
      </w:r>
    </w:p>
    <w:p w14:paraId="1EBA54F1" w14:textId="3BA44336" w:rsidR="00347408" w:rsidRPr="00347408" w:rsidRDefault="00347408" w:rsidP="34A58706">
      <w:pPr>
        <w:widowControl/>
        <w:numPr>
          <w:ilvl w:val="0"/>
          <w:numId w:val="37"/>
        </w:numPr>
        <w:spacing w:before="168" w:after="168" w:line="240" w:lineRule="auto"/>
        <w:rPr>
          <w:rFonts w:asciiTheme="majorHAnsi" w:hAnsiTheme="majorHAnsi" w:cstheme="majorBidi"/>
          <w:color w:val="000000"/>
          <w:sz w:val="24"/>
          <w:szCs w:val="24"/>
        </w:rPr>
      </w:pPr>
      <w:r w:rsidRPr="34A58706">
        <w:rPr>
          <w:rStyle w:val="Strong"/>
          <w:rFonts w:asciiTheme="majorHAnsi" w:hAnsiTheme="majorHAnsi" w:cstheme="majorBidi"/>
          <w:color w:val="000000" w:themeColor="text1"/>
          <w:sz w:val="24"/>
          <w:szCs w:val="24"/>
        </w:rPr>
        <w:t>Content</w:t>
      </w:r>
      <w:r w:rsidRPr="34A58706">
        <w:rPr>
          <w:rFonts w:asciiTheme="majorHAnsi" w:hAnsiTheme="majorHAnsi" w:cstheme="majorBidi"/>
          <w:color w:val="000000" w:themeColor="text1"/>
          <w:sz w:val="24"/>
          <w:szCs w:val="24"/>
        </w:rPr>
        <w:t xml:space="preserve">: being exposed to illegal, inappropriate or harmful material; for </w:t>
      </w:r>
      <w:r w:rsidR="3CEE633C" w:rsidRPr="34A58706">
        <w:rPr>
          <w:rFonts w:asciiTheme="majorHAnsi" w:hAnsiTheme="majorHAnsi" w:cstheme="majorBidi"/>
          <w:color w:val="000000" w:themeColor="text1"/>
          <w:sz w:val="24"/>
          <w:szCs w:val="24"/>
        </w:rPr>
        <w:t>example,</w:t>
      </w:r>
      <w:r w:rsidRPr="34A58706">
        <w:rPr>
          <w:rFonts w:asciiTheme="majorHAnsi" w:hAnsiTheme="majorHAnsi" w:cstheme="majorBidi"/>
          <w:color w:val="000000" w:themeColor="text1"/>
          <w:sz w:val="24"/>
          <w:szCs w:val="24"/>
        </w:rPr>
        <w:t xml:space="preserve"> pornography, fake news, racist or radical and extremist views;</w:t>
      </w:r>
    </w:p>
    <w:p w14:paraId="6D5969DB" w14:textId="39DD8935" w:rsidR="00347408" w:rsidRPr="00347408" w:rsidRDefault="00347408" w:rsidP="34A58706">
      <w:pPr>
        <w:widowControl/>
        <w:numPr>
          <w:ilvl w:val="0"/>
          <w:numId w:val="37"/>
        </w:numPr>
        <w:spacing w:before="168" w:after="168" w:line="240" w:lineRule="auto"/>
        <w:rPr>
          <w:rFonts w:asciiTheme="majorHAnsi" w:hAnsiTheme="majorHAnsi" w:cstheme="majorBidi"/>
          <w:color w:val="000000"/>
          <w:sz w:val="24"/>
          <w:szCs w:val="24"/>
        </w:rPr>
      </w:pPr>
      <w:r w:rsidRPr="34A58706">
        <w:rPr>
          <w:rStyle w:val="Strong"/>
          <w:rFonts w:asciiTheme="majorHAnsi" w:hAnsiTheme="majorHAnsi" w:cstheme="majorBidi"/>
          <w:color w:val="000000" w:themeColor="text1"/>
          <w:sz w:val="24"/>
          <w:szCs w:val="24"/>
        </w:rPr>
        <w:t>Contact</w:t>
      </w:r>
      <w:r w:rsidRPr="34A58706">
        <w:rPr>
          <w:rFonts w:asciiTheme="majorHAnsi" w:hAnsiTheme="majorHAnsi" w:cstheme="majorBidi"/>
          <w:color w:val="000000" w:themeColor="text1"/>
          <w:sz w:val="24"/>
          <w:szCs w:val="24"/>
        </w:rPr>
        <w:t xml:space="preserve">: being subjected to harmful online interaction with other users; for </w:t>
      </w:r>
      <w:r w:rsidR="7D1A498B" w:rsidRPr="34A58706">
        <w:rPr>
          <w:rFonts w:asciiTheme="majorHAnsi" w:hAnsiTheme="majorHAnsi" w:cstheme="majorBidi"/>
          <w:color w:val="000000" w:themeColor="text1"/>
          <w:sz w:val="24"/>
          <w:szCs w:val="24"/>
        </w:rPr>
        <w:t>example,</w:t>
      </w:r>
      <w:r w:rsidRPr="34A58706">
        <w:rPr>
          <w:rFonts w:asciiTheme="majorHAnsi" w:hAnsiTheme="majorHAnsi" w:cstheme="majorBidi"/>
          <w:color w:val="000000" w:themeColor="text1"/>
          <w:sz w:val="24"/>
          <w:szCs w:val="24"/>
        </w:rPr>
        <w:t xml:space="preserve"> commercial advertising as well as adults posing as children or young adults; and</w:t>
      </w:r>
    </w:p>
    <w:p w14:paraId="1A3EDB44" w14:textId="34592F69" w:rsidR="00347408" w:rsidRPr="00347408" w:rsidRDefault="00347408" w:rsidP="34A58706">
      <w:pPr>
        <w:widowControl/>
        <w:numPr>
          <w:ilvl w:val="0"/>
          <w:numId w:val="37"/>
        </w:numPr>
        <w:spacing w:before="168" w:after="168" w:line="240" w:lineRule="auto"/>
        <w:rPr>
          <w:rFonts w:asciiTheme="majorHAnsi" w:hAnsiTheme="majorHAnsi" w:cstheme="majorBidi"/>
          <w:color w:val="000000"/>
          <w:sz w:val="24"/>
          <w:szCs w:val="24"/>
        </w:rPr>
      </w:pPr>
      <w:r w:rsidRPr="34A58706">
        <w:rPr>
          <w:rStyle w:val="Strong"/>
          <w:rFonts w:asciiTheme="majorHAnsi" w:hAnsiTheme="majorHAnsi" w:cstheme="majorBidi"/>
          <w:color w:val="000000" w:themeColor="text1"/>
          <w:sz w:val="24"/>
          <w:szCs w:val="24"/>
        </w:rPr>
        <w:t>Conduct</w:t>
      </w:r>
      <w:r w:rsidRPr="34A58706">
        <w:rPr>
          <w:rFonts w:asciiTheme="majorHAnsi" w:hAnsiTheme="majorHAnsi" w:cstheme="majorBidi"/>
          <w:color w:val="000000" w:themeColor="text1"/>
          <w:sz w:val="24"/>
          <w:szCs w:val="24"/>
        </w:rPr>
        <w:t xml:space="preserve">: personal online behaviour that increases the likelihood of, or causes, harm; for </w:t>
      </w:r>
      <w:r w:rsidR="7E292B9E" w:rsidRPr="34A58706">
        <w:rPr>
          <w:rFonts w:asciiTheme="majorHAnsi" w:hAnsiTheme="majorHAnsi" w:cstheme="majorBidi"/>
          <w:color w:val="000000" w:themeColor="text1"/>
          <w:sz w:val="24"/>
          <w:szCs w:val="24"/>
        </w:rPr>
        <w:t>example,</w:t>
      </w:r>
      <w:r w:rsidRPr="34A58706">
        <w:rPr>
          <w:rFonts w:asciiTheme="majorHAnsi" w:hAnsiTheme="majorHAnsi" w:cstheme="majorBidi"/>
          <w:color w:val="000000" w:themeColor="text1"/>
          <w:sz w:val="24"/>
          <w:szCs w:val="24"/>
        </w:rPr>
        <w:t xml:space="preserve"> making, sending and receiving explicit images, or online bullying. </w:t>
      </w:r>
    </w:p>
    <w:p w14:paraId="79EDB22F" w14:textId="77777777" w:rsidR="007A249C" w:rsidRDefault="007A249C" w:rsidP="007A249C">
      <w:pPr>
        <w:spacing w:after="0"/>
        <w:rPr>
          <w:b/>
          <w:bCs/>
          <w:sz w:val="24"/>
          <w:szCs w:val="24"/>
        </w:rPr>
      </w:pPr>
    </w:p>
    <w:p w14:paraId="786E77F9" w14:textId="5E262F33" w:rsidR="00347408" w:rsidRPr="00E44C71" w:rsidRDefault="00347408" w:rsidP="007A249C">
      <w:pPr>
        <w:spacing w:after="0"/>
        <w:rPr>
          <w:b/>
          <w:bCs/>
          <w:sz w:val="24"/>
          <w:szCs w:val="24"/>
        </w:rPr>
      </w:pPr>
      <w:r w:rsidRPr="00E44C71">
        <w:rPr>
          <w:b/>
          <w:bCs/>
          <w:sz w:val="24"/>
          <w:szCs w:val="24"/>
        </w:rPr>
        <w:t>Education</w:t>
      </w:r>
    </w:p>
    <w:p w14:paraId="40FD751B" w14:textId="539034AB" w:rsidR="00347408" w:rsidRPr="00E44C71" w:rsidRDefault="00347408" w:rsidP="0080462B">
      <w:pPr>
        <w:pStyle w:val="NormalWeb"/>
        <w:spacing w:before="0" w:beforeAutospacing="0" w:after="150" w:afterAutospacing="0"/>
        <w:rPr>
          <w:rFonts w:asciiTheme="majorHAnsi" w:hAnsiTheme="majorHAnsi" w:cstheme="majorHAnsi"/>
          <w:color w:val="000000"/>
        </w:rPr>
      </w:pPr>
      <w:r w:rsidRPr="00E44C71">
        <w:rPr>
          <w:rFonts w:asciiTheme="majorHAnsi" w:hAnsiTheme="majorHAnsi" w:cstheme="majorHAnsi"/>
          <w:color w:val="000000"/>
        </w:rPr>
        <w:t xml:space="preserve">Opportunities to teach safeguarding, including online safety, are discussed </w:t>
      </w:r>
      <w:r w:rsidR="001C7B82">
        <w:rPr>
          <w:rFonts w:asciiTheme="majorHAnsi" w:hAnsiTheme="majorHAnsi" w:cstheme="majorHAnsi"/>
          <w:color w:val="000000"/>
        </w:rPr>
        <w:t xml:space="preserve">in </w:t>
      </w:r>
      <w:hyperlink r:id="rId156" w:history="1">
        <w:r w:rsidR="001C7B82">
          <w:rPr>
            <w:rStyle w:val="Hyperlink"/>
            <w:rFonts w:asciiTheme="majorHAnsi" w:hAnsiTheme="majorHAnsi" w:cstheme="majorHAnsi"/>
          </w:rPr>
          <w:t>Keeping Children Safe in Education</w:t>
        </w:r>
      </w:hyperlink>
      <w:r w:rsidRPr="00E44C71">
        <w:rPr>
          <w:rFonts w:asciiTheme="majorHAnsi" w:hAnsiTheme="majorHAnsi" w:cstheme="majorHAnsi"/>
          <w:color w:val="000000"/>
        </w:rPr>
        <w:t>. Resources that could support schools and colleges include:</w:t>
      </w:r>
    </w:p>
    <w:p w14:paraId="56826B24" w14:textId="77777777" w:rsidR="00347408" w:rsidRPr="00E44C71" w:rsidRDefault="000362B4">
      <w:pPr>
        <w:widowControl/>
        <w:numPr>
          <w:ilvl w:val="0"/>
          <w:numId w:val="38"/>
        </w:numPr>
        <w:spacing w:before="168" w:after="168" w:line="240" w:lineRule="auto"/>
        <w:rPr>
          <w:rFonts w:asciiTheme="majorHAnsi" w:hAnsiTheme="majorHAnsi" w:cstheme="majorHAnsi"/>
          <w:color w:val="000000"/>
          <w:sz w:val="24"/>
          <w:szCs w:val="24"/>
        </w:rPr>
      </w:pPr>
      <w:hyperlink r:id="rId157" w:tgtFrame="_blank" w:history="1">
        <w:r w:rsidR="00347408" w:rsidRPr="00E44C71">
          <w:rPr>
            <w:rStyle w:val="Hyperlink"/>
            <w:rFonts w:asciiTheme="majorHAnsi" w:hAnsiTheme="majorHAnsi" w:cstheme="majorHAnsi"/>
            <w:b/>
            <w:bCs/>
            <w:color w:val="0676C5"/>
            <w:sz w:val="24"/>
            <w:szCs w:val="24"/>
          </w:rPr>
          <w:t>Teaching online safety in school</w:t>
        </w:r>
      </w:hyperlink>
      <w:r w:rsidR="00347408" w:rsidRPr="00E44C71">
        <w:rPr>
          <w:rFonts w:asciiTheme="majorHAnsi" w:hAnsiTheme="majorHAnsi" w:cstheme="majorHAnsi"/>
          <w:color w:val="000000"/>
          <w:sz w:val="24"/>
          <w:szCs w:val="24"/>
        </w:rPr>
        <w:t xml:space="preserve"> - DfE guidance outlining how schools can ensure their pupils understand how to stay safe and behave online as part of existing curriculum requirements;</w:t>
      </w:r>
    </w:p>
    <w:p w14:paraId="64553837" w14:textId="5E415DBC" w:rsidR="00347408" w:rsidRPr="00E44C71" w:rsidRDefault="00347408">
      <w:pPr>
        <w:widowControl/>
        <w:numPr>
          <w:ilvl w:val="0"/>
          <w:numId w:val="38"/>
        </w:numPr>
        <w:spacing w:before="168" w:after="168" w:line="240" w:lineRule="auto"/>
        <w:rPr>
          <w:rFonts w:asciiTheme="majorHAnsi" w:hAnsiTheme="majorHAnsi" w:cstheme="majorHAnsi"/>
          <w:color w:val="000000"/>
          <w:sz w:val="24"/>
          <w:szCs w:val="24"/>
        </w:rPr>
      </w:pPr>
      <w:r w:rsidRPr="00E44C71">
        <w:rPr>
          <w:rFonts w:asciiTheme="majorHAnsi" w:hAnsiTheme="majorHAnsi" w:cstheme="majorHAnsi"/>
          <w:color w:val="000000"/>
          <w:sz w:val="24"/>
          <w:szCs w:val="24"/>
        </w:rPr>
        <w:t xml:space="preserve">UKCIS has published its </w:t>
      </w:r>
      <w:hyperlink r:id="rId158" w:tgtFrame="_blank" w:history="1">
        <w:r w:rsidRPr="00E44C71">
          <w:rPr>
            <w:rStyle w:val="Hyperlink"/>
            <w:rFonts w:asciiTheme="majorHAnsi" w:hAnsiTheme="majorHAnsi" w:cstheme="majorHAnsi"/>
            <w:b/>
            <w:bCs/>
            <w:color w:val="0676C5"/>
            <w:sz w:val="24"/>
            <w:szCs w:val="24"/>
          </w:rPr>
          <w:t>Education for a connected world framework</w:t>
        </w:r>
      </w:hyperlink>
      <w:r w:rsidRPr="00E44C71">
        <w:rPr>
          <w:rFonts w:asciiTheme="majorHAnsi" w:hAnsiTheme="majorHAnsi" w:cstheme="majorHAnsi"/>
          <w:color w:val="000000"/>
          <w:sz w:val="24"/>
          <w:szCs w:val="24"/>
        </w:rPr>
        <w:t>. Online safety is a whole school and college issue. The framework aims to support the development of the curriculum and is of particular relevance to PSHE education and Computing. It is designed, however, to be usable across the curriculum and beyond and to be central to a whole school or college approach to safeguarding and online safety. It covers early years through to age 18;</w:t>
      </w:r>
    </w:p>
    <w:p w14:paraId="345A84A7" w14:textId="77777777" w:rsidR="00347408" w:rsidRPr="00E44C71" w:rsidRDefault="00347408">
      <w:pPr>
        <w:widowControl/>
        <w:numPr>
          <w:ilvl w:val="0"/>
          <w:numId w:val="38"/>
        </w:numPr>
        <w:spacing w:before="168" w:after="168" w:line="240" w:lineRule="auto"/>
        <w:rPr>
          <w:rFonts w:asciiTheme="majorHAnsi" w:hAnsiTheme="majorHAnsi" w:cstheme="majorHAnsi"/>
          <w:color w:val="000000"/>
          <w:sz w:val="24"/>
          <w:szCs w:val="24"/>
        </w:rPr>
      </w:pPr>
      <w:r w:rsidRPr="00E44C71">
        <w:rPr>
          <w:rFonts w:asciiTheme="majorHAnsi" w:hAnsiTheme="majorHAnsi" w:cstheme="majorHAnsi"/>
          <w:color w:val="000000"/>
          <w:sz w:val="24"/>
          <w:szCs w:val="24"/>
        </w:rPr>
        <w:t xml:space="preserve">The PSHE Association provides guidance to schools on developing their PSHE curriculum – </w:t>
      </w:r>
      <w:hyperlink r:id="rId159" w:tgtFrame="_blank" w:history="1">
        <w:r w:rsidRPr="00E44C71">
          <w:rPr>
            <w:rStyle w:val="Hyperlink"/>
            <w:rFonts w:asciiTheme="majorHAnsi" w:hAnsiTheme="majorHAnsi" w:cstheme="majorHAnsi"/>
            <w:b/>
            <w:bCs/>
            <w:color w:val="0676C5"/>
            <w:sz w:val="24"/>
            <w:szCs w:val="24"/>
          </w:rPr>
          <w:t>www.pshe-association.org.uk</w:t>
        </w:r>
      </w:hyperlink>
      <w:r w:rsidRPr="00E44C71">
        <w:rPr>
          <w:rFonts w:asciiTheme="majorHAnsi" w:hAnsiTheme="majorHAnsi" w:cstheme="majorHAnsi"/>
          <w:color w:val="000000"/>
          <w:sz w:val="24"/>
          <w:szCs w:val="24"/>
        </w:rPr>
        <w:t>;</w:t>
      </w:r>
    </w:p>
    <w:p w14:paraId="0F9FB903" w14:textId="77777777" w:rsidR="00347408" w:rsidRPr="00E44C71" w:rsidRDefault="00347408">
      <w:pPr>
        <w:widowControl/>
        <w:numPr>
          <w:ilvl w:val="0"/>
          <w:numId w:val="38"/>
        </w:numPr>
        <w:spacing w:before="168" w:after="168" w:line="240" w:lineRule="auto"/>
        <w:rPr>
          <w:rFonts w:asciiTheme="majorHAnsi" w:hAnsiTheme="majorHAnsi" w:cstheme="majorHAnsi"/>
          <w:color w:val="000000"/>
          <w:sz w:val="24"/>
          <w:szCs w:val="24"/>
        </w:rPr>
      </w:pPr>
      <w:r w:rsidRPr="00E44C71">
        <w:rPr>
          <w:rFonts w:asciiTheme="majorHAnsi" w:hAnsiTheme="majorHAnsi" w:cstheme="majorHAnsi"/>
          <w:color w:val="000000"/>
          <w:sz w:val="24"/>
          <w:szCs w:val="24"/>
        </w:rPr>
        <w:t xml:space="preserve">Parent Zone and Google have developed </w:t>
      </w:r>
      <w:hyperlink r:id="rId160" w:tgtFrame="_blank" w:history="1">
        <w:r w:rsidRPr="00E44C71">
          <w:rPr>
            <w:rStyle w:val="Hyperlink"/>
            <w:rFonts w:asciiTheme="majorHAnsi" w:hAnsiTheme="majorHAnsi" w:cstheme="majorHAnsi"/>
            <w:b/>
            <w:bCs/>
            <w:color w:val="0676C5"/>
            <w:sz w:val="24"/>
            <w:szCs w:val="24"/>
          </w:rPr>
          <w:t>Be Internet Legends</w:t>
        </w:r>
      </w:hyperlink>
      <w:r w:rsidRPr="00E44C71">
        <w:rPr>
          <w:rFonts w:asciiTheme="majorHAnsi" w:hAnsiTheme="majorHAnsi" w:cstheme="majorHAnsi"/>
          <w:color w:val="000000"/>
          <w:sz w:val="24"/>
          <w:szCs w:val="24"/>
        </w:rPr>
        <w:t xml:space="preserve"> a free internet safety curriculum with PSHE accredited lesson plans and teaching resources for Key Stage 2 pupils. </w:t>
      </w:r>
    </w:p>
    <w:p w14:paraId="63D47D9D" w14:textId="77777777" w:rsidR="007A249C" w:rsidRDefault="007A249C" w:rsidP="007A249C">
      <w:pPr>
        <w:spacing w:after="0"/>
        <w:rPr>
          <w:b/>
          <w:bCs/>
          <w:sz w:val="24"/>
          <w:szCs w:val="24"/>
        </w:rPr>
      </w:pPr>
    </w:p>
    <w:p w14:paraId="7D89605C" w14:textId="36FB5ABB" w:rsidR="00347408" w:rsidRPr="007A249C" w:rsidRDefault="00347408" w:rsidP="007A249C">
      <w:pPr>
        <w:spacing w:after="0"/>
        <w:rPr>
          <w:b/>
          <w:bCs/>
          <w:sz w:val="24"/>
          <w:szCs w:val="24"/>
        </w:rPr>
      </w:pPr>
      <w:r w:rsidRPr="007A249C">
        <w:rPr>
          <w:b/>
          <w:bCs/>
          <w:sz w:val="24"/>
          <w:szCs w:val="24"/>
        </w:rPr>
        <w:t>Filters and monitoring</w:t>
      </w:r>
    </w:p>
    <w:p w14:paraId="1A429313"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Governing bodies and proprietors should be doing all that they reasonably can to limit children’s exposure to the above risks from the school’s or college’s IT system. As part of this process, governing bodies and proprietors should ensure their school or college has appropriate filters and monitoring systems in place.</w:t>
      </w:r>
    </w:p>
    <w:p w14:paraId="0710F7E1" w14:textId="17D87BD6" w:rsidR="00347408" w:rsidRPr="00347408" w:rsidRDefault="00347408" w:rsidP="34A58706">
      <w:pPr>
        <w:pStyle w:val="NormalWeb"/>
        <w:spacing w:before="0" w:beforeAutospacing="0" w:after="150" w:afterAutospacing="0"/>
        <w:rPr>
          <w:rFonts w:asciiTheme="majorHAnsi" w:hAnsiTheme="majorHAnsi" w:cstheme="majorBidi"/>
          <w:color w:val="000000"/>
        </w:rPr>
      </w:pPr>
      <w:r w:rsidRPr="34A58706">
        <w:rPr>
          <w:rFonts w:asciiTheme="majorHAnsi" w:hAnsiTheme="majorHAnsi" w:cstheme="majorBidi"/>
          <w:color w:val="000000" w:themeColor="text1"/>
        </w:rPr>
        <w:t xml:space="preserve">Whilst considering their responsibility to safeguard and promote the welfare of </w:t>
      </w:r>
      <w:r w:rsidR="144E7F78" w:rsidRPr="34A58706">
        <w:rPr>
          <w:rFonts w:asciiTheme="majorHAnsi" w:hAnsiTheme="majorHAnsi" w:cstheme="majorBidi"/>
          <w:color w:val="000000" w:themeColor="text1"/>
        </w:rPr>
        <w:t>children and</w:t>
      </w:r>
      <w:r w:rsidRPr="34A58706">
        <w:rPr>
          <w:rFonts w:asciiTheme="majorHAnsi" w:hAnsiTheme="majorHAnsi" w:cstheme="majorBidi"/>
          <w:color w:val="000000" w:themeColor="text1"/>
        </w:rPr>
        <w:t xml:space="preserve"> provide them with a safe environment in which to learn, governing bodies and proprietors should consider the age range of their pupils, the number of pupils, how often they access the IT system and the proportionality of costs vs risks.</w:t>
      </w:r>
    </w:p>
    <w:p w14:paraId="31021A27" w14:textId="426E5301"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 xml:space="preserve">The appropriateness of any filters and monitoring systems are a matter for individual schools and colleges and will be informed in part, by the risk assessment required by the Prevent Duty. The UK Safer Internet Centre has published guidance as to what “appropriate” filtering and monitoring might look like: </w:t>
      </w:r>
      <w:hyperlink r:id="rId161" w:tgtFrame="_blank" w:history="1">
        <w:r w:rsidRPr="00347408">
          <w:rPr>
            <w:rStyle w:val="Hyperlink"/>
            <w:rFonts w:asciiTheme="majorHAnsi" w:hAnsiTheme="majorHAnsi" w:cstheme="majorHAnsi"/>
            <w:b/>
            <w:bCs/>
            <w:color w:val="0676C5"/>
          </w:rPr>
          <w:t>UK Safer Internet Centre: appropriate filtering and monitoring</w:t>
        </w:r>
      </w:hyperlink>
      <w:r w:rsidRPr="00347408">
        <w:rPr>
          <w:rFonts w:asciiTheme="majorHAnsi" w:hAnsiTheme="majorHAnsi" w:cstheme="majorHAnsi"/>
          <w:color w:val="000000"/>
        </w:rPr>
        <w:t>.</w:t>
      </w:r>
    </w:p>
    <w:p w14:paraId="38B21279"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 xml:space="preserve">Guidance on e-security is available from the </w:t>
      </w:r>
      <w:hyperlink r:id="rId162" w:tgtFrame="_blank" w:history="1">
        <w:r w:rsidRPr="00347408">
          <w:rPr>
            <w:rStyle w:val="Hyperlink"/>
            <w:rFonts w:asciiTheme="majorHAnsi" w:hAnsiTheme="majorHAnsi" w:cstheme="majorHAnsi"/>
            <w:b/>
            <w:bCs/>
            <w:color w:val="0676C5"/>
          </w:rPr>
          <w:t>National Education Network</w:t>
        </w:r>
      </w:hyperlink>
      <w:r w:rsidRPr="00347408">
        <w:rPr>
          <w:rFonts w:asciiTheme="majorHAnsi" w:hAnsiTheme="majorHAnsi" w:cstheme="majorHAnsi"/>
          <w:color w:val="000000"/>
        </w:rPr>
        <w:t xml:space="preserve">. Support for schools is available via the: </w:t>
      </w:r>
      <w:hyperlink r:id="rId163" w:tgtFrame="_blank" w:history="1">
        <w:r w:rsidRPr="00347408">
          <w:rPr>
            <w:rStyle w:val="Hyperlink"/>
            <w:rFonts w:asciiTheme="majorHAnsi" w:hAnsiTheme="majorHAnsi" w:cstheme="majorHAnsi"/>
            <w:b/>
            <w:bCs/>
            <w:color w:val="0676C5"/>
          </w:rPr>
          <w:t>schools' buying strategy</w:t>
        </w:r>
      </w:hyperlink>
      <w:r w:rsidRPr="00347408">
        <w:rPr>
          <w:rFonts w:asciiTheme="majorHAnsi" w:hAnsiTheme="majorHAnsi" w:cstheme="majorHAnsi"/>
          <w:color w:val="000000"/>
        </w:rPr>
        <w:t xml:space="preserve"> with specific advice on procurement here: </w:t>
      </w:r>
      <w:hyperlink r:id="rId164" w:tgtFrame="_blank" w:history="1">
        <w:r w:rsidRPr="00347408">
          <w:rPr>
            <w:rStyle w:val="Hyperlink"/>
            <w:rFonts w:asciiTheme="majorHAnsi" w:hAnsiTheme="majorHAnsi" w:cstheme="majorHAnsi"/>
            <w:b/>
            <w:bCs/>
            <w:color w:val="0676C5"/>
          </w:rPr>
          <w:t>buying for schools</w:t>
        </w:r>
      </w:hyperlink>
      <w:r w:rsidRPr="00347408">
        <w:rPr>
          <w:rFonts w:asciiTheme="majorHAnsi" w:hAnsiTheme="majorHAnsi" w:cstheme="majorHAnsi"/>
          <w:color w:val="000000"/>
        </w:rPr>
        <w:t>.</w:t>
      </w:r>
    </w:p>
    <w:p w14:paraId="227B90AA"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Whilst filtering and monitoring is an important part of the online safety picture for schools and colleges to consider, it is only one part. Governors and proprietors should consider a whole school or college approach to online safety. This will include a clear policy on the use of mobile technology in the school or college. Many children have unlimited and unrestricted access to the internet via 3G, 4G and 5G in particular and the school and college should carefully consider how this is managed on their premises.</w:t>
      </w:r>
    </w:p>
    <w:p w14:paraId="79698207"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Whilst it is essential that governing bodies and proprietors ensure that appropriate filters and monitoring systems are in place, they should be careful that “over blocking” does not lead to unreasonable restrictions as to what children can be taught with regard to online teaching and safeguarding.</w:t>
      </w:r>
    </w:p>
    <w:p w14:paraId="50FF302D" w14:textId="77777777" w:rsidR="007A249C" w:rsidRDefault="007A249C" w:rsidP="007A249C">
      <w:pPr>
        <w:spacing w:after="0"/>
        <w:rPr>
          <w:b/>
          <w:bCs/>
          <w:sz w:val="24"/>
          <w:szCs w:val="24"/>
        </w:rPr>
      </w:pPr>
    </w:p>
    <w:p w14:paraId="387BA623" w14:textId="702EDDC8" w:rsidR="00347408" w:rsidRPr="007A249C" w:rsidRDefault="00347408" w:rsidP="007A249C">
      <w:pPr>
        <w:spacing w:after="0"/>
        <w:rPr>
          <w:b/>
          <w:bCs/>
          <w:sz w:val="24"/>
          <w:szCs w:val="24"/>
        </w:rPr>
      </w:pPr>
      <w:r w:rsidRPr="007A249C">
        <w:rPr>
          <w:b/>
          <w:bCs/>
          <w:sz w:val="24"/>
          <w:szCs w:val="24"/>
        </w:rPr>
        <w:t>Reviewing online safety</w:t>
      </w:r>
    </w:p>
    <w:p w14:paraId="7AA15A7D" w14:textId="77777777" w:rsidR="00347408" w:rsidRP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 xml:space="preserve">Technology in this area evolves and changes rapidly. A free online safety self-review tool for schools can be found via the </w:t>
      </w:r>
      <w:hyperlink r:id="rId165" w:tgtFrame="_blank" w:history="1">
        <w:r w:rsidRPr="00347408">
          <w:rPr>
            <w:rStyle w:val="Hyperlink"/>
            <w:rFonts w:asciiTheme="majorHAnsi" w:hAnsiTheme="majorHAnsi" w:cstheme="majorHAnsi"/>
            <w:b/>
            <w:bCs/>
            <w:color w:val="0676C5"/>
          </w:rPr>
          <w:t>360 safe website</w:t>
        </w:r>
      </w:hyperlink>
      <w:r w:rsidRPr="00347408">
        <w:rPr>
          <w:rFonts w:asciiTheme="majorHAnsi" w:hAnsiTheme="majorHAnsi" w:cstheme="majorHAnsi"/>
          <w:color w:val="000000"/>
        </w:rPr>
        <w:t xml:space="preserve">. UKCIS has published </w:t>
      </w:r>
      <w:hyperlink r:id="rId166" w:tgtFrame="_blank" w:history="1">
        <w:r w:rsidRPr="00347408">
          <w:rPr>
            <w:rStyle w:val="Hyperlink"/>
            <w:rFonts w:asciiTheme="majorHAnsi" w:hAnsiTheme="majorHAnsi" w:cstheme="majorHAnsi"/>
            <w:b/>
            <w:bCs/>
            <w:color w:val="0676C5"/>
          </w:rPr>
          <w:t>Online safety in schools and colleges: Questions for the governing board</w:t>
        </w:r>
      </w:hyperlink>
    </w:p>
    <w:p w14:paraId="281BF049" w14:textId="77777777" w:rsidR="007A249C" w:rsidRDefault="007A249C" w:rsidP="007A249C">
      <w:pPr>
        <w:spacing w:after="0"/>
        <w:rPr>
          <w:b/>
          <w:bCs/>
          <w:sz w:val="24"/>
          <w:szCs w:val="24"/>
        </w:rPr>
      </w:pPr>
    </w:p>
    <w:p w14:paraId="1B195C15" w14:textId="52DDDEEF" w:rsidR="00347408" w:rsidRPr="007A249C" w:rsidRDefault="00347408" w:rsidP="007A249C">
      <w:pPr>
        <w:spacing w:after="0"/>
        <w:rPr>
          <w:b/>
          <w:bCs/>
          <w:sz w:val="24"/>
          <w:szCs w:val="24"/>
        </w:rPr>
      </w:pPr>
      <w:r w:rsidRPr="007A249C">
        <w:rPr>
          <w:b/>
          <w:bCs/>
          <w:sz w:val="24"/>
          <w:szCs w:val="24"/>
        </w:rPr>
        <w:t>Staff training</w:t>
      </w:r>
    </w:p>
    <w:p w14:paraId="36EE500C" w14:textId="0D082C24" w:rsidR="00347408" w:rsidRPr="00BF3E16" w:rsidRDefault="00347408" w:rsidP="0080462B">
      <w:pPr>
        <w:pStyle w:val="NormalWeb"/>
        <w:spacing w:before="0" w:beforeAutospacing="0" w:after="150" w:afterAutospacing="0"/>
        <w:rPr>
          <w:rFonts w:asciiTheme="majorHAnsi" w:hAnsiTheme="majorHAnsi" w:cstheme="majorHAnsi"/>
          <w:color w:val="000000"/>
        </w:rPr>
      </w:pPr>
      <w:r w:rsidRPr="00BF3E16">
        <w:rPr>
          <w:rFonts w:asciiTheme="majorHAnsi" w:hAnsiTheme="majorHAnsi" w:cstheme="majorHAnsi"/>
          <w:color w:val="000000"/>
        </w:rPr>
        <w:t>Governors and proprietors should ensure that, as part of the requirement for staff to undergo regularly updated safeguarding training and the requirement to ensure children are taught about safeguarding, including online safety</w:t>
      </w:r>
      <w:r w:rsidR="00BF3E16">
        <w:rPr>
          <w:rFonts w:asciiTheme="majorHAnsi" w:hAnsiTheme="majorHAnsi" w:cstheme="majorHAnsi"/>
          <w:color w:val="000000"/>
        </w:rPr>
        <w:t xml:space="preserve">, </w:t>
      </w:r>
      <w:r w:rsidR="00BF3E16" w:rsidRPr="008F4158">
        <w:rPr>
          <w:rFonts w:asciiTheme="majorHAnsi" w:hAnsiTheme="majorHAnsi" w:cstheme="majorHAnsi"/>
        </w:rPr>
        <w:t>including an understanding of the expectations, applicable roles and responsibilities in relation to filtering and monitoring</w:t>
      </w:r>
      <w:r w:rsidR="00AD27ED" w:rsidRPr="008F4158">
        <w:rPr>
          <w:rFonts w:asciiTheme="majorHAnsi" w:hAnsiTheme="majorHAnsi" w:cstheme="majorHAnsi"/>
        </w:rPr>
        <w:t xml:space="preserve">, </w:t>
      </w:r>
      <w:r w:rsidRPr="008F4158">
        <w:rPr>
          <w:rFonts w:asciiTheme="majorHAnsi" w:hAnsiTheme="majorHAnsi" w:cstheme="majorHAnsi"/>
          <w:color w:val="000000"/>
        </w:rPr>
        <w:t>that online safety training for staff is integrated, aligned and considered as part of the overarching</w:t>
      </w:r>
      <w:r w:rsidRPr="00BF3E16">
        <w:rPr>
          <w:rFonts w:asciiTheme="majorHAnsi" w:hAnsiTheme="majorHAnsi" w:cstheme="majorHAnsi"/>
          <w:color w:val="000000"/>
        </w:rPr>
        <w:t xml:space="preserve"> safeguarding approach.</w:t>
      </w:r>
      <w:r w:rsidR="00BF3E16" w:rsidRPr="00BF3E16">
        <w:rPr>
          <w:rFonts w:asciiTheme="majorHAnsi" w:hAnsiTheme="majorHAnsi" w:cstheme="majorHAnsi"/>
          <w:color w:val="000000"/>
        </w:rPr>
        <w:t xml:space="preserve">  </w:t>
      </w:r>
    </w:p>
    <w:p w14:paraId="52D4552F" w14:textId="77777777" w:rsidR="007A249C" w:rsidRDefault="007A249C" w:rsidP="007A249C">
      <w:pPr>
        <w:pStyle w:val="Heading2"/>
        <w:spacing w:before="0" w:after="0" w:line="240" w:lineRule="auto"/>
        <w:rPr>
          <w:rFonts w:asciiTheme="majorHAnsi" w:hAnsiTheme="majorHAnsi" w:cstheme="majorHAnsi"/>
          <w:color w:val="auto"/>
          <w:sz w:val="24"/>
          <w:szCs w:val="24"/>
        </w:rPr>
      </w:pPr>
    </w:p>
    <w:p w14:paraId="6F819B99" w14:textId="35ECA720" w:rsidR="00347408" w:rsidRPr="007A249C" w:rsidRDefault="00347408" w:rsidP="007A249C">
      <w:pPr>
        <w:spacing w:after="0"/>
        <w:rPr>
          <w:b/>
          <w:bCs/>
          <w:sz w:val="24"/>
          <w:szCs w:val="24"/>
        </w:rPr>
      </w:pPr>
      <w:r w:rsidRPr="007A249C">
        <w:rPr>
          <w:b/>
          <w:bCs/>
          <w:sz w:val="24"/>
          <w:szCs w:val="24"/>
        </w:rPr>
        <w:t>Information and support</w:t>
      </w:r>
    </w:p>
    <w:p w14:paraId="5A3B221C" w14:textId="053AEEFB" w:rsidR="00347408" w:rsidRDefault="00347408" w:rsidP="0080462B">
      <w:pPr>
        <w:pStyle w:val="NormalWeb"/>
        <w:spacing w:before="0" w:beforeAutospacing="0" w:after="150" w:afterAutospacing="0"/>
        <w:rPr>
          <w:rFonts w:asciiTheme="majorHAnsi" w:hAnsiTheme="majorHAnsi" w:cstheme="majorHAnsi"/>
          <w:color w:val="000000"/>
        </w:rPr>
      </w:pPr>
      <w:r w:rsidRPr="00347408">
        <w:rPr>
          <w:rFonts w:asciiTheme="majorHAnsi" w:hAnsiTheme="majorHAnsi" w:cstheme="majorHAnsi"/>
          <w:color w:val="000000"/>
        </w:rPr>
        <w:t>There is a wealth of information available to support schools, colleges and parents to keep children safe online. The following list is not exhaustive but should provide a useful starting point:</w:t>
      </w:r>
    </w:p>
    <w:p w14:paraId="1AC61003" w14:textId="77777777" w:rsidR="007A249C" w:rsidRPr="00347408" w:rsidRDefault="007A249C" w:rsidP="007A249C">
      <w:pPr>
        <w:pStyle w:val="NormalWeb"/>
        <w:spacing w:before="0" w:beforeAutospacing="0" w:after="0" w:afterAutospacing="0"/>
        <w:rPr>
          <w:rFonts w:asciiTheme="majorHAnsi" w:hAnsiTheme="majorHAnsi" w:cstheme="majorHAnsi"/>
          <w:color w:val="000000"/>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65" w:type="dxa"/>
        </w:tblCellMar>
        <w:tblLook w:val="04A0" w:firstRow="1" w:lastRow="0" w:firstColumn="1" w:lastColumn="0" w:noHBand="0" w:noVBand="1"/>
        <w:tblCaption w:val="information and support"/>
      </w:tblPr>
      <w:tblGrid>
        <w:gridCol w:w="2481"/>
        <w:gridCol w:w="6859"/>
      </w:tblGrid>
      <w:tr w:rsidR="00347408" w:rsidRPr="00347408" w14:paraId="3EA4553B" w14:textId="77777777" w:rsidTr="006D12C4">
        <w:tc>
          <w:tcPr>
            <w:tcW w:w="1328" w:type="pct"/>
            <w:tcBorders>
              <w:top w:val="single" w:sz="6" w:space="0" w:color="E9ECEF"/>
              <w:left w:val="outset" w:sz="6" w:space="0" w:color="auto"/>
              <w:bottom w:val="outset" w:sz="6" w:space="0" w:color="auto"/>
              <w:right w:val="outset" w:sz="6" w:space="0" w:color="auto"/>
            </w:tcBorders>
            <w:shd w:val="clear" w:color="auto" w:fill="316099"/>
            <w:hideMark/>
          </w:tcPr>
          <w:p w14:paraId="29986ACF" w14:textId="77777777" w:rsidR="00347408" w:rsidRPr="00347408" w:rsidRDefault="00347408" w:rsidP="0080462B">
            <w:pPr>
              <w:pStyle w:val="NormalWeb"/>
              <w:spacing w:before="0" w:beforeAutospacing="0" w:after="0" w:afterAutospacing="0"/>
              <w:rPr>
                <w:rFonts w:asciiTheme="majorHAnsi" w:hAnsiTheme="majorHAnsi" w:cstheme="majorHAnsi"/>
                <w:color w:val="FFFFFF"/>
              </w:rPr>
            </w:pPr>
            <w:r w:rsidRPr="00347408">
              <w:rPr>
                <w:rStyle w:val="Strong"/>
                <w:rFonts w:asciiTheme="majorHAnsi" w:hAnsiTheme="majorHAnsi" w:cstheme="majorHAnsi"/>
                <w:color w:val="FFFFFF"/>
              </w:rPr>
              <w:t>Organisation/Resource</w:t>
            </w:r>
          </w:p>
        </w:tc>
        <w:tc>
          <w:tcPr>
            <w:tcW w:w="3672" w:type="pct"/>
            <w:tcBorders>
              <w:top w:val="single" w:sz="6" w:space="0" w:color="E9ECEF"/>
              <w:left w:val="outset" w:sz="6" w:space="0" w:color="auto"/>
              <w:bottom w:val="outset" w:sz="6" w:space="0" w:color="auto"/>
              <w:right w:val="outset" w:sz="6" w:space="0" w:color="auto"/>
            </w:tcBorders>
            <w:shd w:val="clear" w:color="auto" w:fill="316099"/>
            <w:hideMark/>
          </w:tcPr>
          <w:p w14:paraId="57464A7C" w14:textId="77777777" w:rsidR="00347408" w:rsidRPr="00347408" w:rsidRDefault="00347408" w:rsidP="0080462B">
            <w:pPr>
              <w:pStyle w:val="NormalWeb"/>
              <w:spacing w:before="0" w:beforeAutospacing="0" w:after="0" w:afterAutospacing="0"/>
              <w:rPr>
                <w:rFonts w:asciiTheme="majorHAnsi" w:hAnsiTheme="majorHAnsi" w:cstheme="majorHAnsi"/>
                <w:color w:val="FFFFFF"/>
              </w:rPr>
            </w:pPr>
            <w:r w:rsidRPr="00347408">
              <w:rPr>
                <w:rStyle w:val="Strong"/>
                <w:rFonts w:asciiTheme="majorHAnsi" w:hAnsiTheme="majorHAnsi" w:cstheme="majorHAnsi"/>
                <w:color w:val="FFFFFF"/>
              </w:rPr>
              <w:t>What it does/provides</w:t>
            </w:r>
          </w:p>
        </w:tc>
      </w:tr>
      <w:tr w:rsidR="00347408" w:rsidRPr="00347408" w14:paraId="7CF753CA"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1669EA3" w14:textId="77777777" w:rsidR="00347408" w:rsidRPr="00347408" w:rsidRDefault="000362B4" w:rsidP="0080462B">
            <w:pPr>
              <w:pStyle w:val="NormalWeb"/>
              <w:spacing w:before="0" w:beforeAutospacing="0" w:after="0" w:afterAutospacing="0"/>
              <w:rPr>
                <w:rFonts w:asciiTheme="majorHAnsi" w:hAnsiTheme="majorHAnsi" w:cstheme="majorHAnsi"/>
                <w:color w:val="000000"/>
              </w:rPr>
            </w:pPr>
            <w:hyperlink r:id="rId167" w:tgtFrame="_blank" w:history="1">
              <w:proofErr w:type="spellStart"/>
              <w:r w:rsidR="00347408" w:rsidRPr="00347408">
                <w:rPr>
                  <w:rStyle w:val="Hyperlink"/>
                  <w:rFonts w:asciiTheme="majorHAnsi" w:hAnsiTheme="majorHAnsi" w:cstheme="majorHAnsi"/>
                  <w:b/>
                  <w:bCs/>
                  <w:color w:val="0676C5"/>
                </w:rPr>
                <w:t>thinkuknow</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8E0A3C4"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NCA CEOPs advice on online safety</w:t>
            </w:r>
          </w:p>
        </w:tc>
      </w:tr>
      <w:tr w:rsidR="00347408" w:rsidRPr="00347408" w14:paraId="183CC73F"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9ECCB09" w14:textId="387C16C4" w:rsidR="00347408" w:rsidRPr="006D12C4" w:rsidRDefault="000362B4" w:rsidP="0080462B">
            <w:pPr>
              <w:pStyle w:val="NormalWeb"/>
              <w:spacing w:before="0" w:beforeAutospacing="0" w:after="0" w:afterAutospacing="0"/>
              <w:rPr>
                <w:rFonts w:asciiTheme="majorHAnsi" w:hAnsiTheme="majorHAnsi" w:cstheme="majorHAnsi"/>
                <w:b/>
                <w:bCs/>
              </w:rPr>
            </w:pPr>
            <w:hyperlink r:id="rId168" w:history="1">
              <w:r w:rsidR="006D12C4" w:rsidRPr="006D12C4">
                <w:rPr>
                  <w:rStyle w:val="Hyperlink"/>
                  <w:rFonts w:asciiTheme="majorHAnsi" w:hAnsiTheme="majorHAnsi" w:cstheme="majorHAnsi"/>
                  <w:b/>
                  <w:bCs/>
                </w:rPr>
                <w:t>Sa</w:t>
              </w:r>
              <w:r w:rsidR="001C7B82" w:rsidRPr="006D12C4">
                <w:rPr>
                  <w:rStyle w:val="Hyperlink"/>
                  <w:rFonts w:asciiTheme="majorHAnsi" w:hAnsiTheme="majorHAnsi" w:cstheme="majorHAnsi"/>
                  <w:b/>
                  <w:bCs/>
                </w:rPr>
                <w:t>fe</w:t>
              </w:r>
              <w:r w:rsidR="006D12C4" w:rsidRPr="006D12C4">
                <w:rPr>
                  <w:rStyle w:val="Hyperlink"/>
                  <w:rFonts w:asciiTheme="majorHAnsi" w:hAnsiTheme="majorHAnsi" w:cstheme="majorHAnsi"/>
                  <w:b/>
                  <w:bCs/>
                </w:rPr>
                <w:t xml:space="preserve"> </w:t>
              </w:r>
              <w:r w:rsidR="001C7B82" w:rsidRPr="006D12C4">
                <w:rPr>
                  <w:rStyle w:val="Hyperlink"/>
                  <w:rFonts w:asciiTheme="majorHAnsi" w:hAnsiTheme="majorHAnsi" w:cstheme="majorHAnsi"/>
                  <w:b/>
                  <w:bCs/>
                </w:rPr>
                <w:t>sex</w:t>
              </w:r>
              <w:r w:rsidR="006D12C4" w:rsidRPr="006D12C4">
                <w:rPr>
                  <w:rStyle w:val="Hyperlink"/>
                  <w:rFonts w:asciiTheme="majorHAnsi" w:hAnsiTheme="majorHAnsi" w:cstheme="majorHAnsi"/>
                  <w:b/>
                  <w:bCs/>
                </w:rPr>
                <w:t xml:space="preserve"> / </w:t>
              </w:r>
              <w:r w:rsidR="001C7B82" w:rsidRPr="006D12C4">
                <w:rPr>
                  <w:rStyle w:val="Hyperlink"/>
                  <w:rFonts w:asciiTheme="majorHAnsi" w:hAnsiTheme="majorHAnsi" w:cstheme="majorHAnsi"/>
                  <w:b/>
                  <w:bCs/>
                </w:rPr>
                <w:t>healthy-relationships</w:t>
              </w:r>
            </w:hyperlink>
          </w:p>
          <w:p w14:paraId="3756786D" w14:textId="5943D26F" w:rsidR="001C7B82" w:rsidRPr="00347408" w:rsidRDefault="001C7B82" w:rsidP="0080462B">
            <w:pPr>
              <w:pStyle w:val="NormalWeb"/>
              <w:spacing w:before="0" w:beforeAutospacing="0" w:after="0" w:afterAutospacing="0"/>
              <w:rPr>
                <w:rFonts w:asciiTheme="majorHAnsi" w:hAnsiTheme="majorHAnsi" w:cstheme="majorHAnsi"/>
                <w:color w:val="000000"/>
              </w:rPr>
            </w:pPr>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B56B3CF" w14:textId="257A95F5" w:rsidR="00347408" w:rsidRPr="00347408" w:rsidRDefault="001C7B82" w:rsidP="0080462B">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NSPCC</w:t>
            </w:r>
            <w:r w:rsidR="00347408" w:rsidRPr="00347408">
              <w:rPr>
                <w:rFonts w:asciiTheme="majorHAnsi" w:hAnsiTheme="majorHAnsi" w:cstheme="majorHAnsi"/>
                <w:color w:val="000000"/>
              </w:rPr>
              <w:t xml:space="preserve"> advice on healthy relationships</w:t>
            </w:r>
          </w:p>
        </w:tc>
      </w:tr>
      <w:tr w:rsidR="00347408" w:rsidRPr="00347408" w14:paraId="29CEC69C"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6EB47474" w14:textId="77777777" w:rsidR="00347408" w:rsidRPr="00347408" w:rsidRDefault="000362B4" w:rsidP="0080462B">
            <w:pPr>
              <w:pStyle w:val="NormalWeb"/>
              <w:spacing w:before="0" w:beforeAutospacing="0" w:after="0" w:afterAutospacing="0"/>
              <w:rPr>
                <w:rFonts w:asciiTheme="majorHAnsi" w:hAnsiTheme="majorHAnsi" w:cstheme="majorHAnsi"/>
                <w:color w:val="000000"/>
              </w:rPr>
            </w:pPr>
            <w:hyperlink r:id="rId169" w:tgtFrame="_blank" w:history="1">
              <w:r w:rsidR="00347408" w:rsidRPr="00347408">
                <w:rPr>
                  <w:rStyle w:val="Hyperlink"/>
                  <w:rFonts w:asciiTheme="majorHAnsi" w:hAnsiTheme="majorHAnsi" w:cstheme="majorHAnsi"/>
                  <w:b/>
                  <w:bCs/>
                  <w:color w:val="0676C5"/>
                </w:rPr>
                <w:t>UK safer internet centre</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BE48BAA"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Contains a specialist helpline for UK schools and colleges</w:t>
            </w:r>
          </w:p>
        </w:tc>
      </w:tr>
      <w:tr w:rsidR="00347408" w:rsidRPr="00347408" w14:paraId="6C27C038"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7CA61DF1" w14:textId="77777777" w:rsidR="00347408" w:rsidRPr="00347408" w:rsidRDefault="000362B4" w:rsidP="0080462B">
            <w:pPr>
              <w:pStyle w:val="NormalWeb"/>
              <w:spacing w:before="0" w:beforeAutospacing="0" w:after="0" w:afterAutospacing="0"/>
              <w:rPr>
                <w:rFonts w:asciiTheme="majorHAnsi" w:hAnsiTheme="majorHAnsi" w:cstheme="majorHAnsi"/>
                <w:color w:val="000000"/>
              </w:rPr>
            </w:pPr>
            <w:hyperlink r:id="rId170" w:tgtFrame="_blank" w:history="1">
              <w:proofErr w:type="spellStart"/>
              <w:r w:rsidR="00347408" w:rsidRPr="00347408">
                <w:rPr>
                  <w:rStyle w:val="Hyperlink"/>
                  <w:rFonts w:asciiTheme="majorHAnsi" w:hAnsiTheme="majorHAnsi" w:cstheme="majorHAnsi"/>
                  <w:b/>
                  <w:bCs/>
                  <w:color w:val="0676C5"/>
                </w:rPr>
                <w:t>swgfl</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BD7AD80"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Includes a template for setting out online safety policies</w:t>
            </w:r>
          </w:p>
        </w:tc>
      </w:tr>
      <w:tr w:rsidR="00347408" w:rsidRPr="00347408" w14:paraId="37F320AD"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C061170" w14:textId="77777777" w:rsidR="00347408" w:rsidRPr="00347408" w:rsidRDefault="000362B4" w:rsidP="0080462B">
            <w:pPr>
              <w:pStyle w:val="NormalWeb"/>
              <w:spacing w:before="0" w:beforeAutospacing="0" w:after="0" w:afterAutospacing="0"/>
              <w:rPr>
                <w:rFonts w:asciiTheme="majorHAnsi" w:hAnsiTheme="majorHAnsi" w:cstheme="majorHAnsi"/>
                <w:color w:val="000000"/>
              </w:rPr>
            </w:pPr>
            <w:hyperlink r:id="rId171" w:tgtFrame="_blank" w:history="1">
              <w:r w:rsidR="00347408" w:rsidRPr="00347408">
                <w:rPr>
                  <w:rStyle w:val="Hyperlink"/>
                  <w:rFonts w:asciiTheme="majorHAnsi" w:hAnsiTheme="majorHAnsi" w:cstheme="majorHAnsi"/>
                  <w:b/>
                  <w:bCs/>
                  <w:color w:val="0676C5"/>
                </w:rPr>
                <w:t>internet matters</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FD7E183"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Help for parents on how to keep their children safe online</w:t>
            </w:r>
          </w:p>
        </w:tc>
      </w:tr>
      <w:tr w:rsidR="00347408" w:rsidRPr="00347408" w14:paraId="072DF57A"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5396EA2" w14:textId="77777777" w:rsidR="00347408" w:rsidRPr="00347408" w:rsidRDefault="000362B4" w:rsidP="0080462B">
            <w:pPr>
              <w:pStyle w:val="NormalWeb"/>
              <w:spacing w:before="0" w:beforeAutospacing="0" w:after="0" w:afterAutospacing="0"/>
              <w:rPr>
                <w:rFonts w:asciiTheme="majorHAnsi" w:hAnsiTheme="majorHAnsi" w:cstheme="majorHAnsi"/>
                <w:color w:val="000000"/>
              </w:rPr>
            </w:pPr>
            <w:hyperlink r:id="rId172" w:tgtFrame="_blank" w:history="1">
              <w:proofErr w:type="spellStart"/>
              <w:r w:rsidR="00347408" w:rsidRPr="00347408">
                <w:rPr>
                  <w:rStyle w:val="Hyperlink"/>
                  <w:rFonts w:asciiTheme="majorHAnsi" w:hAnsiTheme="majorHAnsi" w:cstheme="majorHAnsi"/>
                  <w:b/>
                  <w:bCs/>
                  <w:color w:val="0676C5"/>
                </w:rPr>
                <w:t>parentzone</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755F1E8"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Help for parents on how to keep their children safe online</w:t>
            </w:r>
          </w:p>
        </w:tc>
      </w:tr>
      <w:tr w:rsidR="00347408" w:rsidRPr="00347408" w14:paraId="50E0FA06"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92EF289" w14:textId="77777777" w:rsidR="00347408" w:rsidRPr="00347408" w:rsidRDefault="000362B4" w:rsidP="0080462B">
            <w:pPr>
              <w:pStyle w:val="NormalWeb"/>
              <w:spacing w:before="0" w:beforeAutospacing="0" w:after="0" w:afterAutospacing="0"/>
              <w:rPr>
                <w:rFonts w:asciiTheme="majorHAnsi" w:hAnsiTheme="majorHAnsi" w:cstheme="majorHAnsi"/>
                <w:color w:val="000000"/>
              </w:rPr>
            </w:pPr>
            <w:hyperlink r:id="rId173" w:tgtFrame="_blank" w:history="1">
              <w:proofErr w:type="spellStart"/>
              <w:r w:rsidR="00347408" w:rsidRPr="00347408">
                <w:rPr>
                  <w:rStyle w:val="Hyperlink"/>
                  <w:rFonts w:asciiTheme="majorHAnsi" w:hAnsiTheme="majorHAnsi" w:cstheme="majorHAnsi"/>
                  <w:b/>
                  <w:bCs/>
                  <w:color w:val="0676C5"/>
                </w:rPr>
                <w:t>childnet</w:t>
              </w:r>
              <w:proofErr w:type="spellEnd"/>
              <w:r w:rsidR="00347408" w:rsidRPr="00347408">
                <w:rPr>
                  <w:rStyle w:val="Hyperlink"/>
                  <w:rFonts w:asciiTheme="majorHAnsi" w:hAnsiTheme="majorHAnsi" w:cstheme="majorHAnsi"/>
                  <w:b/>
                  <w:bCs/>
                  <w:color w:val="0676C5"/>
                </w:rPr>
                <w:t xml:space="preserve"> cyberbullying</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691B217F"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Guidance for schools on cyberbullying</w:t>
            </w:r>
          </w:p>
        </w:tc>
      </w:tr>
      <w:tr w:rsidR="00347408" w:rsidRPr="00347408" w14:paraId="3F6FFFAF"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61E49FCE" w14:textId="77777777" w:rsidR="00347408" w:rsidRPr="00347408" w:rsidRDefault="000362B4" w:rsidP="0080462B">
            <w:pPr>
              <w:pStyle w:val="NormalWeb"/>
              <w:spacing w:before="0" w:beforeAutospacing="0" w:after="0" w:afterAutospacing="0"/>
              <w:rPr>
                <w:rFonts w:asciiTheme="majorHAnsi" w:hAnsiTheme="majorHAnsi" w:cstheme="majorHAnsi"/>
                <w:color w:val="000000"/>
              </w:rPr>
            </w:pPr>
            <w:hyperlink r:id="rId174" w:tgtFrame="_blank" w:history="1">
              <w:proofErr w:type="spellStart"/>
              <w:r w:rsidR="00347408" w:rsidRPr="00347408">
                <w:rPr>
                  <w:rStyle w:val="Hyperlink"/>
                  <w:rFonts w:asciiTheme="majorHAnsi" w:hAnsiTheme="majorHAnsi" w:cstheme="majorHAnsi"/>
                  <w:b/>
                  <w:bCs/>
                  <w:color w:val="0676C5"/>
                </w:rPr>
                <w:t>pshe</w:t>
              </w:r>
              <w:proofErr w:type="spellEnd"/>
              <w:r w:rsidR="00347408" w:rsidRPr="00347408">
                <w:rPr>
                  <w:rStyle w:val="Hyperlink"/>
                  <w:rFonts w:asciiTheme="majorHAnsi" w:hAnsiTheme="majorHAnsi" w:cstheme="majorHAnsi"/>
                  <w:b/>
                  <w:bCs/>
                  <w:color w:val="0676C5"/>
                </w:rPr>
                <w:t xml:space="preserve"> association</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AD383B2"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Guidance and useful teaching resources covering online safety issues including pornography and the sharing of sexual images</w:t>
            </w:r>
          </w:p>
        </w:tc>
      </w:tr>
      <w:tr w:rsidR="00347408" w:rsidRPr="00347408" w14:paraId="6718E66B"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6B0A302" w14:textId="77777777" w:rsidR="00347408" w:rsidRPr="00347408" w:rsidRDefault="000362B4" w:rsidP="0080462B">
            <w:pPr>
              <w:pStyle w:val="NormalWeb"/>
              <w:spacing w:before="0" w:beforeAutospacing="0" w:after="0" w:afterAutospacing="0"/>
              <w:rPr>
                <w:rFonts w:asciiTheme="majorHAnsi" w:hAnsiTheme="majorHAnsi" w:cstheme="majorHAnsi"/>
                <w:color w:val="000000"/>
              </w:rPr>
            </w:pPr>
            <w:hyperlink r:id="rId175" w:tgtFrame="_blank" w:history="1">
              <w:proofErr w:type="spellStart"/>
              <w:r w:rsidR="00347408" w:rsidRPr="00347408">
                <w:rPr>
                  <w:rStyle w:val="Hyperlink"/>
                  <w:rFonts w:asciiTheme="majorHAnsi" w:hAnsiTheme="majorHAnsi" w:cstheme="majorHAnsi"/>
                  <w:b/>
                  <w:bCs/>
                  <w:color w:val="0676C5"/>
                </w:rPr>
                <w:t>educateagainsthate</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16A53AE"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Practical advice for parents, teachers and governors on protecting children from extremism and radicalisation.</w:t>
            </w:r>
          </w:p>
        </w:tc>
      </w:tr>
      <w:tr w:rsidR="00347408" w:rsidRPr="00347408" w14:paraId="3D38C895"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14C7728" w14:textId="77777777" w:rsidR="00347408" w:rsidRPr="00347408" w:rsidRDefault="000362B4" w:rsidP="0080462B">
            <w:pPr>
              <w:pStyle w:val="NormalWeb"/>
              <w:spacing w:before="0" w:beforeAutospacing="0" w:after="0" w:afterAutospacing="0"/>
              <w:rPr>
                <w:rFonts w:asciiTheme="majorHAnsi" w:hAnsiTheme="majorHAnsi" w:cstheme="majorHAnsi"/>
                <w:color w:val="000000"/>
              </w:rPr>
            </w:pPr>
            <w:hyperlink r:id="rId176" w:tgtFrame="_blank" w:history="1">
              <w:r w:rsidR="00347408" w:rsidRPr="00347408">
                <w:rPr>
                  <w:rStyle w:val="Hyperlink"/>
                  <w:rFonts w:asciiTheme="majorHAnsi" w:hAnsiTheme="majorHAnsi" w:cstheme="majorHAnsi"/>
                  <w:b/>
                  <w:bCs/>
                  <w:color w:val="0676C5"/>
                </w:rPr>
                <w:t>The use of social media for online radicalisation</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D840822"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A briefing note for schools on how social media is used to encourage travel to Syria and Iraq</w:t>
            </w:r>
          </w:p>
        </w:tc>
      </w:tr>
      <w:tr w:rsidR="00347408" w:rsidRPr="00347408" w14:paraId="4310C2BC"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4673D9DD" w14:textId="77777777" w:rsidR="00347408" w:rsidRPr="00347408" w:rsidRDefault="000362B4" w:rsidP="0080462B">
            <w:pPr>
              <w:pStyle w:val="NormalWeb"/>
              <w:spacing w:before="0" w:beforeAutospacing="0" w:after="0" w:afterAutospacing="0"/>
              <w:rPr>
                <w:rFonts w:asciiTheme="majorHAnsi" w:hAnsiTheme="majorHAnsi" w:cstheme="majorHAnsi"/>
                <w:color w:val="000000"/>
              </w:rPr>
            </w:pPr>
            <w:hyperlink r:id="rId177" w:tgtFrame="_blank" w:history="1">
              <w:r w:rsidR="00347408" w:rsidRPr="00347408">
                <w:rPr>
                  <w:rStyle w:val="Hyperlink"/>
                  <w:rFonts w:asciiTheme="majorHAnsi" w:hAnsiTheme="majorHAnsi" w:cstheme="majorHAnsi"/>
                  <w:b/>
                  <w:bCs/>
                  <w:color w:val="0676C5"/>
                </w:rPr>
                <w:t>UKCCIS</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6579D60A"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The UK Council for Child Internet Safety's website provides:</w:t>
            </w:r>
          </w:p>
          <w:p w14:paraId="0E1526E9" w14:textId="77777777" w:rsidR="00347408" w:rsidRPr="00347408" w:rsidRDefault="00347408">
            <w:pPr>
              <w:widowControl/>
              <w:numPr>
                <w:ilvl w:val="0"/>
                <w:numId w:val="39"/>
              </w:numPr>
              <w:spacing w:before="168" w:after="168" w:line="240" w:lineRule="auto"/>
              <w:rPr>
                <w:rFonts w:asciiTheme="majorHAnsi" w:hAnsiTheme="majorHAnsi" w:cstheme="majorHAnsi"/>
                <w:color w:val="000000"/>
                <w:sz w:val="24"/>
                <w:szCs w:val="24"/>
              </w:rPr>
            </w:pPr>
            <w:r w:rsidRPr="00347408">
              <w:rPr>
                <w:rFonts w:asciiTheme="majorHAnsi" w:hAnsiTheme="majorHAnsi" w:cstheme="majorHAnsi"/>
                <w:color w:val="000000"/>
                <w:sz w:val="24"/>
                <w:szCs w:val="24"/>
              </w:rPr>
              <w:t>Sexting advice;</w:t>
            </w:r>
          </w:p>
          <w:p w14:paraId="5C8273FC" w14:textId="77777777" w:rsidR="00347408" w:rsidRPr="00347408" w:rsidRDefault="00347408">
            <w:pPr>
              <w:widowControl/>
              <w:numPr>
                <w:ilvl w:val="0"/>
                <w:numId w:val="39"/>
              </w:numPr>
              <w:spacing w:before="168" w:after="168" w:line="240" w:lineRule="auto"/>
              <w:rPr>
                <w:rFonts w:asciiTheme="majorHAnsi" w:hAnsiTheme="majorHAnsi" w:cstheme="majorHAnsi"/>
                <w:color w:val="000000"/>
                <w:sz w:val="24"/>
                <w:szCs w:val="24"/>
              </w:rPr>
            </w:pPr>
            <w:r w:rsidRPr="00347408">
              <w:rPr>
                <w:rFonts w:asciiTheme="majorHAnsi" w:hAnsiTheme="majorHAnsi" w:cstheme="majorHAnsi"/>
                <w:color w:val="000000"/>
                <w:sz w:val="24"/>
                <w:szCs w:val="24"/>
              </w:rPr>
              <w:t>Online safety: Questions for Governing Bodies;</w:t>
            </w:r>
          </w:p>
          <w:p w14:paraId="13A8855B" w14:textId="77777777" w:rsidR="00347408" w:rsidRPr="00347408" w:rsidRDefault="00347408">
            <w:pPr>
              <w:widowControl/>
              <w:numPr>
                <w:ilvl w:val="0"/>
                <w:numId w:val="39"/>
              </w:numPr>
              <w:spacing w:before="168" w:after="168" w:line="240" w:lineRule="auto"/>
              <w:rPr>
                <w:rFonts w:asciiTheme="majorHAnsi" w:hAnsiTheme="majorHAnsi" w:cstheme="majorHAnsi"/>
                <w:color w:val="000000"/>
                <w:sz w:val="24"/>
                <w:szCs w:val="24"/>
              </w:rPr>
            </w:pPr>
            <w:r w:rsidRPr="00347408">
              <w:rPr>
                <w:rFonts w:asciiTheme="majorHAnsi" w:hAnsiTheme="majorHAnsi" w:cstheme="majorHAnsi"/>
                <w:color w:val="000000"/>
                <w:sz w:val="24"/>
                <w:szCs w:val="24"/>
              </w:rPr>
              <w:t>Education for a connected world framework.</w:t>
            </w:r>
          </w:p>
        </w:tc>
      </w:tr>
      <w:tr w:rsidR="00347408" w:rsidRPr="00347408" w14:paraId="578442E1"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750B757E" w14:textId="77777777" w:rsidR="00347408" w:rsidRPr="00347408" w:rsidRDefault="000362B4" w:rsidP="0080462B">
            <w:pPr>
              <w:pStyle w:val="NormalWeb"/>
              <w:spacing w:before="0" w:beforeAutospacing="0" w:after="0" w:afterAutospacing="0"/>
              <w:rPr>
                <w:rFonts w:asciiTheme="majorHAnsi" w:hAnsiTheme="majorHAnsi" w:cstheme="majorHAnsi"/>
                <w:color w:val="000000"/>
              </w:rPr>
            </w:pPr>
            <w:hyperlink r:id="rId178" w:tgtFrame="_blank" w:history="1">
              <w:r w:rsidR="00347408" w:rsidRPr="00347408">
                <w:rPr>
                  <w:rStyle w:val="Hyperlink"/>
                  <w:rFonts w:asciiTheme="majorHAnsi" w:hAnsiTheme="majorHAnsi" w:cstheme="majorHAnsi"/>
                  <w:b/>
                  <w:bCs/>
                  <w:color w:val="0676C5"/>
                </w:rPr>
                <w:t>NSPCC</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53A762C0"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NSPCC advice for schools and colleges</w:t>
            </w:r>
          </w:p>
        </w:tc>
      </w:tr>
      <w:tr w:rsidR="00347408" w:rsidRPr="00347408" w14:paraId="040A4B05"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2BB65BC" w14:textId="77777777" w:rsidR="00347408" w:rsidRPr="00347408" w:rsidRDefault="000362B4" w:rsidP="0080462B">
            <w:pPr>
              <w:pStyle w:val="NormalWeb"/>
              <w:spacing w:before="0" w:beforeAutospacing="0" w:after="0" w:afterAutospacing="0"/>
              <w:rPr>
                <w:rFonts w:asciiTheme="majorHAnsi" w:hAnsiTheme="majorHAnsi" w:cstheme="majorHAnsi"/>
                <w:color w:val="000000"/>
              </w:rPr>
            </w:pPr>
            <w:hyperlink r:id="rId179" w:tgtFrame="_blank" w:history="1">
              <w:proofErr w:type="spellStart"/>
              <w:r w:rsidR="00347408" w:rsidRPr="00347408">
                <w:rPr>
                  <w:rStyle w:val="Hyperlink"/>
                  <w:rFonts w:asciiTheme="majorHAnsi" w:hAnsiTheme="majorHAnsi" w:cstheme="majorHAnsi"/>
                  <w:b/>
                  <w:bCs/>
                  <w:color w:val="0676C5"/>
                </w:rPr>
                <w:t>commonsensemedia</w:t>
              </w:r>
              <w:proofErr w:type="spellEnd"/>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0A3A9246"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Independent reviews, age ratings, &amp; other information about all types of media for children and their parents</w:t>
            </w:r>
          </w:p>
        </w:tc>
      </w:tr>
      <w:tr w:rsidR="00347408" w:rsidRPr="00347408" w14:paraId="1AB4FDBB" w14:textId="77777777" w:rsidTr="00347408">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19ECAC27" w14:textId="77777777" w:rsidR="00347408" w:rsidRPr="00347408" w:rsidRDefault="000362B4" w:rsidP="0080462B">
            <w:pPr>
              <w:pStyle w:val="NormalWeb"/>
              <w:spacing w:before="0" w:beforeAutospacing="0" w:after="0" w:afterAutospacing="0"/>
              <w:rPr>
                <w:rFonts w:asciiTheme="majorHAnsi" w:hAnsiTheme="majorHAnsi" w:cstheme="majorHAnsi"/>
                <w:color w:val="000000"/>
              </w:rPr>
            </w:pPr>
            <w:hyperlink r:id="rId180" w:tgtFrame="_blank" w:history="1">
              <w:r w:rsidR="00347408" w:rsidRPr="00347408">
                <w:rPr>
                  <w:rStyle w:val="Hyperlink"/>
                  <w:rFonts w:asciiTheme="majorHAnsi" w:hAnsiTheme="majorHAnsi" w:cstheme="majorHAnsi"/>
                  <w:b/>
                  <w:bCs/>
                  <w:color w:val="0676C5"/>
                </w:rPr>
                <w:t>Searching screening and confiscation</w:t>
              </w:r>
            </w:hyperlink>
          </w:p>
        </w:tc>
        <w:tc>
          <w:tcPr>
            <w:tcW w:w="0" w:type="auto"/>
            <w:tcBorders>
              <w:top w:val="single" w:sz="6" w:space="0" w:color="E9ECEF"/>
              <w:left w:val="outset" w:sz="6" w:space="0" w:color="auto"/>
              <w:bottom w:val="outset" w:sz="6" w:space="0" w:color="auto"/>
              <w:right w:val="outset" w:sz="6" w:space="0" w:color="auto"/>
            </w:tcBorders>
            <w:shd w:val="clear" w:color="auto" w:fill="auto"/>
            <w:hideMark/>
          </w:tcPr>
          <w:p w14:paraId="27950386" w14:textId="77777777" w:rsidR="00347408" w:rsidRPr="00347408" w:rsidRDefault="00347408" w:rsidP="0080462B">
            <w:pPr>
              <w:pStyle w:val="NormalWeb"/>
              <w:spacing w:before="0" w:beforeAutospacing="0" w:after="0" w:afterAutospacing="0"/>
              <w:rPr>
                <w:rFonts w:asciiTheme="majorHAnsi" w:hAnsiTheme="majorHAnsi" w:cstheme="majorHAnsi"/>
                <w:color w:val="000000"/>
              </w:rPr>
            </w:pPr>
            <w:r w:rsidRPr="00347408">
              <w:rPr>
                <w:rFonts w:asciiTheme="majorHAnsi" w:hAnsiTheme="majorHAnsi" w:cstheme="majorHAnsi"/>
                <w:color w:val="000000"/>
              </w:rPr>
              <w:t>Guidance to schools on searching children in schools and confiscating items such as mobile phones</w:t>
            </w:r>
          </w:p>
        </w:tc>
      </w:tr>
    </w:tbl>
    <w:p w14:paraId="755B46B4" w14:textId="77777777" w:rsidR="00673D5C" w:rsidRPr="00090CEF" w:rsidRDefault="00673D5C" w:rsidP="0080462B">
      <w:pPr>
        <w:spacing w:line="240" w:lineRule="auto"/>
        <w:rPr>
          <w:rFonts w:asciiTheme="majorHAnsi" w:eastAsia="Arial" w:hAnsiTheme="majorHAnsi" w:cs="Arial"/>
          <w:sz w:val="24"/>
          <w:szCs w:val="24"/>
        </w:rPr>
      </w:pPr>
    </w:p>
    <w:p w14:paraId="2AE88A3B" w14:textId="77777777" w:rsidR="008B6656" w:rsidRDefault="008B6656" w:rsidP="0080462B">
      <w:pPr>
        <w:spacing w:line="240" w:lineRule="auto"/>
      </w:pPr>
      <w:bookmarkStart w:id="156" w:name="_srmu48c14jyg" w:colFirst="0" w:colLast="0"/>
      <w:bookmarkEnd w:id="156"/>
      <w:r>
        <w:rPr>
          <w:b/>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0D1C3ADC" w14:textId="77777777">
        <w:tc>
          <w:tcPr>
            <w:tcW w:w="9242" w:type="dxa"/>
            <w:shd w:val="clear" w:color="auto" w:fill="C6D9F1"/>
          </w:tcPr>
          <w:p w14:paraId="13B11FC3" w14:textId="64589232" w:rsidR="009E2CAF" w:rsidRPr="00090CEF" w:rsidRDefault="002A0F8B" w:rsidP="0080462B">
            <w:pPr>
              <w:pStyle w:val="Heading2"/>
              <w:spacing w:line="240" w:lineRule="auto"/>
            </w:pPr>
            <w:bookmarkStart w:id="157" w:name="_Toc171425782"/>
            <w:r w:rsidRPr="00090CEF">
              <w:t xml:space="preserve">Appendix </w:t>
            </w:r>
            <w:r w:rsidR="00354D0F">
              <w:t>H</w:t>
            </w:r>
            <w:r w:rsidR="0020495D">
              <w:t xml:space="preserve">:  </w:t>
            </w:r>
            <w:r w:rsidRPr="00090CEF">
              <w:t>Dealing with allegations against people who work with children</w:t>
            </w:r>
            <w:bookmarkEnd w:id="157"/>
          </w:p>
        </w:tc>
      </w:tr>
    </w:tbl>
    <w:p w14:paraId="0F0AB42F" w14:textId="0238C5A2" w:rsidR="009E2CAF" w:rsidRPr="00090CEF" w:rsidRDefault="002A0F8B" w:rsidP="7CE29226">
      <w:pPr>
        <w:spacing w:before="240" w:line="240" w:lineRule="auto"/>
        <w:rPr>
          <w:rFonts w:asciiTheme="majorHAnsi" w:eastAsia="Arial" w:hAnsiTheme="majorHAnsi" w:cs="Arial"/>
          <w:b/>
          <w:bCs/>
          <w:sz w:val="24"/>
          <w:szCs w:val="24"/>
          <w:highlight w:val="red"/>
        </w:rPr>
      </w:pPr>
      <w:r w:rsidRPr="7CE29226">
        <w:rPr>
          <w:rFonts w:asciiTheme="majorHAnsi" w:eastAsia="Arial" w:hAnsiTheme="majorHAnsi" w:cs="Arial"/>
          <w:b/>
          <w:bCs/>
          <w:sz w:val="24"/>
          <w:szCs w:val="24"/>
        </w:rPr>
        <w:t>What is a</w:t>
      </w:r>
      <w:r w:rsidR="00AA7EFD" w:rsidRPr="7CE29226">
        <w:rPr>
          <w:rFonts w:asciiTheme="majorHAnsi" w:eastAsia="Arial" w:hAnsiTheme="majorHAnsi" w:cs="Arial"/>
          <w:b/>
          <w:bCs/>
          <w:sz w:val="24"/>
          <w:szCs w:val="24"/>
        </w:rPr>
        <w:t xml:space="preserve"> Local Authority</w:t>
      </w:r>
      <w:r w:rsidRPr="7CE29226">
        <w:rPr>
          <w:rFonts w:asciiTheme="majorHAnsi" w:eastAsia="Arial" w:hAnsiTheme="majorHAnsi" w:cs="Arial"/>
          <w:b/>
          <w:bCs/>
          <w:sz w:val="24"/>
          <w:szCs w:val="24"/>
        </w:rPr>
        <w:t xml:space="preserve"> Designated Officer or </w:t>
      </w:r>
      <w:r w:rsidR="00AA7EFD" w:rsidRPr="7CE29226">
        <w:rPr>
          <w:rFonts w:asciiTheme="majorHAnsi" w:eastAsia="Arial" w:hAnsiTheme="majorHAnsi" w:cs="Arial"/>
          <w:b/>
          <w:bCs/>
          <w:sz w:val="24"/>
          <w:szCs w:val="24"/>
        </w:rPr>
        <w:t>LA</w:t>
      </w:r>
      <w:r w:rsidRPr="7CE29226">
        <w:rPr>
          <w:rFonts w:asciiTheme="majorHAnsi" w:eastAsia="Arial" w:hAnsiTheme="majorHAnsi" w:cs="Arial"/>
          <w:b/>
          <w:bCs/>
          <w:sz w:val="24"/>
          <w:szCs w:val="24"/>
        </w:rPr>
        <w:t>DO?</w:t>
      </w:r>
      <w:r w:rsidR="00AD27ED" w:rsidRPr="7CE29226">
        <w:rPr>
          <w:rFonts w:asciiTheme="majorHAnsi" w:eastAsia="Arial" w:hAnsiTheme="majorHAnsi" w:cs="Arial"/>
          <w:b/>
          <w:bCs/>
          <w:sz w:val="24"/>
          <w:szCs w:val="24"/>
        </w:rPr>
        <w:t xml:space="preserve"> </w:t>
      </w:r>
    </w:p>
    <w:p w14:paraId="28AF33A3" w14:textId="59AFB210" w:rsidR="009E2CAF" w:rsidRPr="00857CC0" w:rsidRDefault="002A0F8B" w:rsidP="0080462B">
      <w:pPr>
        <w:spacing w:line="240" w:lineRule="auto"/>
        <w:rPr>
          <w:rFonts w:asciiTheme="majorHAnsi" w:eastAsia="Arial" w:hAnsiTheme="majorHAnsi" w:cs="Arial"/>
          <w:color w:val="FF0000"/>
          <w:sz w:val="24"/>
          <w:szCs w:val="24"/>
        </w:rPr>
      </w:pPr>
      <w:r w:rsidRPr="00090CEF">
        <w:rPr>
          <w:rFonts w:asciiTheme="majorHAnsi" w:eastAsia="Arial" w:hAnsiTheme="majorHAnsi" w:cs="Arial"/>
          <w:sz w:val="24"/>
          <w:szCs w:val="24"/>
        </w:rPr>
        <w:t xml:space="preserve">The role of 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 xml:space="preserve">DO was initially set out in the HM Government guidance Working Together to Safeguard Children 2010 and continues in </w:t>
      </w:r>
      <w:hyperlink r:id="rId181" w:history="1">
        <w:r w:rsidRPr="00AD317A">
          <w:rPr>
            <w:rStyle w:val="Hyperlink"/>
            <w:rFonts w:asciiTheme="majorHAnsi" w:eastAsia="Arial" w:hAnsiTheme="majorHAnsi" w:cs="Arial"/>
            <w:sz w:val="24"/>
            <w:szCs w:val="24"/>
          </w:rPr>
          <w:t>Working Together</w:t>
        </w:r>
        <w:r w:rsidR="008F4158" w:rsidRPr="00AD317A">
          <w:rPr>
            <w:rStyle w:val="Hyperlink"/>
            <w:rFonts w:asciiTheme="majorHAnsi" w:eastAsia="Arial" w:hAnsiTheme="majorHAnsi" w:cs="Arial"/>
            <w:sz w:val="24"/>
            <w:szCs w:val="24"/>
          </w:rPr>
          <w:t xml:space="preserve"> 2023</w:t>
        </w:r>
      </w:hyperlink>
      <w:r w:rsidRPr="008F4158">
        <w:rPr>
          <w:rFonts w:asciiTheme="majorHAnsi" w:eastAsia="Arial" w:hAnsiTheme="majorHAnsi" w:cs="Arial"/>
          <w:sz w:val="24"/>
          <w:szCs w:val="24"/>
        </w:rPr>
        <w:t xml:space="preserve"> </w:t>
      </w:r>
    </w:p>
    <w:p w14:paraId="645CAF68"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DO works within Children’s Services and should be alerted to all cases in which it is alleged that a person who works with children has:</w:t>
      </w:r>
    </w:p>
    <w:p w14:paraId="52C215A7" w14:textId="77777777" w:rsidR="009E2CAF" w:rsidRPr="00090CEF" w:rsidRDefault="002A0F8B">
      <w:pPr>
        <w:numPr>
          <w:ilvl w:val="0"/>
          <w:numId w:val="16"/>
        </w:numPr>
        <w:spacing w:after="0" w:line="240" w:lineRule="auto"/>
        <w:rPr>
          <w:rFonts w:asciiTheme="majorHAnsi" w:hAnsiTheme="majorHAnsi"/>
          <w:sz w:val="24"/>
          <w:szCs w:val="24"/>
        </w:rPr>
      </w:pPr>
      <w:r w:rsidRPr="00090CEF">
        <w:rPr>
          <w:rFonts w:asciiTheme="majorHAnsi" w:eastAsia="Arial" w:hAnsiTheme="majorHAnsi" w:cs="Arial"/>
          <w:sz w:val="24"/>
          <w:szCs w:val="24"/>
        </w:rPr>
        <w:t>behaved in a way that has harmed, or may have harmed, a child</w:t>
      </w:r>
    </w:p>
    <w:p w14:paraId="7AC57E95" w14:textId="77777777" w:rsidR="009E2CAF" w:rsidRPr="00090CEF" w:rsidRDefault="002A0F8B">
      <w:pPr>
        <w:numPr>
          <w:ilvl w:val="0"/>
          <w:numId w:val="16"/>
        </w:numPr>
        <w:spacing w:after="0" w:line="240" w:lineRule="auto"/>
        <w:rPr>
          <w:rFonts w:asciiTheme="majorHAnsi" w:hAnsiTheme="majorHAnsi"/>
          <w:sz w:val="24"/>
          <w:szCs w:val="24"/>
        </w:rPr>
      </w:pPr>
      <w:r w:rsidRPr="00090CEF">
        <w:rPr>
          <w:rFonts w:asciiTheme="majorHAnsi" w:eastAsia="Arial" w:hAnsiTheme="majorHAnsi" w:cs="Arial"/>
          <w:sz w:val="24"/>
          <w:szCs w:val="24"/>
        </w:rPr>
        <w:t>possibly committed a criminal offence against children, or related to a child</w:t>
      </w:r>
    </w:p>
    <w:p w14:paraId="05960EF2" w14:textId="77777777" w:rsidR="009E2CAF" w:rsidRPr="00090CEF" w:rsidRDefault="002A0F8B">
      <w:pPr>
        <w:numPr>
          <w:ilvl w:val="0"/>
          <w:numId w:val="16"/>
        </w:numPr>
        <w:spacing w:after="0" w:line="240" w:lineRule="auto"/>
        <w:rPr>
          <w:rFonts w:asciiTheme="majorHAnsi" w:hAnsiTheme="majorHAnsi"/>
          <w:sz w:val="24"/>
          <w:szCs w:val="24"/>
        </w:rPr>
      </w:pPr>
      <w:r w:rsidRPr="00090CEF">
        <w:rPr>
          <w:rFonts w:asciiTheme="majorHAnsi" w:eastAsia="Arial" w:hAnsiTheme="majorHAnsi" w:cs="Arial"/>
          <w:sz w:val="24"/>
          <w:szCs w:val="24"/>
        </w:rPr>
        <w:t>behaved towards a child or children in a way that indicates s/he is unsuitable to work with children.</w:t>
      </w:r>
    </w:p>
    <w:p w14:paraId="757B86DF" w14:textId="77777777" w:rsidR="00673D5C" w:rsidRDefault="00673D5C" w:rsidP="0080462B">
      <w:pPr>
        <w:spacing w:after="0" w:line="240" w:lineRule="auto"/>
        <w:rPr>
          <w:rFonts w:asciiTheme="majorHAnsi" w:eastAsia="Arial" w:hAnsiTheme="majorHAnsi" w:cs="Arial"/>
          <w:sz w:val="24"/>
          <w:szCs w:val="24"/>
        </w:rPr>
      </w:pPr>
    </w:p>
    <w:p w14:paraId="68C81448" w14:textId="0B1E9F1A" w:rsidR="009E2CAF" w:rsidRPr="00090CEF" w:rsidRDefault="002A0F8B" w:rsidP="34A58706">
      <w:pPr>
        <w:spacing w:after="0" w:line="240" w:lineRule="auto"/>
        <w:rPr>
          <w:rFonts w:asciiTheme="majorHAnsi" w:eastAsia="Arial" w:hAnsiTheme="majorHAnsi" w:cs="Arial"/>
          <w:sz w:val="24"/>
          <w:szCs w:val="24"/>
        </w:rPr>
      </w:pPr>
      <w:r w:rsidRPr="34A58706">
        <w:rPr>
          <w:rFonts w:asciiTheme="majorHAnsi" w:eastAsia="Arial" w:hAnsiTheme="majorHAnsi" w:cs="Arial"/>
          <w:sz w:val="24"/>
          <w:szCs w:val="24"/>
        </w:rPr>
        <w:t>This role applies to paid, unpaid, volunteer, casual, agency and self</w:t>
      </w:r>
      <w:r w:rsidRPr="34A58706">
        <w:rPr>
          <w:rFonts w:asciiTheme="majorHAnsi" w:hAnsiTheme="majorHAnsi"/>
          <w:sz w:val="24"/>
          <w:szCs w:val="24"/>
        </w:rPr>
        <w:t>‐</w:t>
      </w:r>
      <w:r w:rsidRPr="34A58706">
        <w:rPr>
          <w:rFonts w:asciiTheme="majorHAnsi" w:eastAsia="Arial" w:hAnsiTheme="majorHAnsi" w:cs="Arial"/>
          <w:sz w:val="24"/>
          <w:szCs w:val="24"/>
        </w:rPr>
        <w:t xml:space="preserve">employed workers and all adults outside the school workforce.  They capture concerns, allegations or offences; this can include concerns about their own personal life, </w:t>
      </w:r>
      <w:r w:rsidR="48498FFF" w:rsidRPr="34A58706">
        <w:rPr>
          <w:rFonts w:asciiTheme="majorHAnsi" w:eastAsia="Arial" w:hAnsiTheme="majorHAnsi" w:cs="Arial"/>
          <w:sz w:val="24"/>
          <w:szCs w:val="24"/>
        </w:rPr>
        <w:t>e.g.,</w:t>
      </w:r>
      <w:r w:rsidRPr="34A58706">
        <w:rPr>
          <w:rFonts w:asciiTheme="majorHAnsi" w:eastAsia="Arial" w:hAnsiTheme="majorHAnsi" w:cs="Arial"/>
          <w:sz w:val="24"/>
          <w:szCs w:val="24"/>
        </w:rPr>
        <w:t xml:space="preserve"> incidents of domestic violence or child protection concerns relating to their own family.</w:t>
      </w:r>
    </w:p>
    <w:p w14:paraId="5EBEFB1A"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 xml:space="preserve">If there is an allegation against the Headteacher then concerns should be reported directly to the Chair of Governors and </w:t>
      </w:r>
      <w:r w:rsidR="00F64EFD">
        <w:rPr>
          <w:rFonts w:asciiTheme="majorHAnsi" w:eastAsia="Arial" w:hAnsiTheme="majorHAnsi" w:cs="Arial"/>
          <w:sz w:val="24"/>
          <w:szCs w:val="24"/>
        </w:rPr>
        <w:t>LA</w:t>
      </w:r>
      <w:r w:rsidRPr="00090CEF">
        <w:rPr>
          <w:rFonts w:asciiTheme="majorHAnsi" w:eastAsia="Arial" w:hAnsiTheme="majorHAnsi" w:cs="Arial"/>
          <w:sz w:val="24"/>
          <w:szCs w:val="24"/>
        </w:rPr>
        <w:t>DO.</w:t>
      </w:r>
    </w:p>
    <w:p w14:paraId="5FB3F254" w14:textId="48252894" w:rsidR="009E2CAF" w:rsidRPr="00090CEF" w:rsidRDefault="002A0F8B" w:rsidP="0080462B">
      <w:pPr>
        <w:spacing w:line="240" w:lineRule="auto"/>
        <w:rPr>
          <w:rFonts w:asciiTheme="majorHAnsi" w:eastAsia="Arial" w:hAnsiTheme="majorHAnsi" w:cs="Arial"/>
          <w:b/>
          <w:sz w:val="24"/>
          <w:szCs w:val="24"/>
        </w:rPr>
      </w:pPr>
      <w:r w:rsidRPr="00090CEF">
        <w:rPr>
          <w:rFonts w:asciiTheme="majorHAnsi" w:eastAsia="Arial" w:hAnsiTheme="majorHAnsi" w:cs="Arial"/>
          <w:sz w:val="24"/>
          <w:szCs w:val="24"/>
        </w:rPr>
        <w:t xml:space="preserve">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 xml:space="preserve">DO is involved from the initial phase of the allegation through to the conclusion of the case.  They will provide advice, guidance and help to determine whether the allegation sits within the scope of the procedures. </w:t>
      </w:r>
      <w:r w:rsidRPr="00090CEF">
        <w:rPr>
          <w:rFonts w:asciiTheme="majorHAnsi" w:eastAsia="Arial" w:hAnsiTheme="majorHAnsi" w:cs="Arial"/>
          <w:b/>
          <w:sz w:val="24"/>
          <w:szCs w:val="24"/>
        </w:rPr>
        <w:t xml:space="preserve">Schools should seek advice from the </w:t>
      </w:r>
      <w:r w:rsidR="00F64EFD">
        <w:rPr>
          <w:rFonts w:asciiTheme="majorHAnsi" w:eastAsia="Arial" w:hAnsiTheme="majorHAnsi" w:cs="Arial"/>
          <w:b/>
          <w:sz w:val="24"/>
          <w:szCs w:val="24"/>
        </w:rPr>
        <w:t>LA</w:t>
      </w:r>
      <w:r w:rsidRPr="00090CEF">
        <w:rPr>
          <w:rFonts w:asciiTheme="majorHAnsi" w:eastAsia="Arial" w:hAnsiTheme="majorHAnsi" w:cs="Arial"/>
          <w:b/>
          <w:sz w:val="24"/>
          <w:szCs w:val="24"/>
        </w:rPr>
        <w:t>DO as soon as an allegation is made</w:t>
      </w:r>
      <w:r w:rsidR="00AC1D59">
        <w:rPr>
          <w:rFonts w:asciiTheme="majorHAnsi" w:eastAsia="Arial" w:hAnsiTheme="majorHAnsi" w:cs="Arial"/>
          <w:b/>
          <w:sz w:val="24"/>
          <w:szCs w:val="24"/>
        </w:rPr>
        <w:t xml:space="preserve"> </w:t>
      </w:r>
      <w:r w:rsidR="008702BF">
        <w:rPr>
          <w:rFonts w:asciiTheme="majorHAnsi" w:eastAsia="Arial" w:hAnsiTheme="majorHAnsi" w:cs="Arial"/>
          <w:b/>
          <w:sz w:val="24"/>
          <w:szCs w:val="24"/>
        </w:rPr>
        <w:t>and</w:t>
      </w:r>
      <w:r w:rsidR="00AC1D59">
        <w:rPr>
          <w:rFonts w:asciiTheme="majorHAnsi" w:eastAsia="Arial" w:hAnsiTheme="majorHAnsi" w:cs="Arial"/>
          <w:b/>
          <w:sz w:val="24"/>
          <w:szCs w:val="24"/>
        </w:rPr>
        <w:t xml:space="preserve"> no later than 24 hours</w:t>
      </w:r>
      <w:r w:rsidRPr="00090CEF">
        <w:rPr>
          <w:rFonts w:asciiTheme="majorHAnsi" w:eastAsia="Arial" w:hAnsiTheme="majorHAnsi" w:cs="Arial"/>
          <w:b/>
          <w:sz w:val="24"/>
          <w:szCs w:val="24"/>
        </w:rPr>
        <w:t>.</w:t>
      </w:r>
    </w:p>
    <w:p w14:paraId="15647136" w14:textId="472C24E9" w:rsidR="009E2CAF" w:rsidRPr="00090CEF" w:rsidRDefault="002A0F8B" w:rsidP="0080462B">
      <w:pPr>
        <w:spacing w:line="240" w:lineRule="auto"/>
        <w:rPr>
          <w:rFonts w:asciiTheme="majorHAnsi" w:eastAsia="Arial" w:hAnsiTheme="majorHAnsi" w:cs="Arial"/>
          <w:b/>
          <w:sz w:val="24"/>
          <w:szCs w:val="24"/>
        </w:rPr>
      </w:pPr>
      <w:r w:rsidRPr="00090CEF">
        <w:rPr>
          <w:rFonts w:asciiTheme="majorHAnsi" w:eastAsia="Arial" w:hAnsiTheme="majorHAnsi" w:cs="Arial"/>
          <w:sz w:val="24"/>
          <w:szCs w:val="24"/>
        </w:rPr>
        <w:t xml:space="preserve">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DO coordinates information</w:t>
      </w:r>
      <w:r w:rsidRPr="00090CEF">
        <w:rPr>
          <w:rFonts w:asciiTheme="majorHAnsi" w:hAnsiTheme="majorHAnsi"/>
          <w:sz w:val="24"/>
          <w:szCs w:val="24"/>
        </w:rPr>
        <w:t>‐</w:t>
      </w:r>
      <w:r w:rsidRPr="00090CEF">
        <w:rPr>
          <w:rFonts w:asciiTheme="majorHAnsi" w:eastAsia="Arial" w:hAnsiTheme="majorHAnsi" w:cs="Arial"/>
          <w:sz w:val="24"/>
          <w:szCs w:val="24"/>
        </w:rPr>
        <w:t xml:space="preserve">sharing with the right people and will also monitor and track any investigation, with the aim to resolve it as quickly as possible – The </w:t>
      </w:r>
      <w:r w:rsidR="00F64EFD">
        <w:rPr>
          <w:rFonts w:asciiTheme="majorHAnsi" w:eastAsia="Arial" w:hAnsiTheme="majorHAnsi" w:cs="Arial"/>
          <w:sz w:val="24"/>
          <w:szCs w:val="24"/>
        </w:rPr>
        <w:t>LA</w:t>
      </w:r>
      <w:r w:rsidRPr="00090CEF">
        <w:rPr>
          <w:rFonts w:asciiTheme="majorHAnsi" w:eastAsia="Arial" w:hAnsiTheme="majorHAnsi" w:cs="Arial"/>
          <w:sz w:val="24"/>
          <w:szCs w:val="24"/>
        </w:rPr>
        <w:t xml:space="preserve">DO for </w:t>
      </w:r>
      <w:r w:rsidR="00F64EFD">
        <w:rPr>
          <w:rFonts w:asciiTheme="majorHAnsi" w:eastAsia="Arial" w:hAnsiTheme="majorHAnsi" w:cs="Arial"/>
          <w:sz w:val="24"/>
          <w:szCs w:val="24"/>
        </w:rPr>
        <w:t>Gateshead</w:t>
      </w:r>
      <w:r w:rsidRPr="00090CEF">
        <w:rPr>
          <w:rFonts w:asciiTheme="majorHAnsi" w:eastAsia="Arial" w:hAnsiTheme="majorHAnsi" w:cs="Arial"/>
          <w:sz w:val="24"/>
          <w:szCs w:val="24"/>
        </w:rPr>
        <w:t xml:space="preserve"> is </w:t>
      </w:r>
      <w:r w:rsidR="00644802">
        <w:rPr>
          <w:rFonts w:asciiTheme="majorHAnsi" w:eastAsia="Arial" w:hAnsiTheme="majorHAnsi" w:cs="Arial"/>
          <w:b/>
          <w:sz w:val="24"/>
          <w:szCs w:val="24"/>
        </w:rPr>
        <w:t>Michelle Farry</w:t>
      </w:r>
      <w:r w:rsidRPr="00090CEF">
        <w:rPr>
          <w:rFonts w:asciiTheme="majorHAnsi" w:eastAsia="Arial" w:hAnsiTheme="majorHAnsi" w:cs="Arial"/>
          <w:b/>
          <w:sz w:val="24"/>
          <w:szCs w:val="24"/>
        </w:rPr>
        <w:t>.</w:t>
      </w:r>
    </w:p>
    <w:p w14:paraId="5C286116" w14:textId="77777777" w:rsidR="00644802" w:rsidRDefault="000362B4" w:rsidP="0080462B">
      <w:pPr>
        <w:spacing w:line="240" w:lineRule="auto"/>
        <w:rPr>
          <w:rStyle w:val="Hyperlink"/>
          <w:rFonts w:asciiTheme="majorHAnsi" w:eastAsiaTheme="minorEastAsia" w:hAnsiTheme="majorHAnsi"/>
          <w:bCs/>
          <w:sz w:val="24"/>
          <w:szCs w:val="24"/>
        </w:rPr>
      </w:pPr>
      <w:hyperlink r:id="rId182" w:history="1">
        <w:r w:rsidR="00644802" w:rsidRPr="00B81E6D">
          <w:rPr>
            <w:rStyle w:val="Hyperlink"/>
            <w:rFonts w:asciiTheme="majorHAnsi" w:eastAsiaTheme="minorEastAsia" w:hAnsiTheme="majorHAnsi"/>
            <w:bCs/>
            <w:sz w:val="24"/>
            <w:szCs w:val="24"/>
          </w:rPr>
          <w:t>LADO@gateshead.gov.uk</w:t>
        </w:r>
      </w:hyperlink>
    </w:p>
    <w:p w14:paraId="52516461" w14:textId="71A68E5D" w:rsidR="008702BF" w:rsidRPr="00AD317A" w:rsidRDefault="008702BF" w:rsidP="7CE29226">
      <w:pPr>
        <w:rPr>
          <w:color w:val="000000" w:themeColor="text1"/>
          <w:sz w:val="24"/>
          <w:szCs w:val="24"/>
        </w:rPr>
      </w:pPr>
      <w:r w:rsidRPr="00AD317A">
        <w:rPr>
          <w:rFonts w:asciiTheme="majorHAnsi" w:hAnsiTheme="majorHAnsi" w:cstheme="majorBidi"/>
          <w:sz w:val="24"/>
          <w:szCs w:val="24"/>
        </w:rPr>
        <w:t xml:space="preserve">Tel: </w:t>
      </w:r>
      <w:r w:rsidR="00AC1D59" w:rsidRPr="00AD317A">
        <w:rPr>
          <w:rFonts w:asciiTheme="majorHAnsi" w:hAnsiTheme="majorHAnsi" w:cstheme="majorBidi"/>
          <w:sz w:val="24"/>
          <w:szCs w:val="24"/>
        </w:rPr>
        <w:t>07597527210</w:t>
      </w:r>
      <w:r w:rsidR="14E19097" w:rsidRPr="00AD317A">
        <w:rPr>
          <w:rFonts w:asciiTheme="majorHAnsi" w:hAnsiTheme="majorHAnsi" w:cstheme="majorBidi"/>
          <w:sz w:val="24"/>
          <w:szCs w:val="24"/>
        </w:rPr>
        <w:t xml:space="preserve"> </w:t>
      </w:r>
      <w:r w:rsidR="14E19097" w:rsidRPr="00AD317A">
        <w:rPr>
          <w:color w:val="000000" w:themeColor="text1"/>
          <w:sz w:val="24"/>
          <w:szCs w:val="24"/>
        </w:rPr>
        <w:t>or 0191 4338031</w:t>
      </w:r>
    </w:p>
    <w:p w14:paraId="4FA7D7A2" w14:textId="77777777" w:rsidR="00644802" w:rsidRPr="00AD317A" w:rsidRDefault="00C612E3" w:rsidP="0080462B">
      <w:pPr>
        <w:spacing w:line="240" w:lineRule="auto"/>
        <w:rPr>
          <w:rFonts w:asciiTheme="majorHAnsi" w:eastAsia="Arial" w:hAnsiTheme="majorHAnsi" w:cs="Arial"/>
          <w:b/>
          <w:sz w:val="24"/>
          <w:szCs w:val="24"/>
        </w:rPr>
      </w:pPr>
      <w:r w:rsidRPr="00AD317A">
        <w:rPr>
          <w:rFonts w:asciiTheme="majorHAnsi" w:eastAsia="Arial" w:hAnsiTheme="majorHAnsi" w:cs="Arial"/>
          <w:b/>
          <w:sz w:val="24"/>
          <w:szCs w:val="24"/>
        </w:rPr>
        <w:t>For further information</w:t>
      </w:r>
      <w:r w:rsidR="00644802" w:rsidRPr="00AD317A">
        <w:rPr>
          <w:rFonts w:asciiTheme="majorHAnsi" w:eastAsia="Arial" w:hAnsiTheme="majorHAnsi" w:cs="Arial"/>
          <w:b/>
          <w:sz w:val="24"/>
          <w:szCs w:val="24"/>
        </w:rPr>
        <w:t>:</w:t>
      </w:r>
    </w:p>
    <w:p w14:paraId="6FBEDAEF" w14:textId="05D65CF7" w:rsidR="00C612E3" w:rsidRPr="00AD317A" w:rsidRDefault="008F4158">
      <w:pPr>
        <w:pStyle w:val="ListParagraph"/>
        <w:numPr>
          <w:ilvl w:val="0"/>
          <w:numId w:val="46"/>
        </w:numPr>
        <w:spacing w:line="240" w:lineRule="auto"/>
        <w:rPr>
          <w:rStyle w:val="Hyperlink"/>
          <w:rFonts w:asciiTheme="majorHAnsi" w:eastAsia="Arial" w:hAnsiTheme="majorHAnsi" w:cs="Arial"/>
          <w:b/>
          <w:sz w:val="24"/>
          <w:szCs w:val="24"/>
        </w:rPr>
      </w:pPr>
      <w:r w:rsidRPr="00AD317A">
        <w:rPr>
          <w:rFonts w:asciiTheme="majorHAnsi" w:eastAsia="Arial" w:hAnsiTheme="majorHAnsi" w:cs="Arial"/>
          <w:b/>
          <w:sz w:val="24"/>
          <w:szCs w:val="24"/>
        </w:rPr>
        <w:fldChar w:fldCharType="begin"/>
      </w:r>
      <w:r w:rsidRPr="00AD317A">
        <w:rPr>
          <w:rFonts w:asciiTheme="majorHAnsi" w:eastAsia="Arial" w:hAnsiTheme="majorHAnsi" w:cs="Arial"/>
          <w:b/>
          <w:sz w:val="24"/>
          <w:szCs w:val="24"/>
        </w:rPr>
        <w:instrText>HYPERLINK "https://view.officeapps.live.com/op/view.aspx?src=https%3A%2F%2Ftrixcms.trixonline.co.uk%2Fapi%2Fassets%2Fnesubregion%2F5313a769-1999-480f-8be6-057c5928211e%2Flado-allegation-against-professionalvolunteer-referral-1-.docx&amp;wdOrigin=BROWSELINK"</w:instrText>
      </w:r>
      <w:r w:rsidRPr="00AD317A">
        <w:rPr>
          <w:rFonts w:asciiTheme="majorHAnsi" w:eastAsia="Arial" w:hAnsiTheme="majorHAnsi" w:cs="Arial"/>
          <w:b/>
          <w:sz w:val="24"/>
          <w:szCs w:val="24"/>
        </w:rPr>
      </w:r>
      <w:r w:rsidRPr="00AD317A">
        <w:rPr>
          <w:rFonts w:asciiTheme="majorHAnsi" w:eastAsia="Arial" w:hAnsiTheme="majorHAnsi" w:cs="Arial"/>
          <w:b/>
          <w:sz w:val="24"/>
          <w:szCs w:val="24"/>
        </w:rPr>
        <w:fldChar w:fldCharType="separate"/>
      </w:r>
      <w:r w:rsidR="00D47166" w:rsidRPr="00AD317A">
        <w:rPr>
          <w:rStyle w:val="Hyperlink"/>
          <w:rFonts w:asciiTheme="majorHAnsi" w:eastAsia="Arial" w:hAnsiTheme="majorHAnsi" w:cs="Arial"/>
          <w:b/>
          <w:sz w:val="24"/>
          <w:szCs w:val="24"/>
        </w:rPr>
        <w:t>Allegations Against Staff or Volunteers who Work with Children</w:t>
      </w:r>
    </w:p>
    <w:p w14:paraId="62F2B35B" w14:textId="6E6B07AB" w:rsidR="00644802" w:rsidRPr="00AD317A" w:rsidRDefault="008F4158">
      <w:pPr>
        <w:pStyle w:val="ListParagraph"/>
        <w:numPr>
          <w:ilvl w:val="0"/>
          <w:numId w:val="46"/>
        </w:numPr>
        <w:spacing w:line="240" w:lineRule="auto"/>
        <w:rPr>
          <w:rStyle w:val="Hyperlink"/>
        </w:rPr>
      </w:pPr>
      <w:r w:rsidRPr="00AD317A">
        <w:rPr>
          <w:rFonts w:asciiTheme="majorHAnsi" w:eastAsia="Arial" w:hAnsiTheme="majorHAnsi" w:cs="Arial"/>
          <w:b/>
          <w:sz w:val="24"/>
          <w:szCs w:val="24"/>
        </w:rPr>
        <w:fldChar w:fldCharType="end"/>
      </w:r>
      <w:r w:rsidRPr="00AD317A">
        <w:rPr>
          <w:rFonts w:asciiTheme="majorHAnsi" w:eastAsia="Arial" w:hAnsiTheme="majorHAnsi" w:cs="Arial"/>
          <w:b/>
          <w:sz w:val="24"/>
          <w:szCs w:val="24"/>
        </w:rPr>
        <w:fldChar w:fldCharType="begin"/>
      </w:r>
      <w:r w:rsidRPr="00AD317A">
        <w:rPr>
          <w:rFonts w:asciiTheme="majorHAnsi" w:eastAsia="Arial" w:hAnsiTheme="majorHAnsi" w:cs="Arial"/>
          <w:b/>
          <w:sz w:val="24"/>
          <w:szCs w:val="24"/>
        </w:rPr>
        <w:instrText>HYPERLINK "https://trixcms.trixonline.co.uk/api/assets/nesubregion/a52c5602-6407-4b04-acca-e6065fed9b6d/what-is-a-lado-information-sheet-and-flowchart.pdf" \o "NEW Info Sheet And Flow Chart SEPT 2022" \t "_blank"</w:instrText>
      </w:r>
      <w:r w:rsidRPr="00AD317A">
        <w:rPr>
          <w:rFonts w:asciiTheme="majorHAnsi" w:eastAsia="Arial" w:hAnsiTheme="majorHAnsi" w:cs="Arial"/>
          <w:b/>
          <w:sz w:val="24"/>
          <w:szCs w:val="24"/>
        </w:rPr>
      </w:r>
      <w:r w:rsidRPr="00AD317A">
        <w:rPr>
          <w:rFonts w:asciiTheme="majorHAnsi" w:eastAsia="Arial" w:hAnsiTheme="majorHAnsi" w:cs="Arial"/>
          <w:b/>
          <w:sz w:val="24"/>
          <w:szCs w:val="24"/>
        </w:rPr>
        <w:fldChar w:fldCharType="separate"/>
      </w:r>
      <w:r w:rsidR="00644802" w:rsidRPr="00AD317A">
        <w:rPr>
          <w:rStyle w:val="Hyperlink"/>
          <w:rFonts w:asciiTheme="majorHAnsi" w:eastAsia="Arial" w:hAnsiTheme="majorHAnsi" w:cs="Arial"/>
          <w:b/>
          <w:sz w:val="24"/>
          <w:szCs w:val="24"/>
        </w:rPr>
        <w:t>What is a Local Authority Designated Officer (LADO)? - Information Sheet and Flowchart</w:t>
      </w:r>
    </w:p>
    <w:p w14:paraId="7600CED8" w14:textId="42CA402B" w:rsidR="008B6656" w:rsidRDefault="008F4158" w:rsidP="0080462B">
      <w:pPr>
        <w:spacing w:line="240" w:lineRule="auto"/>
      </w:pPr>
      <w:r w:rsidRPr="00AD317A">
        <w:rPr>
          <w:rFonts w:asciiTheme="majorHAnsi" w:eastAsia="Arial" w:hAnsiTheme="majorHAnsi" w:cs="Arial"/>
          <w:b/>
          <w:sz w:val="24"/>
          <w:szCs w:val="24"/>
        </w:rPr>
        <w:fldChar w:fldCharType="end"/>
      </w:r>
      <w:r w:rsidR="008B6656">
        <w:rPr>
          <w:b/>
        </w:rPr>
        <w:br w:type="page"/>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2"/>
      </w:tblGrid>
      <w:tr w:rsidR="009E2CAF" w:rsidRPr="00090CEF" w14:paraId="5E1D4788" w14:textId="77777777">
        <w:tc>
          <w:tcPr>
            <w:tcW w:w="9242" w:type="dxa"/>
            <w:shd w:val="clear" w:color="auto" w:fill="C6D9F1"/>
          </w:tcPr>
          <w:p w14:paraId="52A6A538" w14:textId="3858BD2C" w:rsidR="009E2CAF" w:rsidRPr="00090CEF" w:rsidRDefault="002A0F8B" w:rsidP="0080462B">
            <w:pPr>
              <w:pStyle w:val="Heading2"/>
              <w:spacing w:line="240" w:lineRule="auto"/>
            </w:pPr>
            <w:bookmarkStart w:id="158" w:name="_Toc171425783"/>
            <w:r w:rsidRPr="00090CEF">
              <w:t xml:space="preserve">Appendix </w:t>
            </w:r>
            <w:r w:rsidR="00354D0F">
              <w:t>I</w:t>
            </w:r>
            <w:r w:rsidR="0020495D">
              <w:t xml:space="preserve">:   </w:t>
            </w:r>
            <w:r w:rsidRPr="00090CEF">
              <w:t>School Child Protection Files – a guide to good practice</w:t>
            </w:r>
            <w:bookmarkEnd w:id="158"/>
          </w:p>
        </w:tc>
      </w:tr>
    </w:tbl>
    <w:p w14:paraId="244E25B8" w14:textId="77777777" w:rsidR="009E2CAF" w:rsidRPr="00090CEF" w:rsidRDefault="009E2CAF" w:rsidP="0080462B">
      <w:pPr>
        <w:tabs>
          <w:tab w:val="left" w:pos="-720"/>
        </w:tabs>
        <w:spacing w:line="240" w:lineRule="auto"/>
        <w:rPr>
          <w:rFonts w:asciiTheme="majorHAnsi" w:eastAsia="Arial" w:hAnsiTheme="majorHAnsi" w:cs="Arial"/>
          <w:b/>
          <w:sz w:val="24"/>
          <w:szCs w:val="24"/>
        </w:rPr>
      </w:pPr>
    </w:p>
    <w:p w14:paraId="6509BA3D" w14:textId="77777777" w:rsidR="009E2CAF" w:rsidRPr="00090CEF" w:rsidRDefault="002A0F8B" w:rsidP="0080462B">
      <w:pPr>
        <w:spacing w:before="240" w:line="240" w:lineRule="auto"/>
        <w:rPr>
          <w:rFonts w:asciiTheme="majorHAnsi" w:eastAsia="Arial" w:hAnsiTheme="majorHAnsi" w:cs="Arial"/>
          <w:sz w:val="24"/>
          <w:szCs w:val="24"/>
        </w:rPr>
      </w:pPr>
      <w:r w:rsidRPr="00090CEF">
        <w:rPr>
          <w:rFonts w:asciiTheme="majorHAnsi" w:eastAsia="Arial" w:hAnsiTheme="majorHAnsi" w:cs="Arial"/>
          <w:sz w:val="24"/>
          <w:szCs w:val="24"/>
        </w:rPr>
        <w:t>Child protection file should include:</w:t>
      </w:r>
    </w:p>
    <w:p w14:paraId="413AB16B"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Copy of referral form </w:t>
      </w:r>
    </w:p>
    <w:p w14:paraId="03B527FF"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Minutes of strategy meetings </w:t>
      </w:r>
    </w:p>
    <w:p w14:paraId="57CC181C"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Any written submission to a child protection conference / child protection plan review</w:t>
      </w:r>
    </w:p>
    <w:p w14:paraId="4BC5C609"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Minutes of child protection conference / child protection plan reviews</w:t>
      </w:r>
    </w:p>
    <w:p w14:paraId="7D4B1544" w14:textId="77777777" w:rsidR="009E2CAF" w:rsidRPr="00090CEF" w:rsidRDefault="002A0F8B" w:rsidP="0080462B">
      <w:pPr>
        <w:numPr>
          <w:ilvl w:val="0"/>
          <w:numId w:val="5"/>
        </w:numPr>
        <w:spacing w:after="0" w:line="240" w:lineRule="auto"/>
        <w:rPr>
          <w:rFonts w:asciiTheme="majorHAnsi" w:hAnsiTheme="majorHAnsi"/>
          <w:sz w:val="24"/>
          <w:szCs w:val="24"/>
        </w:rPr>
      </w:pPr>
      <w:r w:rsidRPr="00090CEF">
        <w:rPr>
          <w:rFonts w:asciiTheme="majorHAnsi" w:eastAsia="Arial" w:hAnsiTheme="majorHAnsi" w:cs="Arial"/>
          <w:sz w:val="24"/>
          <w:szCs w:val="24"/>
        </w:rPr>
        <w:t xml:space="preserve">Log of phone calls / contact with parent/carer and professionals </w:t>
      </w:r>
    </w:p>
    <w:p w14:paraId="447BD547" w14:textId="77777777" w:rsidR="009E2CAF" w:rsidRPr="00090CEF" w:rsidRDefault="009E2CAF" w:rsidP="0080462B">
      <w:pPr>
        <w:spacing w:line="240" w:lineRule="auto"/>
        <w:rPr>
          <w:rFonts w:asciiTheme="majorHAnsi" w:eastAsia="Arial" w:hAnsiTheme="majorHAnsi" w:cs="Arial"/>
          <w:sz w:val="24"/>
          <w:szCs w:val="24"/>
        </w:rPr>
      </w:pPr>
    </w:p>
    <w:p w14:paraId="5DB1DD22" w14:textId="3BF08426" w:rsidR="009E2CAF" w:rsidRPr="00090CEF" w:rsidRDefault="002A0F8B" w:rsidP="34A58706">
      <w:pPr>
        <w:spacing w:line="240" w:lineRule="auto"/>
        <w:rPr>
          <w:rFonts w:asciiTheme="majorHAnsi" w:eastAsia="Arial" w:hAnsiTheme="majorHAnsi" w:cs="Arial"/>
          <w:sz w:val="24"/>
          <w:szCs w:val="24"/>
        </w:rPr>
      </w:pPr>
      <w:r w:rsidRPr="34A58706">
        <w:rPr>
          <w:rFonts w:asciiTheme="majorHAnsi" w:eastAsia="Arial" w:hAnsiTheme="majorHAnsi" w:cs="Arial"/>
          <w:sz w:val="24"/>
          <w:szCs w:val="24"/>
        </w:rPr>
        <w:t>All safeguarding concerns raised with the DSL (whether or not they require referral to Children’s Social Care) should be recorded. This should include any action taken by the member of staff raising the concern and also any action taken by the designated person (</w:t>
      </w:r>
      <w:r w:rsidR="70A4C760" w:rsidRPr="34A58706">
        <w:rPr>
          <w:rFonts w:asciiTheme="majorHAnsi" w:eastAsia="Arial" w:hAnsiTheme="majorHAnsi" w:cs="Arial"/>
          <w:sz w:val="24"/>
          <w:szCs w:val="24"/>
        </w:rPr>
        <w:t>e.g.,</w:t>
      </w:r>
      <w:r w:rsidRPr="34A58706">
        <w:rPr>
          <w:rFonts w:asciiTheme="majorHAnsi" w:eastAsia="Arial" w:hAnsiTheme="majorHAnsi" w:cs="Arial"/>
          <w:sz w:val="24"/>
          <w:szCs w:val="24"/>
        </w:rPr>
        <w:t xml:space="preserve"> talking to child individually, contacting parents, taking advice from other professionals etc).  These records should be kept, as with a child protection file, securely, separate to the child’s main school file. </w:t>
      </w:r>
    </w:p>
    <w:p w14:paraId="0B7D411D" w14:textId="77777777" w:rsidR="009E2CAF" w:rsidRPr="00090CEF" w:rsidRDefault="002A0F8B" w:rsidP="0080462B">
      <w:pPr>
        <w:spacing w:line="240" w:lineRule="auto"/>
        <w:rPr>
          <w:rFonts w:asciiTheme="majorHAnsi" w:eastAsia="Arial" w:hAnsiTheme="majorHAnsi" w:cs="Arial"/>
          <w:sz w:val="24"/>
          <w:szCs w:val="24"/>
        </w:rPr>
      </w:pPr>
      <w:r w:rsidRPr="00090CEF">
        <w:rPr>
          <w:rFonts w:asciiTheme="majorHAnsi" w:eastAsia="Arial" w:hAnsiTheme="majorHAnsi" w:cs="Arial"/>
          <w:sz w:val="24"/>
          <w:szCs w:val="24"/>
        </w:rPr>
        <w:t>At the point of transfer to another school, child protection records should be transferred, securely and directly from DSL to DSL, separate to the child’s main school file. School should ensure a record of posting is maintained and that the receiving school records receipt of documents</w:t>
      </w:r>
    </w:p>
    <w:p w14:paraId="5F37AE41" w14:textId="77777777" w:rsidR="009E2CAF" w:rsidRPr="00090CEF" w:rsidRDefault="002A0F8B" w:rsidP="0080462B">
      <w:pPr>
        <w:spacing w:line="240" w:lineRule="auto"/>
        <w:rPr>
          <w:rFonts w:asciiTheme="majorHAnsi" w:eastAsia="Arial" w:hAnsiTheme="majorHAnsi" w:cs="Arial"/>
          <w:b/>
          <w:sz w:val="24"/>
          <w:szCs w:val="24"/>
        </w:rPr>
      </w:pPr>
      <w:r w:rsidRPr="00090CEF">
        <w:rPr>
          <w:rFonts w:asciiTheme="majorHAnsi" w:eastAsia="Arial" w:hAnsiTheme="majorHAnsi" w:cs="Arial"/>
          <w:sz w:val="24"/>
          <w:szCs w:val="24"/>
        </w:rPr>
        <w:t>The main school file should have a ‘flag’ which shows that additional information is held by the DP.</w:t>
      </w:r>
    </w:p>
    <w:p w14:paraId="7624E0B5" w14:textId="77777777" w:rsidR="009E2CAF" w:rsidRPr="00090CEF" w:rsidRDefault="009E2CAF" w:rsidP="0080462B">
      <w:pPr>
        <w:spacing w:line="240" w:lineRule="auto"/>
        <w:rPr>
          <w:rFonts w:asciiTheme="majorHAnsi" w:eastAsia="Arial" w:hAnsiTheme="majorHAnsi" w:cs="Arial"/>
          <w:b/>
          <w:sz w:val="24"/>
          <w:szCs w:val="24"/>
        </w:rPr>
      </w:pPr>
    </w:p>
    <w:p w14:paraId="7FCD6B92" w14:textId="77777777" w:rsidR="009E2CAF" w:rsidRPr="00090CEF" w:rsidRDefault="009E2CAF" w:rsidP="0080462B">
      <w:pPr>
        <w:spacing w:line="240" w:lineRule="auto"/>
        <w:rPr>
          <w:rFonts w:asciiTheme="majorHAnsi" w:eastAsia="Arial" w:hAnsiTheme="majorHAnsi" w:cs="Arial"/>
          <w:b/>
          <w:sz w:val="24"/>
          <w:szCs w:val="24"/>
        </w:rPr>
      </w:pPr>
    </w:p>
    <w:p w14:paraId="06A4CEEE" w14:textId="1B121645" w:rsidR="008F4158" w:rsidRDefault="008F4158">
      <w:pPr>
        <w:rPr>
          <w:rFonts w:asciiTheme="majorHAnsi" w:eastAsia="Arial" w:hAnsiTheme="majorHAnsi" w:cs="Arial"/>
          <w:b/>
          <w:sz w:val="24"/>
          <w:szCs w:val="24"/>
        </w:rPr>
      </w:pPr>
      <w:r>
        <w:rPr>
          <w:rFonts w:asciiTheme="majorHAnsi" w:eastAsia="Arial" w:hAnsiTheme="majorHAnsi" w:cs="Arial"/>
          <w:b/>
          <w:sz w:val="24"/>
          <w:szCs w:val="24"/>
        </w:rPr>
        <w:br w:type="page"/>
      </w:r>
    </w:p>
    <w:tbl>
      <w:tblPr>
        <w:tblStyle w:val="TableGrid"/>
        <w:tblW w:w="0" w:type="auto"/>
        <w:tblLook w:val="04A0" w:firstRow="1" w:lastRow="0" w:firstColumn="1" w:lastColumn="0" w:noHBand="0" w:noVBand="1"/>
      </w:tblPr>
      <w:tblGrid>
        <w:gridCol w:w="9346"/>
      </w:tblGrid>
      <w:tr w:rsidR="008F4158" w:rsidRPr="00AD317A" w14:paraId="0A293928" w14:textId="77777777" w:rsidTr="008F4158">
        <w:tc>
          <w:tcPr>
            <w:tcW w:w="9346" w:type="dxa"/>
            <w:shd w:val="clear" w:color="auto" w:fill="C6D9F1" w:themeFill="text2" w:themeFillTint="33"/>
          </w:tcPr>
          <w:p w14:paraId="1D5CBF72" w14:textId="20C7AC7D" w:rsidR="008F4158" w:rsidRPr="00AD317A" w:rsidRDefault="008F4158" w:rsidP="004B0CDD">
            <w:pPr>
              <w:pStyle w:val="Heading2"/>
            </w:pPr>
            <w:bookmarkStart w:id="159" w:name="_Toc171425784"/>
            <w:r w:rsidRPr="00AD317A">
              <w:t xml:space="preserve">Appendix J:   Template Report for </w:t>
            </w:r>
            <w:r w:rsidR="004B0CDD" w:rsidRPr="00AD317A">
              <w:t>C</w:t>
            </w:r>
            <w:r w:rsidRPr="00AD317A">
              <w:t xml:space="preserve">hild </w:t>
            </w:r>
            <w:r w:rsidR="004B0CDD" w:rsidRPr="00AD317A">
              <w:t>P</w:t>
            </w:r>
            <w:r w:rsidRPr="00AD317A">
              <w:t xml:space="preserve">rotection </w:t>
            </w:r>
            <w:r w:rsidR="004B0CDD" w:rsidRPr="00AD317A">
              <w:t>C</w:t>
            </w:r>
            <w:r w:rsidRPr="00AD317A">
              <w:t>onference</w:t>
            </w:r>
            <w:bookmarkEnd w:id="159"/>
          </w:p>
        </w:tc>
      </w:tr>
    </w:tbl>
    <w:p w14:paraId="5858B333" w14:textId="2279E65F" w:rsidR="008F4158" w:rsidRPr="00AD317A" w:rsidRDefault="008F4158" w:rsidP="008F4158">
      <w:pPr>
        <w:pStyle w:val="Heading2"/>
        <w:spacing w:line="240" w:lineRule="auto"/>
      </w:pPr>
      <w:bookmarkStart w:id="160" w:name="_Toc169037631"/>
      <w:bookmarkStart w:id="161" w:name="_Toc171425785"/>
      <w:r w:rsidRPr="00AD317A">
        <w:rPr>
          <w:noProof/>
        </w:rPr>
        <mc:AlternateContent>
          <mc:Choice Requires="wps">
            <w:drawing>
              <wp:anchor distT="0" distB="0" distL="114300" distR="114300" simplePos="0" relativeHeight="251709952" behindDoc="0" locked="0" layoutInCell="1" allowOverlap="1" wp14:anchorId="4DA58FA9" wp14:editId="668A3458">
                <wp:simplePos x="0" y="0"/>
                <wp:positionH relativeFrom="margin">
                  <wp:posOffset>4030980</wp:posOffset>
                </wp:positionH>
                <wp:positionV relativeFrom="paragraph">
                  <wp:posOffset>305435</wp:posOffset>
                </wp:positionV>
                <wp:extent cx="1501140" cy="746760"/>
                <wp:effectExtent l="0" t="0" r="3810" b="0"/>
                <wp:wrapNone/>
                <wp:docPr id="995005378" name="Text Box 1"/>
                <wp:cNvGraphicFramePr/>
                <a:graphic xmlns:a="http://schemas.openxmlformats.org/drawingml/2006/main">
                  <a:graphicData uri="http://schemas.microsoft.com/office/word/2010/wordprocessingShape">
                    <wps:wsp>
                      <wps:cNvSpPr txBox="1"/>
                      <wps:spPr>
                        <a:xfrm>
                          <a:off x="0" y="0"/>
                          <a:ext cx="1501140" cy="746760"/>
                        </a:xfrm>
                        <a:prstGeom prst="rect">
                          <a:avLst/>
                        </a:prstGeom>
                        <a:solidFill>
                          <a:schemeClr val="lt1"/>
                        </a:solidFill>
                        <a:ln w="6350">
                          <a:noFill/>
                        </a:ln>
                      </wps:spPr>
                      <wps:txbx>
                        <w:txbxContent>
                          <w:p w14:paraId="1CCD79AF" w14:textId="14CC3B4D" w:rsidR="008F4158" w:rsidRDefault="00AD317A" w:rsidP="008F4158">
                            <w:r w:rsidRPr="004E028D">
                              <w:rPr>
                                <w:noProof/>
                                <w:sz w:val="36"/>
                                <w:szCs w:val="36"/>
                              </w:rPr>
                              <w:drawing>
                                <wp:inline distT="0" distB="0" distL="0" distR="0" wp14:anchorId="7A0BB68F" wp14:editId="65A6D1CF">
                                  <wp:extent cx="1311910" cy="451032"/>
                                  <wp:effectExtent l="0" t="0" r="2540" b="6350"/>
                                  <wp:docPr id="1918518087" name="Picture 1918518087" descr="A logo with yellow and blue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18087" name="Picture 1918518087" descr="A logo with yellow and blue rays&#10;&#10;Description automatically generated"/>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311910" cy="451032"/>
                                          </a:xfrm>
                                          <a:prstGeom prst="rect">
                                            <a:avLst/>
                                          </a:prstGeom>
                                          <a:noFill/>
                                          <a:ln>
                                            <a:noFill/>
                                          </a:ln>
                                        </pic:spPr>
                                      </pic:pic>
                                    </a:graphicData>
                                  </a:graphic>
                                </wp:inline>
                              </w:drawing>
                            </w:r>
                          </w:p>
                          <w:p w14:paraId="11C1F443" w14:textId="77777777" w:rsidR="008F4158" w:rsidRDefault="008F4158" w:rsidP="008F4158"/>
                          <w:p w14:paraId="58C475F8" w14:textId="77777777" w:rsidR="008F4158" w:rsidRDefault="008F4158" w:rsidP="008F4158"/>
                          <w:p w14:paraId="03EE9DD0" w14:textId="77777777" w:rsidR="008F4158" w:rsidRDefault="008F4158" w:rsidP="008F4158"/>
                          <w:p w14:paraId="7428EB8F" w14:textId="77777777" w:rsidR="008F4158" w:rsidRDefault="008F4158" w:rsidP="008F4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58FA9" id="Text Box 1" o:spid="_x0000_s1050" type="#_x0000_t202" style="position:absolute;margin-left:317.4pt;margin-top:24.05pt;width:118.2pt;height:58.8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" fillcolor="white [3201]" stroked="f" strokeweight=".5pt">
                <v:textbox>
                  <w:txbxContent>
                    <w:p w14:paraId="1CCD79AF" w14:textId="14CC3B4D" w:rsidR="008F4158" w:rsidRDefault="00AD317A" w:rsidP="008F4158">
                      <w:r w:rsidRPr="004E028D">
                        <w:rPr>
                          <w:noProof/>
                          <w:sz w:val="36"/>
                          <w:szCs w:val="36"/>
                        </w:rPr>
                        <w:drawing>
                          <wp:inline distT="0" distB="0" distL="0" distR="0" wp14:anchorId="7A0BB68F" wp14:editId="65A6D1CF">
                            <wp:extent cx="1311910" cy="451032"/>
                            <wp:effectExtent l="0" t="0" r="2540" b="6350"/>
                            <wp:docPr id="1918518087" name="Picture 1918518087" descr="A logo with yellow and blue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18087" name="Picture 1918518087" descr="A logo with yellow and blue rays&#10;&#10;Description automatically generated"/>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311910" cy="451032"/>
                                    </a:xfrm>
                                    <a:prstGeom prst="rect">
                                      <a:avLst/>
                                    </a:prstGeom>
                                    <a:noFill/>
                                    <a:ln>
                                      <a:noFill/>
                                    </a:ln>
                                  </pic:spPr>
                                </pic:pic>
                              </a:graphicData>
                            </a:graphic>
                          </wp:inline>
                        </w:drawing>
                      </w:r>
                    </w:p>
                    <w:p w14:paraId="11C1F443" w14:textId="77777777" w:rsidR="008F4158" w:rsidRDefault="008F4158" w:rsidP="008F4158"/>
                    <w:p w14:paraId="58C475F8" w14:textId="77777777" w:rsidR="008F4158" w:rsidRDefault="008F4158" w:rsidP="008F4158"/>
                    <w:p w14:paraId="03EE9DD0" w14:textId="77777777" w:rsidR="008F4158" w:rsidRDefault="008F4158" w:rsidP="008F4158"/>
                    <w:p w14:paraId="7428EB8F" w14:textId="77777777" w:rsidR="008F4158" w:rsidRDefault="008F4158" w:rsidP="008F4158"/>
                  </w:txbxContent>
                </v:textbox>
                <w10:wrap anchorx="margin"/>
              </v:shape>
            </w:pict>
          </mc:Fallback>
        </mc:AlternateContent>
      </w:r>
      <w:bookmarkEnd w:id="160"/>
      <w:bookmarkEnd w:id="161"/>
    </w:p>
    <w:p w14:paraId="1B442956" w14:textId="00DC6777" w:rsidR="008F4158" w:rsidRPr="00AD317A" w:rsidRDefault="008F4158" w:rsidP="008F4158">
      <w:r w:rsidRPr="00AD317A">
        <w:rPr>
          <w:noProof/>
        </w:rPr>
        <w:drawing>
          <wp:inline distT="0" distB="0" distL="0" distR="0" wp14:anchorId="137B7FE9" wp14:editId="76C7B129">
            <wp:extent cx="1699260" cy="662940"/>
            <wp:effectExtent l="0" t="0" r="0" b="3810"/>
            <wp:docPr id="329840059" name="Picture 3" descr="Gateshead Council | Supplier Incentive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teshead Council | Supplier Incentive Programme"/>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699260" cy="662940"/>
                    </a:xfrm>
                    <a:prstGeom prst="rect">
                      <a:avLst/>
                    </a:prstGeom>
                    <a:noFill/>
                    <a:ln>
                      <a:noFill/>
                    </a:ln>
                  </pic:spPr>
                </pic:pic>
              </a:graphicData>
            </a:graphic>
          </wp:inline>
        </w:drawing>
      </w:r>
      <w:r w:rsidRPr="00AD317A">
        <w:tab/>
      </w:r>
      <w:r w:rsidRPr="00AD317A">
        <w:tab/>
      </w:r>
      <w:r w:rsidRPr="00AD317A">
        <w:tab/>
      </w:r>
      <w:r w:rsidRPr="00AD317A">
        <w:tab/>
      </w:r>
    </w:p>
    <w:p w14:paraId="22D1849D" w14:textId="77777777" w:rsidR="006C2303" w:rsidRDefault="008F4158" w:rsidP="008F4158">
      <w:pPr>
        <w:rPr>
          <w:rFonts w:ascii="Arial" w:hAnsi="Arial" w:cs="Arial"/>
          <w:sz w:val="18"/>
          <w:szCs w:val="18"/>
        </w:rPr>
      </w:pPr>
      <w:r w:rsidRPr="00AD317A">
        <w:rPr>
          <w:rFonts w:ascii="Arial" w:hAnsi="Arial" w:cs="Arial"/>
        </w:rPr>
        <w:t>Name of child/young person:</w:t>
      </w:r>
      <w:r w:rsidRPr="00AD317A">
        <w:rPr>
          <w:rFonts w:ascii="Arial" w:hAnsi="Arial" w:cs="Arial"/>
        </w:rPr>
        <w:br/>
        <w:t>DOB:</w:t>
      </w:r>
      <w:r w:rsidRPr="00AD317A">
        <w:rPr>
          <w:rFonts w:ascii="Arial" w:hAnsi="Arial" w:cs="Arial"/>
        </w:rPr>
        <w:br/>
      </w:r>
    </w:p>
    <w:p w14:paraId="433AFD5C" w14:textId="7008F5FB" w:rsidR="008F4158" w:rsidRPr="00AD317A" w:rsidRDefault="008F4158" w:rsidP="008F4158">
      <w:pPr>
        <w:rPr>
          <w:rFonts w:ascii="Arial" w:hAnsi="Arial" w:cs="Arial"/>
          <w:b/>
          <w:bCs/>
          <w:sz w:val="18"/>
          <w:szCs w:val="18"/>
        </w:rPr>
      </w:pPr>
      <w:r w:rsidRPr="00AD317A">
        <w:rPr>
          <w:rFonts w:ascii="Arial" w:hAnsi="Arial" w:cs="Arial"/>
          <w:sz w:val="18"/>
          <w:szCs w:val="18"/>
        </w:rPr>
        <w:t xml:space="preserve">Report for: Initial child protection conference/Review child protection conference </w:t>
      </w:r>
      <w:r w:rsidRPr="00AD317A">
        <w:rPr>
          <w:rFonts w:ascii="Arial" w:hAnsi="Arial" w:cs="Arial"/>
          <w:b/>
          <w:bCs/>
          <w:sz w:val="18"/>
          <w:szCs w:val="18"/>
        </w:rPr>
        <w:t>(delete as appropriate)</w:t>
      </w:r>
    </w:p>
    <w:p w14:paraId="49167E79" w14:textId="77777777" w:rsidR="008F4158" w:rsidRPr="00AD317A" w:rsidRDefault="008F4158" w:rsidP="008F4158">
      <w:pPr>
        <w:rPr>
          <w:rFonts w:ascii="Arial" w:hAnsi="Arial" w:cs="Arial"/>
          <w:sz w:val="18"/>
          <w:szCs w:val="18"/>
        </w:rPr>
      </w:pPr>
      <w:r w:rsidRPr="00AD317A">
        <w:rPr>
          <w:rFonts w:ascii="Arial" w:hAnsi="Arial" w:cs="Arial"/>
          <w:sz w:val="18"/>
          <w:szCs w:val="18"/>
        </w:rPr>
        <w:t xml:space="preserve">Please note if this is a report for a review child protection conference then it </w:t>
      </w:r>
      <w:r w:rsidRPr="00AD317A">
        <w:rPr>
          <w:rFonts w:ascii="Arial" w:hAnsi="Arial" w:cs="Arial"/>
          <w:b/>
          <w:bCs/>
          <w:sz w:val="18"/>
          <w:szCs w:val="18"/>
          <w:u w:val="single"/>
        </w:rPr>
        <w:t>must</w:t>
      </w:r>
      <w:r w:rsidRPr="00AD317A">
        <w:rPr>
          <w:rFonts w:ascii="Arial" w:hAnsi="Arial" w:cs="Arial"/>
          <w:sz w:val="18"/>
          <w:szCs w:val="18"/>
        </w:rPr>
        <w:t xml:space="preserve"> build on the initial child protection conference report.</w:t>
      </w:r>
    </w:p>
    <w:p w14:paraId="7EFECFCE" w14:textId="77777777" w:rsidR="008F4158" w:rsidRPr="00AD317A" w:rsidRDefault="008F4158" w:rsidP="008F4158">
      <w:pPr>
        <w:rPr>
          <w:rFonts w:ascii="Arial" w:hAnsi="Arial" w:cs="Arial"/>
          <w:sz w:val="18"/>
          <w:szCs w:val="18"/>
        </w:rPr>
      </w:pPr>
      <w:r w:rsidRPr="00AD317A">
        <w:rPr>
          <w:rFonts w:ascii="Arial" w:hAnsi="Arial" w:cs="Arial"/>
          <w:sz w:val="18"/>
          <w:szCs w:val="18"/>
        </w:rPr>
        <w:t xml:space="preserve">The report </w:t>
      </w:r>
      <w:r w:rsidRPr="00AD317A">
        <w:rPr>
          <w:rFonts w:ascii="Arial" w:hAnsi="Arial" w:cs="Arial"/>
          <w:b/>
          <w:bCs/>
          <w:sz w:val="18"/>
          <w:szCs w:val="18"/>
          <w:u w:val="single"/>
        </w:rPr>
        <w:t>must</w:t>
      </w:r>
      <w:r w:rsidRPr="00AD317A">
        <w:rPr>
          <w:rFonts w:ascii="Arial" w:hAnsi="Arial" w:cs="Arial"/>
          <w:sz w:val="18"/>
          <w:szCs w:val="18"/>
        </w:rPr>
        <w:t xml:space="preserve"> be written in jargon free language and </w:t>
      </w:r>
      <w:r w:rsidRPr="00AD317A">
        <w:rPr>
          <w:rFonts w:ascii="Arial" w:hAnsi="Arial" w:cs="Arial"/>
          <w:b/>
          <w:bCs/>
          <w:sz w:val="18"/>
          <w:szCs w:val="18"/>
          <w:u w:val="single"/>
        </w:rPr>
        <w:t>must</w:t>
      </w:r>
      <w:r w:rsidRPr="00AD317A">
        <w:rPr>
          <w:rFonts w:ascii="Arial" w:hAnsi="Arial" w:cs="Arial"/>
          <w:sz w:val="18"/>
          <w:szCs w:val="18"/>
        </w:rPr>
        <w:t xml:space="preserve"> not use acronyms.</w:t>
      </w:r>
    </w:p>
    <w:p w14:paraId="1077089A" w14:textId="77777777" w:rsidR="008F4158" w:rsidRPr="00AD317A" w:rsidRDefault="008F4158" w:rsidP="008F4158">
      <w:pPr>
        <w:rPr>
          <w:rFonts w:ascii="Arial" w:hAnsi="Arial" w:cs="Arial"/>
          <w:sz w:val="18"/>
          <w:szCs w:val="18"/>
        </w:rPr>
      </w:pPr>
      <w:r w:rsidRPr="00AD317A">
        <w:rPr>
          <w:rFonts w:ascii="Arial" w:hAnsi="Arial" w:cs="Arial"/>
          <w:sz w:val="18"/>
          <w:szCs w:val="18"/>
        </w:rPr>
        <w:t xml:space="preserve">It </w:t>
      </w:r>
      <w:r w:rsidRPr="00AD317A">
        <w:rPr>
          <w:rFonts w:ascii="Arial" w:hAnsi="Arial" w:cs="Arial"/>
          <w:b/>
          <w:bCs/>
          <w:sz w:val="18"/>
          <w:szCs w:val="18"/>
          <w:u w:val="single"/>
        </w:rPr>
        <w:t>must</w:t>
      </w:r>
      <w:r w:rsidRPr="00AD317A">
        <w:rPr>
          <w:rFonts w:ascii="Arial" w:hAnsi="Arial" w:cs="Arial"/>
          <w:sz w:val="18"/>
          <w:szCs w:val="18"/>
        </w:rPr>
        <w:t xml:space="preserve"> be written in a way that is accessible to all.</w:t>
      </w:r>
    </w:p>
    <w:p w14:paraId="4191ABAD" w14:textId="77777777" w:rsidR="008F4158" w:rsidRPr="00AD317A" w:rsidRDefault="008F4158" w:rsidP="008F4158">
      <w:pPr>
        <w:rPr>
          <w:rFonts w:ascii="Arial" w:hAnsi="Arial" w:cs="Arial"/>
          <w:sz w:val="18"/>
          <w:szCs w:val="18"/>
        </w:rPr>
      </w:pPr>
      <w:r w:rsidRPr="00AD317A">
        <w:rPr>
          <w:rFonts w:ascii="Arial" w:hAnsi="Arial" w:cs="Arial"/>
          <w:sz w:val="18"/>
          <w:szCs w:val="18"/>
        </w:rPr>
        <w:t xml:space="preserve">You </w:t>
      </w:r>
      <w:r w:rsidRPr="00AD317A">
        <w:rPr>
          <w:rFonts w:ascii="Arial" w:hAnsi="Arial" w:cs="Arial"/>
          <w:b/>
          <w:bCs/>
          <w:sz w:val="18"/>
          <w:szCs w:val="18"/>
          <w:u w:val="single"/>
        </w:rPr>
        <w:t>must</w:t>
      </w:r>
      <w:r w:rsidRPr="00AD317A">
        <w:rPr>
          <w:rFonts w:ascii="Arial" w:hAnsi="Arial" w:cs="Arial"/>
          <w:sz w:val="18"/>
          <w:szCs w:val="18"/>
        </w:rPr>
        <w:t xml:space="preserve"> consider the content of this report in terms of risk and confidentiality. Please contact the chair of the conference if in doubt.</w:t>
      </w:r>
    </w:p>
    <w:tbl>
      <w:tblPr>
        <w:tblStyle w:val="TableGrid"/>
        <w:tblW w:w="0" w:type="auto"/>
        <w:tblLook w:val="04A0" w:firstRow="1" w:lastRow="0" w:firstColumn="1" w:lastColumn="0" w:noHBand="0" w:noVBand="1"/>
      </w:tblPr>
      <w:tblGrid>
        <w:gridCol w:w="9016"/>
      </w:tblGrid>
      <w:tr w:rsidR="008F4158" w:rsidRPr="00AD317A" w14:paraId="702E5E92" w14:textId="77777777" w:rsidTr="00C96FBA">
        <w:tc>
          <w:tcPr>
            <w:tcW w:w="9016" w:type="dxa"/>
          </w:tcPr>
          <w:p w14:paraId="538D5623" w14:textId="77777777" w:rsidR="008F4158" w:rsidRPr="00AD317A" w:rsidRDefault="008F4158" w:rsidP="00C96FBA">
            <w:pPr>
              <w:rPr>
                <w:rFonts w:ascii="Arial" w:hAnsi="Arial" w:cs="Arial"/>
                <w:b/>
                <w:bCs/>
              </w:rPr>
            </w:pPr>
            <w:bookmarkStart w:id="162" w:name="_Hlk164231037"/>
            <w:r w:rsidRPr="00AD317A">
              <w:rPr>
                <w:rFonts w:ascii="Arial" w:hAnsi="Arial" w:cs="Arial"/>
                <w:b/>
                <w:bCs/>
              </w:rPr>
              <w:t xml:space="preserve">Tell us about the child/young person’s general presentation in school </w:t>
            </w:r>
          </w:p>
        </w:tc>
      </w:tr>
      <w:tr w:rsidR="008F4158" w:rsidRPr="00AD317A" w14:paraId="117D9ABF" w14:textId="77777777" w:rsidTr="00C96FBA">
        <w:tc>
          <w:tcPr>
            <w:tcW w:w="9016" w:type="dxa"/>
          </w:tcPr>
          <w:p w14:paraId="3DEEE96C" w14:textId="77777777" w:rsidR="008F4158" w:rsidRPr="00AD317A" w:rsidRDefault="008F4158" w:rsidP="00C96FBA">
            <w:pPr>
              <w:rPr>
                <w:rFonts w:ascii="Arial" w:hAnsi="Arial" w:cs="Arial"/>
                <w:b/>
                <w:bCs/>
              </w:rPr>
            </w:pPr>
          </w:p>
        </w:tc>
      </w:tr>
      <w:bookmarkEnd w:id="162"/>
    </w:tbl>
    <w:p w14:paraId="1AA641F1" w14:textId="77777777" w:rsidR="008F4158" w:rsidRPr="00AD317A" w:rsidRDefault="008F4158" w:rsidP="008F4158">
      <w:pPr>
        <w:rPr>
          <w:rFonts w:ascii="Arial" w:hAnsi="Arial" w:cs="Arial"/>
          <w:b/>
          <w:bCs/>
        </w:rPr>
      </w:pPr>
    </w:p>
    <w:tbl>
      <w:tblPr>
        <w:tblStyle w:val="TableGrid"/>
        <w:tblW w:w="0" w:type="auto"/>
        <w:tblLook w:val="04A0" w:firstRow="1" w:lastRow="0" w:firstColumn="1" w:lastColumn="0" w:noHBand="0" w:noVBand="1"/>
      </w:tblPr>
      <w:tblGrid>
        <w:gridCol w:w="2830"/>
        <w:gridCol w:w="6096"/>
      </w:tblGrid>
      <w:tr w:rsidR="008F4158" w:rsidRPr="00AD317A" w14:paraId="5EC00428" w14:textId="77777777" w:rsidTr="00C96FBA">
        <w:tc>
          <w:tcPr>
            <w:tcW w:w="2830" w:type="dxa"/>
          </w:tcPr>
          <w:p w14:paraId="773C88FF" w14:textId="77777777" w:rsidR="008F4158" w:rsidRPr="00AD317A" w:rsidRDefault="008F4158" w:rsidP="00C96FBA">
            <w:pPr>
              <w:rPr>
                <w:rFonts w:ascii="Arial" w:hAnsi="Arial" w:cs="Arial"/>
                <w:b/>
                <w:bCs/>
              </w:rPr>
            </w:pPr>
            <w:r w:rsidRPr="00AD317A">
              <w:rPr>
                <w:rFonts w:ascii="Arial" w:hAnsi="Arial" w:cs="Arial"/>
                <w:b/>
                <w:bCs/>
              </w:rPr>
              <w:t>Current attendance %</w:t>
            </w:r>
          </w:p>
        </w:tc>
        <w:tc>
          <w:tcPr>
            <w:tcW w:w="6096" w:type="dxa"/>
          </w:tcPr>
          <w:p w14:paraId="6860A5A8" w14:textId="77777777" w:rsidR="008F4158" w:rsidRPr="00AD317A" w:rsidRDefault="008F4158" w:rsidP="00C96FBA">
            <w:pPr>
              <w:rPr>
                <w:rFonts w:ascii="Arial" w:hAnsi="Arial" w:cs="Arial"/>
                <w:b/>
                <w:bCs/>
              </w:rPr>
            </w:pPr>
          </w:p>
        </w:tc>
      </w:tr>
      <w:tr w:rsidR="008F4158" w:rsidRPr="00AD317A" w14:paraId="0743AC37" w14:textId="77777777" w:rsidTr="00C96FBA">
        <w:tc>
          <w:tcPr>
            <w:tcW w:w="2830" w:type="dxa"/>
          </w:tcPr>
          <w:p w14:paraId="076C627A" w14:textId="77777777" w:rsidR="008F4158" w:rsidRPr="00AD317A" w:rsidRDefault="008F4158" w:rsidP="00C96FBA">
            <w:pPr>
              <w:rPr>
                <w:rFonts w:ascii="Arial" w:hAnsi="Arial" w:cs="Arial"/>
                <w:b/>
                <w:bCs/>
              </w:rPr>
            </w:pPr>
            <w:r w:rsidRPr="00AD317A">
              <w:rPr>
                <w:rFonts w:ascii="Arial" w:hAnsi="Arial" w:cs="Arial"/>
                <w:b/>
                <w:bCs/>
              </w:rPr>
              <w:t>Number of lates</w:t>
            </w:r>
          </w:p>
        </w:tc>
        <w:tc>
          <w:tcPr>
            <w:tcW w:w="6096" w:type="dxa"/>
          </w:tcPr>
          <w:p w14:paraId="640AA408" w14:textId="77777777" w:rsidR="008F4158" w:rsidRPr="00AD317A" w:rsidRDefault="008F4158" w:rsidP="00C96FBA">
            <w:pPr>
              <w:rPr>
                <w:rFonts w:ascii="Arial" w:hAnsi="Arial" w:cs="Arial"/>
                <w:b/>
                <w:bCs/>
              </w:rPr>
            </w:pPr>
          </w:p>
        </w:tc>
      </w:tr>
    </w:tbl>
    <w:p w14:paraId="4A325D45" w14:textId="77777777" w:rsidR="008F4158" w:rsidRPr="00AD317A" w:rsidRDefault="008F4158" w:rsidP="008F4158">
      <w:pPr>
        <w:rPr>
          <w:rFonts w:ascii="Arial" w:hAnsi="Arial" w:cs="Arial"/>
          <w:b/>
          <w:bCs/>
        </w:rPr>
      </w:pPr>
    </w:p>
    <w:tbl>
      <w:tblPr>
        <w:tblStyle w:val="TableGrid"/>
        <w:tblW w:w="0" w:type="auto"/>
        <w:tblLook w:val="04A0" w:firstRow="1" w:lastRow="0" w:firstColumn="1" w:lastColumn="0" w:noHBand="0" w:noVBand="1"/>
      </w:tblPr>
      <w:tblGrid>
        <w:gridCol w:w="9016"/>
      </w:tblGrid>
      <w:tr w:rsidR="008F4158" w:rsidRPr="00AD317A" w14:paraId="3A1D865B" w14:textId="77777777" w:rsidTr="00C96FBA">
        <w:tc>
          <w:tcPr>
            <w:tcW w:w="9016" w:type="dxa"/>
          </w:tcPr>
          <w:p w14:paraId="09310F1D" w14:textId="77777777" w:rsidR="008F4158" w:rsidRPr="00AD317A" w:rsidRDefault="008F4158" w:rsidP="00C96FBA">
            <w:pPr>
              <w:rPr>
                <w:rFonts w:ascii="Arial" w:hAnsi="Arial" w:cs="Arial"/>
                <w:b/>
                <w:bCs/>
              </w:rPr>
            </w:pPr>
            <w:r w:rsidRPr="00AD317A">
              <w:rPr>
                <w:rFonts w:ascii="Arial" w:hAnsi="Arial" w:cs="Arial"/>
                <w:b/>
                <w:bCs/>
              </w:rPr>
              <w:t>Tell us about the child/young person’s engagement in learning relationships with staff/relationships with other children/young people</w:t>
            </w:r>
          </w:p>
        </w:tc>
      </w:tr>
      <w:tr w:rsidR="008F4158" w:rsidRPr="00AD317A" w14:paraId="46F40684" w14:textId="77777777" w:rsidTr="00C96FBA">
        <w:tc>
          <w:tcPr>
            <w:tcW w:w="9016" w:type="dxa"/>
          </w:tcPr>
          <w:p w14:paraId="19B81B17" w14:textId="77777777" w:rsidR="008F4158" w:rsidRPr="00AD317A" w:rsidRDefault="008F4158" w:rsidP="00C96FBA">
            <w:pPr>
              <w:rPr>
                <w:rFonts w:ascii="Arial" w:hAnsi="Arial" w:cs="Arial"/>
                <w:b/>
                <w:bCs/>
              </w:rPr>
            </w:pPr>
            <w:r w:rsidRPr="00AD317A">
              <w:rPr>
                <w:rFonts w:ascii="Arial" w:hAnsi="Arial" w:cs="Arial"/>
                <w:b/>
                <w:bCs/>
              </w:rPr>
              <w:t>Strengths</w:t>
            </w:r>
          </w:p>
        </w:tc>
      </w:tr>
      <w:tr w:rsidR="008F4158" w:rsidRPr="00AD317A" w14:paraId="23F5A750" w14:textId="77777777" w:rsidTr="00C96FBA">
        <w:tc>
          <w:tcPr>
            <w:tcW w:w="9016" w:type="dxa"/>
          </w:tcPr>
          <w:p w14:paraId="1AAAC288" w14:textId="77777777" w:rsidR="008F4158" w:rsidRPr="00AD317A" w:rsidRDefault="008F4158" w:rsidP="00C96FBA">
            <w:pPr>
              <w:rPr>
                <w:rFonts w:ascii="Arial" w:hAnsi="Arial" w:cs="Arial"/>
                <w:b/>
                <w:bCs/>
              </w:rPr>
            </w:pPr>
          </w:p>
        </w:tc>
      </w:tr>
      <w:tr w:rsidR="008F4158" w:rsidRPr="00AD317A" w14:paraId="4E676EAD" w14:textId="77777777" w:rsidTr="00C96FBA">
        <w:tc>
          <w:tcPr>
            <w:tcW w:w="9016" w:type="dxa"/>
          </w:tcPr>
          <w:p w14:paraId="22205B9E" w14:textId="77777777" w:rsidR="008F4158" w:rsidRPr="00AD317A" w:rsidRDefault="008F4158" w:rsidP="00C96FBA">
            <w:pPr>
              <w:rPr>
                <w:rFonts w:ascii="Arial" w:hAnsi="Arial" w:cs="Arial"/>
                <w:b/>
                <w:bCs/>
              </w:rPr>
            </w:pPr>
            <w:r w:rsidRPr="00AD317A">
              <w:rPr>
                <w:rFonts w:ascii="Arial" w:hAnsi="Arial" w:cs="Arial"/>
                <w:b/>
                <w:bCs/>
              </w:rPr>
              <w:t>Are there any barriers? Please include information about any special educational needs.</w:t>
            </w:r>
          </w:p>
        </w:tc>
      </w:tr>
      <w:tr w:rsidR="008F4158" w:rsidRPr="00AD317A" w14:paraId="365D2580" w14:textId="77777777" w:rsidTr="00C96FBA">
        <w:tc>
          <w:tcPr>
            <w:tcW w:w="9016" w:type="dxa"/>
          </w:tcPr>
          <w:p w14:paraId="710DB81D" w14:textId="77777777" w:rsidR="008F4158" w:rsidRPr="00AD317A" w:rsidRDefault="008F4158" w:rsidP="00C96FBA">
            <w:pPr>
              <w:rPr>
                <w:rFonts w:ascii="Arial" w:hAnsi="Arial" w:cs="Arial"/>
                <w:b/>
                <w:bCs/>
              </w:rPr>
            </w:pPr>
          </w:p>
        </w:tc>
      </w:tr>
      <w:tr w:rsidR="008F4158" w:rsidRPr="00AD317A" w14:paraId="42BF2E8A" w14:textId="77777777" w:rsidTr="00C96FBA">
        <w:tc>
          <w:tcPr>
            <w:tcW w:w="9016" w:type="dxa"/>
          </w:tcPr>
          <w:p w14:paraId="2E7467CF" w14:textId="77777777" w:rsidR="008F4158" w:rsidRPr="00AD317A" w:rsidRDefault="008F4158" w:rsidP="00C96FBA">
            <w:pPr>
              <w:rPr>
                <w:rFonts w:ascii="Arial" w:hAnsi="Arial" w:cs="Arial"/>
                <w:b/>
                <w:bCs/>
              </w:rPr>
            </w:pPr>
            <w:r w:rsidRPr="00AD317A">
              <w:rPr>
                <w:rFonts w:ascii="Arial" w:hAnsi="Arial" w:cs="Arial"/>
                <w:b/>
                <w:bCs/>
              </w:rPr>
              <w:t>Have there been any suspensions please detail below (date/sessions and reason)</w:t>
            </w:r>
          </w:p>
        </w:tc>
      </w:tr>
      <w:tr w:rsidR="008F4158" w:rsidRPr="00AD317A" w14:paraId="503342DA" w14:textId="77777777" w:rsidTr="00C96FBA">
        <w:tc>
          <w:tcPr>
            <w:tcW w:w="9016" w:type="dxa"/>
          </w:tcPr>
          <w:p w14:paraId="3B6942C5" w14:textId="77777777" w:rsidR="008F4158" w:rsidRPr="00AD317A" w:rsidRDefault="008F4158" w:rsidP="00C96FBA">
            <w:pPr>
              <w:rPr>
                <w:rFonts w:ascii="Arial" w:hAnsi="Arial" w:cs="Arial"/>
                <w:b/>
                <w:bCs/>
              </w:rPr>
            </w:pPr>
          </w:p>
        </w:tc>
      </w:tr>
      <w:tr w:rsidR="008F4158" w:rsidRPr="00AD317A" w14:paraId="4AF50671" w14:textId="77777777" w:rsidTr="00C96FBA">
        <w:tc>
          <w:tcPr>
            <w:tcW w:w="9016" w:type="dxa"/>
          </w:tcPr>
          <w:p w14:paraId="59988361" w14:textId="77777777" w:rsidR="008F4158" w:rsidRPr="00AD317A" w:rsidRDefault="008F4158" w:rsidP="00C96FBA">
            <w:pPr>
              <w:rPr>
                <w:rFonts w:ascii="Arial" w:hAnsi="Arial" w:cs="Arial"/>
                <w:b/>
                <w:bCs/>
              </w:rPr>
            </w:pPr>
            <w:r w:rsidRPr="00AD317A">
              <w:rPr>
                <w:rFonts w:ascii="Arial" w:hAnsi="Arial" w:cs="Arial"/>
                <w:b/>
                <w:bCs/>
              </w:rPr>
              <w:t>What support has been given to the child/young person, so they are better able to manage in school</w:t>
            </w:r>
          </w:p>
        </w:tc>
      </w:tr>
      <w:tr w:rsidR="008F4158" w:rsidRPr="00AD317A" w14:paraId="191BEA8A" w14:textId="77777777" w:rsidTr="00C96FBA">
        <w:tc>
          <w:tcPr>
            <w:tcW w:w="9016" w:type="dxa"/>
          </w:tcPr>
          <w:p w14:paraId="3504ED9A" w14:textId="77777777" w:rsidR="008F4158" w:rsidRPr="00AD317A" w:rsidRDefault="008F4158" w:rsidP="00C96FBA">
            <w:pPr>
              <w:rPr>
                <w:rFonts w:ascii="Arial" w:hAnsi="Arial" w:cs="Arial"/>
                <w:b/>
                <w:bCs/>
              </w:rPr>
            </w:pPr>
          </w:p>
        </w:tc>
      </w:tr>
    </w:tbl>
    <w:p w14:paraId="5F016F72" w14:textId="77777777" w:rsidR="008F4158" w:rsidRPr="00AD317A" w:rsidRDefault="008F4158" w:rsidP="008F4158">
      <w:pPr>
        <w:rPr>
          <w:rFonts w:ascii="Arial" w:hAnsi="Arial" w:cs="Arial"/>
          <w:b/>
          <w:bCs/>
        </w:rPr>
      </w:pPr>
    </w:p>
    <w:tbl>
      <w:tblPr>
        <w:tblStyle w:val="TableGrid"/>
        <w:tblW w:w="0" w:type="auto"/>
        <w:tblLook w:val="04A0" w:firstRow="1" w:lastRow="0" w:firstColumn="1" w:lastColumn="0" w:noHBand="0" w:noVBand="1"/>
      </w:tblPr>
      <w:tblGrid>
        <w:gridCol w:w="9016"/>
      </w:tblGrid>
      <w:tr w:rsidR="008F4158" w:rsidRPr="00AD317A" w14:paraId="614F4915" w14:textId="77777777" w:rsidTr="00C96FBA">
        <w:tc>
          <w:tcPr>
            <w:tcW w:w="9016" w:type="dxa"/>
          </w:tcPr>
          <w:p w14:paraId="551D54E9" w14:textId="77777777" w:rsidR="008F4158" w:rsidRPr="00AD317A" w:rsidRDefault="008F4158" w:rsidP="00C96FBA">
            <w:pPr>
              <w:rPr>
                <w:rFonts w:ascii="Arial" w:hAnsi="Arial" w:cs="Arial"/>
                <w:b/>
                <w:bCs/>
              </w:rPr>
            </w:pPr>
            <w:r w:rsidRPr="00AD317A">
              <w:rPr>
                <w:rFonts w:ascii="Arial" w:hAnsi="Arial" w:cs="Arial"/>
                <w:b/>
                <w:bCs/>
              </w:rPr>
              <w:t>Are you (the school) concerned about anything?</w:t>
            </w:r>
          </w:p>
        </w:tc>
      </w:tr>
      <w:tr w:rsidR="008F4158" w:rsidRPr="00AD317A" w14:paraId="384F515C" w14:textId="77777777" w:rsidTr="00C96FBA">
        <w:tc>
          <w:tcPr>
            <w:tcW w:w="9016" w:type="dxa"/>
          </w:tcPr>
          <w:p w14:paraId="39B38DAF" w14:textId="77777777" w:rsidR="008F4158" w:rsidRPr="00AD317A" w:rsidRDefault="008F4158" w:rsidP="00C96FBA">
            <w:pPr>
              <w:rPr>
                <w:rFonts w:ascii="Arial" w:hAnsi="Arial" w:cs="Arial"/>
                <w:b/>
                <w:bCs/>
              </w:rPr>
            </w:pPr>
          </w:p>
        </w:tc>
      </w:tr>
      <w:tr w:rsidR="008F4158" w:rsidRPr="00AD317A" w14:paraId="1ABF1AE3" w14:textId="77777777" w:rsidTr="00C96FBA">
        <w:tc>
          <w:tcPr>
            <w:tcW w:w="9016" w:type="dxa"/>
          </w:tcPr>
          <w:p w14:paraId="55F107A5" w14:textId="77777777" w:rsidR="008F4158" w:rsidRPr="00AD317A" w:rsidRDefault="008F4158" w:rsidP="00C96FBA">
            <w:pPr>
              <w:spacing w:after="160" w:line="259" w:lineRule="auto"/>
              <w:rPr>
                <w:rFonts w:ascii="Arial" w:hAnsi="Arial" w:cs="Arial"/>
                <w:b/>
                <w:bCs/>
              </w:rPr>
            </w:pPr>
            <w:r w:rsidRPr="00AD317A">
              <w:rPr>
                <w:rFonts w:ascii="Arial" w:hAnsi="Arial" w:cs="Arial"/>
                <w:b/>
                <w:bCs/>
              </w:rPr>
              <w:t xml:space="preserve">What are you worried may happen to the child/young person if these concerns are not addressed? </w:t>
            </w:r>
          </w:p>
        </w:tc>
      </w:tr>
      <w:tr w:rsidR="008F4158" w:rsidRPr="00AD317A" w14:paraId="6887DD97" w14:textId="77777777" w:rsidTr="00C96FBA">
        <w:tc>
          <w:tcPr>
            <w:tcW w:w="9016" w:type="dxa"/>
          </w:tcPr>
          <w:p w14:paraId="3077370E" w14:textId="77777777" w:rsidR="008F4158" w:rsidRPr="00AD317A" w:rsidRDefault="008F4158" w:rsidP="00C96FBA">
            <w:pPr>
              <w:rPr>
                <w:b/>
                <w:bCs/>
                <w:u w:val="single"/>
              </w:rPr>
            </w:pPr>
          </w:p>
        </w:tc>
      </w:tr>
      <w:tr w:rsidR="008F4158" w:rsidRPr="00AD317A" w14:paraId="001328CC" w14:textId="77777777" w:rsidTr="00C96FBA">
        <w:tc>
          <w:tcPr>
            <w:tcW w:w="9016" w:type="dxa"/>
          </w:tcPr>
          <w:p w14:paraId="3F4CCAF7" w14:textId="77777777" w:rsidR="008F4158" w:rsidRPr="00AD317A" w:rsidRDefault="008F4158" w:rsidP="00C96FBA">
            <w:pPr>
              <w:rPr>
                <w:rFonts w:ascii="Arial" w:hAnsi="Arial" w:cs="Arial"/>
                <w:b/>
                <w:bCs/>
              </w:rPr>
            </w:pPr>
            <w:r w:rsidRPr="00AD317A">
              <w:rPr>
                <w:rFonts w:ascii="Arial" w:hAnsi="Arial" w:cs="Arial"/>
                <w:b/>
                <w:bCs/>
              </w:rPr>
              <w:t>What factors may make it more difficult to address any concerns?</w:t>
            </w:r>
          </w:p>
        </w:tc>
      </w:tr>
      <w:tr w:rsidR="008F4158" w:rsidRPr="00AD317A" w14:paraId="6F3081BE" w14:textId="77777777" w:rsidTr="00C96FBA">
        <w:tc>
          <w:tcPr>
            <w:tcW w:w="9016" w:type="dxa"/>
          </w:tcPr>
          <w:p w14:paraId="7A10BD06" w14:textId="77777777" w:rsidR="008F4158" w:rsidRPr="00AD317A" w:rsidRDefault="008F4158" w:rsidP="00C96FBA">
            <w:pPr>
              <w:rPr>
                <w:b/>
                <w:bCs/>
                <w:u w:val="single"/>
              </w:rPr>
            </w:pPr>
          </w:p>
        </w:tc>
      </w:tr>
      <w:tr w:rsidR="008F4158" w:rsidRPr="00AD317A" w14:paraId="7CED3B20" w14:textId="77777777" w:rsidTr="00C96FBA">
        <w:tc>
          <w:tcPr>
            <w:tcW w:w="9016" w:type="dxa"/>
          </w:tcPr>
          <w:p w14:paraId="32EE5986" w14:textId="77777777" w:rsidR="008F4158" w:rsidRPr="00AD317A" w:rsidRDefault="008F4158" w:rsidP="00C96FBA">
            <w:pPr>
              <w:spacing w:after="160" w:line="259" w:lineRule="auto"/>
              <w:rPr>
                <w:rFonts w:ascii="Arial" w:hAnsi="Arial" w:cs="Arial"/>
                <w:b/>
                <w:bCs/>
              </w:rPr>
            </w:pPr>
            <w:r w:rsidRPr="00AD317A">
              <w:rPr>
                <w:rFonts w:ascii="Arial" w:hAnsi="Arial" w:cs="Arial"/>
                <w:b/>
                <w:bCs/>
              </w:rPr>
              <w:t>Summary - please include if you consider that the family would benefit from a plan and why.</w:t>
            </w:r>
          </w:p>
        </w:tc>
      </w:tr>
      <w:tr w:rsidR="008F4158" w:rsidRPr="00AD317A" w14:paraId="51646DB2" w14:textId="77777777" w:rsidTr="00C96FBA">
        <w:tc>
          <w:tcPr>
            <w:tcW w:w="9016" w:type="dxa"/>
          </w:tcPr>
          <w:p w14:paraId="34022579" w14:textId="77777777" w:rsidR="008F4158" w:rsidRPr="00AD317A" w:rsidRDefault="008F4158" w:rsidP="00C96FBA">
            <w:pPr>
              <w:rPr>
                <w:b/>
                <w:bCs/>
                <w:u w:val="single"/>
              </w:rPr>
            </w:pPr>
          </w:p>
        </w:tc>
      </w:tr>
      <w:tr w:rsidR="008F4158" w:rsidRPr="00AD317A" w14:paraId="6A214DAC" w14:textId="77777777" w:rsidTr="00C96FBA">
        <w:tc>
          <w:tcPr>
            <w:tcW w:w="9016" w:type="dxa"/>
          </w:tcPr>
          <w:p w14:paraId="45DA7E05" w14:textId="77777777" w:rsidR="008F4158" w:rsidRPr="00AD317A" w:rsidRDefault="008F4158" w:rsidP="00C96FBA">
            <w:pPr>
              <w:rPr>
                <w:rFonts w:ascii="Arial" w:hAnsi="Arial" w:cs="Arial"/>
                <w:b/>
                <w:bCs/>
              </w:rPr>
            </w:pPr>
            <w:r w:rsidRPr="00AD317A">
              <w:rPr>
                <w:rFonts w:ascii="Arial" w:hAnsi="Arial" w:cs="Arial"/>
                <w:b/>
                <w:bCs/>
              </w:rPr>
              <w:t xml:space="preserve">Parent/carer engagement with school: </w:t>
            </w:r>
          </w:p>
        </w:tc>
      </w:tr>
      <w:tr w:rsidR="008F4158" w:rsidRPr="00AD317A" w14:paraId="11FC6A06" w14:textId="77777777" w:rsidTr="00C96FBA">
        <w:tc>
          <w:tcPr>
            <w:tcW w:w="9016" w:type="dxa"/>
          </w:tcPr>
          <w:p w14:paraId="1AADA0BE" w14:textId="77777777" w:rsidR="008F4158" w:rsidRPr="00AD317A" w:rsidRDefault="008F4158" w:rsidP="00C96FBA">
            <w:pPr>
              <w:rPr>
                <w:rFonts w:ascii="Arial" w:hAnsi="Arial" w:cs="Arial"/>
                <w:b/>
                <w:bCs/>
              </w:rPr>
            </w:pPr>
          </w:p>
        </w:tc>
      </w:tr>
    </w:tbl>
    <w:p w14:paraId="1B7C2938" w14:textId="77777777" w:rsidR="008F4158" w:rsidRPr="00AD317A" w:rsidRDefault="008F4158" w:rsidP="008F4158">
      <w:pPr>
        <w:rPr>
          <w:rFonts w:ascii="Arial" w:hAnsi="Arial" w:cs="Arial"/>
          <w:b/>
          <w:bCs/>
        </w:rPr>
      </w:pPr>
    </w:p>
    <w:tbl>
      <w:tblPr>
        <w:tblStyle w:val="TableGrid"/>
        <w:tblW w:w="0" w:type="auto"/>
        <w:tblLook w:val="04A0" w:firstRow="1" w:lastRow="0" w:firstColumn="1" w:lastColumn="0" w:noHBand="0" w:noVBand="1"/>
      </w:tblPr>
      <w:tblGrid>
        <w:gridCol w:w="9016"/>
      </w:tblGrid>
      <w:tr w:rsidR="008F4158" w:rsidRPr="00AD317A" w14:paraId="6CD229FD" w14:textId="77777777" w:rsidTr="00C96FBA">
        <w:tc>
          <w:tcPr>
            <w:tcW w:w="9016" w:type="dxa"/>
          </w:tcPr>
          <w:p w14:paraId="0546164D" w14:textId="77777777" w:rsidR="008F4158" w:rsidRPr="00AD317A" w:rsidRDefault="008F4158" w:rsidP="00C96FBA">
            <w:pPr>
              <w:rPr>
                <w:rFonts w:ascii="Arial" w:hAnsi="Arial" w:cs="Arial"/>
                <w:b/>
                <w:bCs/>
              </w:rPr>
            </w:pPr>
            <w:r w:rsidRPr="00AD317A">
              <w:rPr>
                <w:rFonts w:ascii="Arial" w:hAnsi="Arial" w:cs="Arial"/>
                <w:b/>
                <w:bCs/>
              </w:rPr>
              <w:t>(Child/young person’s name) views:</w:t>
            </w:r>
          </w:p>
        </w:tc>
      </w:tr>
      <w:tr w:rsidR="008F4158" w:rsidRPr="00AD317A" w14:paraId="387FC0B8" w14:textId="77777777" w:rsidTr="00C96FBA">
        <w:tc>
          <w:tcPr>
            <w:tcW w:w="9016" w:type="dxa"/>
          </w:tcPr>
          <w:p w14:paraId="55A1BA95" w14:textId="77777777" w:rsidR="008F4158" w:rsidRPr="00AD317A" w:rsidRDefault="008F4158" w:rsidP="00C96FBA">
            <w:pPr>
              <w:rPr>
                <w:rFonts w:ascii="Arial" w:hAnsi="Arial" w:cs="Arial"/>
              </w:rPr>
            </w:pPr>
          </w:p>
        </w:tc>
      </w:tr>
    </w:tbl>
    <w:p w14:paraId="18111D7A" w14:textId="77777777" w:rsidR="008F4158" w:rsidRPr="00AD317A" w:rsidRDefault="008F4158" w:rsidP="008F4158">
      <w:pPr>
        <w:rPr>
          <w:rFonts w:ascii="Arial" w:hAnsi="Arial" w:cs="Arial"/>
        </w:rPr>
      </w:pPr>
    </w:p>
    <w:tbl>
      <w:tblPr>
        <w:tblStyle w:val="TableGrid"/>
        <w:tblW w:w="0" w:type="auto"/>
        <w:tblLook w:val="04A0" w:firstRow="1" w:lastRow="0" w:firstColumn="1" w:lastColumn="0" w:noHBand="0" w:noVBand="1"/>
      </w:tblPr>
      <w:tblGrid>
        <w:gridCol w:w="9016"/>
      </w:tblGrid>
      <w:tr w:rsidR="008F4158" w:rsidRPr="00AD317A" w14:paraId="3908DD79" w14:textId="77777777" w:rsidTr="00C96FBA">
        <w:tc>
          <w:tcPr>
            <w:tcW w:w="9016" w:type="dxa"/>
          </w:tcPr>
          <w:p w14:paraId="63A4817F" w14:textId="77777777" w:rsidR="008F4158" w:rsidRPr="00AD317A" w:rsidRDefault="008F4158" w:rsidP="00C96FBA">
            <w:pPr>
              <w:rPr>
                <w:rFonts w:ascii="Arial" w:hAnsi="Arial" w:cs="Arial"/>
                <w:b/>
                <w:bCs/>
              </w:rPr>
            </w:pPr>
            <w:r w:rsidRPr="00AD317A">
              <w:rPr>
                <w:rFonts w:ascii="Arial" w:hAnsi="Arial" w:cs="Arial"/>
                <w:b/>
                <w:bCs/>
              </w:rPr>
              <w:t>Update on relevant school actions (only needed for review child protection conference reports)</w:t>
            </w:r>
          </w:p>
        </w:tc>
      </w:tr>
      <w:tr w:rsidR="008F4158" w:rsidRPr="00AD317A" w14:paraId="43296AAA" w14:textId="77777777" w:rsidTr="00C96FBA">
        <w:tc>
          <w:tcPr>
            <w:tcW w:w="9016" w:type="dxa"/>
          </w:tcPr>
          <w:p w14:paraId="242539DC" w14:textId="77777777" w:rsidR="008F4158" w:rsidRPr="00AD317A" w:rsidRDefault="008F4158" w:rsidP="00C96FBA">
            <w:pPr>
              <w:rPr>
                <w:rFonts w:ascii="Arial" w:hAnsi="Arial" w:cs="Arial"/>
              </w:rPr>
            </w:pPr>
          </w:p>
        </w:tc>
      </w:tr>
      <w:tr w:rsidR="008F4158" w:rsidRPr="00AD317A" w14:paraId="0B4535FC" w14:textId="77777777" w:rsidTr="00C96FBA">
        <w:tc>
          <w:tcPr>
            <w:tcW w:w="9016" w:type="dxa"/>
          </w:tcPr>
          <w:p w14:paraId="26EDC903" w14:textId="77777777" w:rsidR="008F4158" w:rsidRPr="00AD317A" w:rsidRDefault="008F4158" w:rsidP="00C96FBA">
            <w:pPr>
              <w:rPr>
                <w:rFonts w:ascii="Arial" w:hAnsi="Arial" w:cs="Arial"/>
                <w:b/>
                <w:bCs/>
              </w:rPr>
            </w:pPr>
            <w:r w:rsidRPr="00AD317A">
              <w:rPr>
                <w:rFonts w:ascii="Arial" w:hAnsi="Arial" w:cs="Arial"/>
                <w:b/>
                <w:bCs/>
              </w:rPr>
              <w:t>Summary – please include if you think the plan needs to continue or if the plan is no longer required.</w:t>
            </w:r>
          </w:p>
        </w:tc>
      </w:tr>
      <w:tr w:rsidR="008F4158" w:rsidRPr="00AD317A" w14:paraId="76B84D85" w14:textId="77777777" w:rsidTr="00C96FBA">
        <w:tc>
          <w:tcPr>
            <w:tcW w:w="9016" w:type="dxa"/>
          </w:tcPr>
          <w:p w14:paraId="7934B95E" w14:textId="77777777" w:rsidR="008F4158" w:rsidRPr="00AD317A" w:rsidRDefault="008F4158" w:rsidP="00C96FBA">
            <w:pPr>
              <w:rPr>
                <w:rFonts w:ascii="Arial" w:hAnsi="Arial" w:cs="Arial"/>
              </w:rPr>
            </w:pPr>
          </w:p>
        </w:tc>
      </w:tr>
    </w:tbl>
    <w:p w14:paraId="1782E99F" w14:textId="77777777" w:rsidR="008F4158" w:rsidRPr="00AD317A" w:rsidRDefault="008F4158" w:rsidP="008F4158">
      <w:pPr>
        <w:rPr>
          <w:rFonts w:ascii="Arial" w:hAnsi="Arial" w:cs="Arial"/>
        </w:rPr>
      </w:pPr>
    </w:p>
    <w:tbl>
      <w:tblPr>
        <w:tblStyle w:val="TableGrid"/>
        <w:tblW w:w="0" w:type="auto"/>
        <w:tblLook w:val="04A0" w:firstRow="1" w:lastRow="0" w:firstColumn="1" w:lastColumn="0" w:noHBand="0" w:noVBand="1"/>
      </w:tblPr>
      <w:tblGrid>
        <w:gridCol w:w="4508"/>
        <w:gridCol w:w="4508"/>
      </w:tblGrid>
      <w:tr w:rsidR="008F4158" w:rsidRPr="00AD317A" w14:paraId="69D9D8C4" w14:textId="77777777" w:rsidTr="00C96FBA">
        <w:tc>
          <w:tcPr>
            <w:tcW w:w="4508" w:type="dxa"/>
          </w:tcPr>
          <w:p w14:paraId="14492772" w14:textId="77777777" w:rsidR="008F4158" w:rsidRPr="00AD317A" w:rsidRDefault="008F4158" w:rsidP="00C96FBA">
            <w:pPr>
              <w:rPr>
                <w:rFonts w:ascii="Arial" w:hAnsi="Arial" w:cs="Arial"/>
              </w:rPr>
            </w:pPr>
            <w:r w:rsidRPr="00AD317A">
              <w:rPr>
                <w:rFonts w:ascii="Arial" w:hAnsi="Arial" w:cs="Arial"/>
              </w:rPr>
              <w:t>Name of person completing the report:</w:t>
            </w:r>
            <w:r w:rsidRPr="00AD317A">
              <w:rPr>
                <w:rFonts w:ascii="Arial" w:hAnsi="Arial" w:cs="Arial"/>
              </w:rPr>
              <w:br/>
            </w:r>
          </w:p>
        </w:tc>
        <w:tc>
          <w:tcPr>
            <w:tcW w:w="4508" w:type="dxa"/>
          </w:tcPr>
          <w:p w14:paraId="557AFA1C" w14:textId="77777777" w:rsidR="008F4158" w:rsidRPr="00AD317A" w:rsidRDefault="008F4158" w:rsidP="00C96FBA">
            <w:pPr>
              <w:rPr>
                <w:rFonts w:ascii="Arial" w:hAnsi="Arial" w:cs="Arial"/>
              </w:rPr>
            </w:pPr>
          </w:p>
        </w:tc>
      </w:tr>
      <w:tr w:rsidR="008F4158" w:rsidRPr="00AD317A" w14:paraId="567BFB77" w14:textId="77777777" w:rsidTr="00C96FBA">
        <w:tc>
          <w:tcPr>
            <w:tcW w:w="4508" w:type="dxa"/>
          </w:tcPr>
          <w:p w14:paraId="655DB3D0" w14:textId="77777777" w:rsidR="008F4158" w:rsidRPr="00AD317A" w:rsidRDefault="008F4158" w:rsidP="00C96FBA">
            <w:pPr>
              <w:rPr>
                <w:rFonts w:ascii="Arial" w:hAnsi="Arial" w:cs="Arial"/>
              </w:rPr>
            </w:pPr>
            <w:r w:rsidRPr="00AD317A">
              <w:rPr>
                <w:rFonts w:ascii="Arial" w:hAnsi="Arial" w:cs="Arial"/>
              </w:rPr>
              <w:t>Position</w:t>
            </w:r>
          </w:p>
        </w:tc>
        <w:tc>
          <w:tcPr>
            <w:tcW w:w="4508" w:type="dxa"/>
          </w:tcPr>
          <w:p w14:paraId="56C81FE2" w14:textId="77777777" w:rsidR="008F4158" w:rsidRPr="00AD317A" w:rsidRDefault="008F4158" w:rsidP="00C96FBA">
            <w:pPr>
              <w:rPr>
                <w:rFonts w:ascii="Arial" w:hAnsi="Arial" w:cs="Arial"/>
              </w:rPr>
            </w:pPr>
          </w:p>
        </w:tc>
      </w:tr>
      <w:tr w:rsidR="008F4158" w:rsidRPr="00AD317A" w14:paraId="1A5E9BBB" w14:textId="77777777" w:rsidTr="00C96FBA">
        <w:tc>
          <w:tcPr>
            <w:tcW w:w="4508" w:type="dxa"/>
          </w:tcPr>
          <w:p w14:paraId="6D6AE051" w14:textId="77777777" w:rsidR="008F4158" w:rsidRPr="00AD317A" w:rsidRDefault="008F4158" w:rsidP="00C96FBA">
            <w:pPr>
              <w:rPr>
                <w:rFonts w:ascii="Arial" w:hAnsi="Arial" w:cs="Arial"/>
              </w:rPr>
            </w:pPr>
            <w:r w:rsidRPr="00AD317A">
              <w:rPr>
                <w:rFonts w:ascii="Arial" w:hAnsi="Arial" w:cs="Arial"/>
              </w:rPr>
              <w:t>Date</w:t>
            </w:r>
          </w:p>
        </w:tc>
        <w:tc>
          <w:tcPr>
            <w:tcW w:w="4508" w:type="dxa"/>
          </w:tcPr>
          <w:p w14:paraId="382C6655" w14:textId="77777777" w:rsidR="008F4158" w:rsidRPr="00AD317A" w:rsidRDefault="008F4158" w:rsidP="00C96FBA">
            <w:pPr>
              <w:rPr>
                <w:rFonts w:ascii="Arial" w:hAnsi="Arial" w:cs="Arial"/>
              </w:rPr>
            </w:pPr>
          </w:p>
        </w:tc>
      </w:tr>
    </w:tbl>
    <w:p w14:paraId="3A890809" w14:textId="77777777" w:rsidR="008F4158" w:rsidRPr="00AD317A" w:rsidRDefault="008F4158" w:rsidP="008F4158">
      <w:pPr>
        <w:rPr>
          <w:rFonts w:ascii="Arial" w:hAnsi="Arial" w:cs="Arial"/>
        </w:rPr>
      </w:pPr>
    </w:p>
    <w:p w14:paraId="36061677" w14:textId="77777777" w:rsidR="008F4158" w:rsidRPr="00AD317A" w:rsidRDefault="008F4158" w:rsidP="008F4158">
      <w:pPr>
        <w:rPr>
          <w:rFonts w:ascii="Arial" w:hAnsi="Arial" w:cs="Arial"/>
        </w:rPr>
      </w:pPr>
      <w:r w:rsidRPr="00AD317A">
        <w:rPr>
          <w:rFonts w:ascii="Arial" w:hAnsi="Arial" w:cs="Arial"/>
        </w:rPr>
        <w:t xml:space="preserve">This report </w:t>
      </w:r>
      <w:r w:rsidRPr="00AD317A">
        <w:rPr>
          <w:rFonts w:ascii="Arial" w:hAnsi="Arial" w:cs="Arial"/>
          <w:b/>
          <w:bCs/>
        </w:rPr>
        <w:t>must</w:t>
      </w:r>
      <w:r w:rsidRPr="00AD317A">
        <w:rPr>
          <w:rFonts w:ascii="Arial" w:hAnsi="Arial" w:cs="Arial"/>
        </w:rPr>
        <w:t xml:space="preserve"> be shared with parents/carers prior to the initial child protection conference or review child protection conference.</w:t>
      </w:r>
    </w:p>
    <w:tbl>
      <w:tblPr>
        <w:tblStyle w:val="TableGrid"/>
        <w:tblW w:w="0" w:type="auto"/>
        <w:tblLook w:val="04A0" w:firstRow="1" w:lastRow="0" w:firstColumn="1" w:lastColumn="0" w:noHBand="0" w:noVBand="1"/>
      </w:tblPr>
      <w:tblGrid>
        <w:gridCol w:w="4508"/>
        <w:gridCol w:w="4508"/>
      </w:tblGrid>
      <w:tr w:rsidR="008F4158" w14:paraId="05123694" w14:textId="77777777" w:rsidTr="00C96FBA">
        <w:tc>
          <w:tcPr>
            <w:tcW w:w="4508" w:type="dxa"/>
          </w:tcPr>
          <w:p w14:paraId="22989ADD" w14:textId="77777777" w:rsidR="008F4158" w:rsidRDefault="008F4158" w:rsidP="00C96FBA">
            <w:pPr>
              <w:rPr>
                <w:rFonts w:ascii="Arial" w:hAnsi="Arial" w:cs="Arial"/>
              </w:rPr>
            </w:pPr>
            <w:r w:rsidRPr="00AD317A">
              <w:rPr>
                <w:rFonts w:ascii="Arial" w:hAnsi="Arial" w:cs="Arial"/>
              </w:rPr>
              <w:t>Date report shared with parents/carers:</w:t>
            </w:r>
          </w:p>
        </w:tc>
        <w:tc>
          <w:tcPr>
            <w:tcW w:w="4508" w:type="dxa"/>
          </w:tcPr>
          <w:p w14:paraId="5379DCA3" w14:textId="77777777" w:rsidR="008F4158" w:rsidRDefault="008F4158" w:rsidP="00C96FBA">
            <w:pPr>
              <w:rPr>
                <w:rFonts w:ascii="Arial" w:hAnsi="Arial" w:cs="Arial"/>
              </w:rPr>
            </w:pPr>
          </w:p>
        </w:tc>
      </w:tr>
    </w:tbl>
    <w:p w14:paraId="26C48BAE" w14:textId="77777777" w:rsidR="008F4158" w:rsidRPr="000A2DB7" w:rsidRDefault="008F4158" w:rsidP="008F4158">
      <w:pPr>
        <w:rPr>
          <w:rFonts w:ascii="Arial" w:hAnsi="Arial" w:cs="Arial"/>
        </w:rPr>
      </w:pPr>
      <w:r w:rsidRPr="00D513D0">
        <w:rPr>
          <w:rFonts w:ascii="Arial" w:hAnsi="Arial" w:cs="Arial"/>
        </w:rPr>
        <w:br/>
      </w:r>
    </w:p>
    <w:p w14:paraId="5D2F69BA" w14:textId="77777777" w:rsidR="008F4158" w:rsidRPr="00D513D0" w:rsidRDefault="008F4158" w:rsidP="008F4158">
      <w:pPr>
        <w:rPr>
          <w:rFonts w:ascii="Arial" w:hAnsi="Arial" w:cs="Arial"/>
        </w:rPr>
      </w:pPr>
    </w:p>
    <w:p w14:paraId="1FED2551" w14:textId="77777777" w:rsidR="009E2CAF" w:rsidRPr="00090CEF" w:rsidRDefault="009E2CAF" w:rsidP="0080462B">
      <w:pPr>
        <w:spacing w:line="240" w:lineRule="auto"/>
        <w:rPr>
          <w:rFonts w:asciiTheme="majorHAnsi" w:eastAsia="Arial" w:hAnsiTheme="majorHAnsi" w:cs="Arial"/>
          <w:b/>
          <w:sz w:val="24"/>
          <w:szCs w:val="24"/>
        </w:rPr>
      </w:pPr>
    </w:p>
    <w:sectPr w:rsidR="009E2CAF" w:rsidRPr="00090CEF" w:rsidSect="00854506">
      <w:headerReference w:type="default" r:id="rId185"/>
      <w:footerReference w:type="default" r:id="rId186"/>
      <w:pgSz w:w="11906" w:h="16838"/>
      <w:pgMar w:top="993" w:right="1274" w:bottom="709" w:left="1276" w:header="0" w:footer="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79E9B" w14:textId="77777777" w:rsidR="00B97D6A" w:rsidRDefault="00B97D6A">
      <w:pPr>
        <w:spacing w:after="0" w:line="240" w:lineRule="auto"/>
      </w:pPr>
      <w:r>
        <w:separator/>
      </w:r>
    </w:p>
  </w:endnote>
  <w:endnote w:type="continuationSeparator" w:id="0">
    <w:p w14:paraId="2615BB9D" w14:textId="77777777" w:rsidR="00B97D6A" w:rsidRDefault="00B97D6A">
      <w:pPr>
        <w:spacing w:after="0" w:line="240" w:lineRule="auto"/>
      </w:pPr>
      <w:r>
        <w:continuationSeparator/>
      </w:r>
    </w:p>
  </w:endnote>
  <w:endnote w:type="continuationNotice" w:id="1">
    <w:p w14:paraId="51EFB6A3" w14:textId="77777777" w:rsidR="00B97D6A" w:rsidRDefault="00B97D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yriad Pro">
    <w:altName w:val="Corbel"/>
    <w:charset w:val="00"/>
    <w:family w:val="auto"/>
    <w:pitch w:val="variable"/>
    <w:sig w:usb0="00000001" w:usb1="5000204B"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261930"/>
      <w:docPartObj>
        <w:docPartGallery w:val="Page Numbers (Bottom of Page)"/>
        <w:docPartUnique/>
      </w:docPartObj>
    </w:sdtPr>
    <w:sdtEndPr>
      <w:rPr>
        <w:noProof/>
      </w:rPr>
    </w:sdtEndPr>
    <w:sdtContent>
      <w:p w14:paraId="6D369A5C" w14:textId="5F2D8A26" w:rsidR="004752EF" w:rsidRDefault="004752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38A59" w14:textId="77777777" w:rsidR="004752EF" w:rsidRDefault="00475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8ED77" w14:textId="77777777" w:rsidR="00B97D6A" w:rsidRDefault="00B97D6A">
      <w:pPr>
        <w:spacing w:after="0" w:line="240" w:lineRule="auto"/>
      </w:pPr>
      <w:r>
        <w:separator/>
      </w:r>
    </w:p>
  </w:footnote>
  <w:footnote w:type="continuationSeparator" w:id="0">
    <w:p w14:paraId="03428B83" w14:textId="77777777" w:rsidR="00B97D6A" w:rsidRDefault="00B97D6A">
      <w:pPr>
        <w:spacing w:after="0" w:line="240" w:lineRule="auto"/>
      </w:pPr>
      <w:r>
        <w:continuationSeparator/>
      </w:r>
    </w:p>
  </w:footnote>
  <w:footnote w:type="continuationNotice" w:id="1">
    <w:p w14:paraId="273362E3" w14:textId="77777777" w:rsidR="00B97D6A" w:rsidRDefault="00B97D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B35FF" w14:textId="77777777" w:rsidR="004752EF" w:rsidRDefault="004752EF">
    <w:pPr>
      <w:tabs>
        <w:tab w:val="center" w:pos="4513"/>
        <w:tab w:val="right" w:pos="9026"/>
      </w:tabs>
      <w:spacing w:before="284"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textHash int2:hashCode="LbbSHTZfVE98o7" int2:id="gWa8yGSF">
      <int2:state int2:value="Rejected" int2:type="AugLoop_Text_Critique"/>
    </int2:textHash>
    <int2:textHash int2:hashCode="SZAdlFrW2g8K9H" int2:id="bt5moyQr">
      <int2:state int2:value="Rejected" int2:type="AugLoop_Text_Critique"/>
    </int2:textHash>
    <int2:textHash int2:hashCode="hx6qT5VsljBdjV" int2:id="3VhN0jZj">
      <int2:state int2:value="Rejected" int2:type="AugLoop_Text_Critique"/>
    </int2:textHash>
    <int2:textHash int2:hashCode="vPIt/G+3a3Nmsf" int2:id="Ej0ll24c">
      <int2:state int2:value="Rejected" int2:type="AugLoop_Text_Critique"/>
    </int2:textHash>
    <int2:textHash int2:hashCode="AY9NfwbLhibhdW" int2:id="JnYQk8gs">
      <int2:state int2:value="Rejected" int2:type="AugLoop_Text_Critique"/>
    </int2:textHash>
    <int2:textHash int2:hashCode="mt2/VEEZ76SmQi" int2:id="bwYYjE4V">
      <int2:state int2:value="Rejected" int2:type="AugLoop_Text_Critique"/>
    </int2:textHash>
    <int2:bookmark int2:bookmarkName="_Int_yQQZHdpo" int2:invalidationBookmarkName="" int2:hashCode="jx26drVhaEkwol" int2:id="wTvYXiqh">
      <int2:state int2:value="Rejected" int2:type="AugLoop_Text_Critique"/>
    </int2:bookmark>
    <int2:bookmark int2:bookmarkName="_Int_tlwv7Rnx" int2:invalidationBookmarkName="" int2:hashCode="hvfkN/qlp/zhXR" int2:id="RlLRybTo">
      <int2:state int2:value="Rejected" int2:type="AugLoop_Text_Critique"/>
    </int2:bookmark>
    <int2:bookmark int2:bookmarkName="_Int_FxVnJuYq" int2:invalidationBookmarkName="" int2:hashCode="+Nk6eHdzcEcYlI" int2:id="tKSbevei">
      <int2:state int2:value="Rejected" int2:type="AugLoop_Text_Critique"/>
    </int2:bookmark>
    <int2:bookmark int2:bookmarkName="_Int_OS0oE0dD" int2:invalidationBookmarkName="" int2:hashCode="n1MWLRd07Xysr7" int2:id="IjRb8aP0">
      <int2:state int2:value="Rejected" int2:type="AugLoop_Text_Critique"/>
    </int2:bookmark>
    <int2:bookmark int2:bookmarkName="_Int_nEBy9tpK" int2:invalidationBookmarkName="" int2:hashCode="9IuRURsELPoq29" int2:id="T8RhLXV9">
      <int2:state int2:value="Rejected" int2:type="AugLoop_Text_Critique"/>
    </int2:bookmark>
    <int2:bookmark int2:bookmarkName="_Int_U7Bw7qRN" int2:invalidationBookmarkName="" int2:hashCode="eF745FqhjvHOZm" int2:id="IbQgmu5p">
      <int2:state int2:value="Rejected" int2:type="AugLoop_Text_Critique"/>
    </int2:bookmark>
    <int2:bookmark int2:bookmarkName="_Int_uPFlFUwv" int2:invalidationBookmarkName="" int2:hashCode="hhc8kN807ZRa11" int2:id="Oldz9aM1">
      <int2:state int2:value="Rejected" int2:type="AugLoop_Text_Critique"/>
    </int2:bookmark>
    <int2:bookmark int2:bookmarkName="_Int_bc5k1uQH" int2:invalidationBookmarkName="" int2:hashCode="6KWckmKlp6D6pK" int2:id="FLkjHahE">
      <int2:state int2:value="Rejected" int2:type="AugLoop_Text_Critique"/>
    </int2:bookmark>
    <int2:bookmark int2:bookmarkName="_Int_j8xNzSnp" int2:invalidationBookmarkName="" int2:hashCode="+JFbmGiLJJf1FB" int2:id="WqZeqyrz">
      <int2:state int2:value="Rejected" int2:type="AugLoop_Text_Critique"/>
    </int2:bookmark>
    <int2:bookmark int2:bookmarkName="_Int_rp6hrqhe" int2:invalidationBookmarkName="" int2:hashCode="yzlcffR8h38bBG" int2:id="VeglRaTQ">
      <int2:state int2:value="Rejected" int2:type="AugLoop_Text_Critique"/>
    </int2:bookmark>
    <int2:bookmark int2:bookmarkName="_Int_nxeL3VW4" int2:invalidationBookmarkName="" int2:hashCode="yzlcffR8h38bBG" int2:id="7hyYvGb4">
      <int2:state int2:value="Rejected" int2:type="AugLoop_Text_Critique"/>
    </int2:bookmark>
    <int2:bookmark int2:bookmarkName="_Int_z5eSSEvV" int2:invalidationBookmarkName="" int2:hashCode="g/QX/jsmIirMbg" int2:id="nct1WV0j">
      <int2:state int2:value="Rejected" int2:type="AugLoop_Text_Critique"/>
    </int2:bookmark>
    <int2:bookmark int2:bookmarkName="_Int_RnsvsoIP" int2:invalidationBookmarkName="" int2:hashCode="wxlOGvyS4H9KaE" int2:id="xgIHUx5Q">
      <int2:state int2:value="Rejected" int2:type="AugLoop_Text_Critique"/>
    </int2:bookmark>
    <int2:bookmark int2:bookmarkName="_Int_9Za4lO9x" int2:invalidationBookmarkName="" int2:hashCode="Jmb9RmrWkX9KD/" int2:id="ahwhuSLV">
      <int2:state int2:value="Rejected" int2:type="AugLoop_Text_Critique"/>
    </int2:bookmark>
    <int2:bookmark int2:bookmarkName="_Int_INhtIxvk" int2:invalidationBookmarkName="" int2:hashCode="swyFe70cQ/NeuA" int2:id="U4HaGr1q">
      <int2:state int2:value="Rejected" int2:type="AugLoop_Text_Critique"/>
    </int2:bookmark>
    <int2:bookmark int2:bookmarkName="_Int_YzdZ57LP" int2:invalidationBookmarkName="" int2:hashCode="QuXjImWD2ZsPPW" int2:id="1CqSX2RT">
      <int2:state int2:value="Rejected" int2:type="AugLoop_Text_Critique"/>
    </int2:bookmark>
    <int2:bookmark int2:bookmarkName="_Int_LKRpeb39" int2:invalidationBookmarkName="" int2:hashCode="raJL3H++7s0IPH" int2:id="F6QomcnR">
      <int2:state int2:value="Rejected" int2:type="AugLoop_Text_Critique"/>
    </int2:bookmark>
    <int2:bookmark int2:bookmarkName="_Int_wBIbkwGp" int2:invalidationBookmarkName="" int2:hashCode="jx26drVhaEkwol" int2:id="f3gsnG4e">
      <int2:state int2:value="Rejected" int2:type="AugLoop_Text_Critique"/>
    </int2:bookmark>
    <int2:bookmark int2:bookmarkName="_Int_k6kF6OY9" int2:invalidationBookmarkName="" int2:hashCode="D+ynIOLCna+yyQ" int2:id="iXHIlJbx">
      <int2:state int2:value="Rejected" int2:type="AugLoop_Text_Critique"/>
    </int2:bookmark>
    <int2:bookmark int2:bookmarkName="_Int_vnEkBG4c" int2:invalidationBookmarkName="" int2:hashCode="d+XLfHrkiAOtmN" int2:id="Drl0PWye">
      <int2:state int2:value="Rejected" int2:type="AugLoop_Acronyms_AcronymsCritique"/>
    </int2:bookmark>
    <int2:bookmark int2:bookmarkName="_Int_S6qM6yvF" int2:invalidationBookmarkName="" int2:hashCode="YXVEu3Deeavy9p" int2:id="r5coAGZc">
      <int2:state int2:value="Rejected" int2:type="AugLoop_Acronyms_AcronymsCritique"/>
    </int2:bookmark>
    <int2:bookmark int2:bookmarkName="_Int_7VsWWdxs" int2:invalidationBookmarkName="" int2:hashCode="Sk1BpZBkO2Agr+" int2:id="8vlZk0ds">
      <int2:state int2:value="Rejected" int2:type="AugLoop_Acronyms_AcronymsCritique"/>
    </int2:bookmark>
    <int2:bookmark int2:bookmarkName="_Int_GYDoLzeI" int2:invalidationBookmarkName="" int2:hashCode="r4TZH94WhWbH3B" int2:id="MtWlHdab">
      <int2:state int2:value="Rejected" int2:type="AugLoop_Text_Critique"/>
    </int2:bookmark>
    <int2:bookmark int2:bookmarkName="_Int_m4C0IY19" int2:invalidationBookmarkName="" int2:hashCode="p4wVNXz9nNxD87" int2:id="XxozTfXI">
      <int2:state int2:value="Rejected" int2:type="AugLoop_Text_Critique"/>
    </int2:bookmark>
    <int2:bookmark int2:bookmarkName="_Int_7qIpOIuq" int2:invalidationBookmarkName="" int2:hashCode="0kTGhDGQJCXzZq" int2:id="3KXZzjjM">
      <int2:state int2:value="Rejected" int2:type="AugLoop_Text_Critique"/>
    </int2:bookmark>
    <int2:bookmark int2:bookmarkName="_Int_Ac8jw7tC" int2:invalidationBookmarkName="" int2:hashCode="bN1cQLxoYnMOL+" int2:id="zig3fBW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AB8"/>
    <w:multiLevelType w:val="multilevel"/>
    <w:tmpl w:val="15D4D526"/>
    <w:lvl w:ilvl="0">
      <w:start w:val="1"/>
      <w:numFmt w:val="decimal"/>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692431"/>
    <w:multiLevelType w:val="multilevel"/>
    <w:tmpl w:val="5B7E5E5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04F60371"/>
    <w:multiLevelType w:val="multilevel"/>
    <w:tmpl w:val="5BFC304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051D608A"/>
    <w:multiLevelType w:val="multilevel"/>
    <w:tmpl w:val="AD7AC7D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07B3077E"/>
    <w:multiLevelType w:val="multilevel"/>
    <w:tmpl w:val="5C9C4C54"/>
    <w:lvl w:ilvl="0">
      <w:start w:val="1"/>
      <w:numFmt w:val="bullet"/>
      <w:lvlText w:val="●"/>
      <w:lvlJc w:val="left"/>
      <w:pPr>
        <w:ind w:left="644"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09037707"/>
    <w:multiLevelType w:val="hybridMultilevel"/>
    <w:tmpl w:val="B6A8E3E2"/>
    <w:lvl w:ilvl="0" w:tplc="3E06F6D4">
      <w:numFmt w:val="bullet"/>
      <w:lvlText w:val="•"/>
      <w:lvlJc w:val="left"/>
      <w:pPr>
        <w:ind w:left="420" w:hanging="360"/>
      </w:pPr>
      <w:rPr>
        <w:rFonts w:ascii="Calibri" w:eastAsia="Arial"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0F0A2183"/>
    <w:multiLevelType w:val="multilevel"/>
    <w:tmpl w:val="B0A89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D14937"/>
    <w:multiLevelType w:val="multilevel"/>
    <w:tmpl w:val="E8440AE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11B32406"/>
    <w:multiLevelType w:val="hybridMultilevel"/>
    <w:tmpl w:val="71EE420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12CA7356"/>
    <w:multiLevelType w:val="multilevel"/>
    <w:tmpl w:val="E812BDE8"/>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0" w15:restartNumberingAfterBreak="0">
    <w:nsid w:val="1424579A"/>
    <w:multiLevelType w:val="multilevel"/>
    <w:tmpl w:val="F08CCFB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1" w15:restartNumberingAfterBreak="0">
    <w:nsid w:val="14B232AE"/>
    <w:multiLevelType w:val="multilevel"/>
    <w:tmpl w:val="DEC82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59C253A"/>
    <w:multiLevelType w:val="multilevel"/>
    <w:tmpl w:val="BFAA642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3" w15:restartNumberingAfterBreak="0">
    <w:nsid w:val="16E33B5C"/>
    <w:multiLevelType w:val="multilevel"/>
    <w:tmpl w:val="D12872E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7DC1259"/>
    <w:multiLevelType w:val="multilevel"/>
    <w:tmpl w:val="42CE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966F1D"/>
    <w:multiLevelType w:val="multilevel"/>
    <w:tmpl w:val="FD569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8ED6A00"/>
    <w:multiLevelType w:val="multilevel"/>
    <w:tmpl w:val="A42A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992BE1"/>
    <w:multiLevelType w:val="multilevel"/>
    <w:tmpl w:val="460CCBF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1DF50943"/>
    <w:multiLevelType w:val="multilevel"/>
    <w:tmpl w:val="F2A428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24C839A0"/>
    <w:multiLevelType w:val="hybridMultilevel"/>
    <w:tmpl w:val="E48E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CE38B2"/>
    <w:multiLevelType w:val="multilevel"/>
    <w:tmpl w:val="A6B61F2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1" w15:restartNumberingAfterBreak="0">
    <w:nsid w:val="26FA7BC0"/>
    <w:multiLevelType w:val="multilevel"/>
    <w:tmpl w:val="ABE278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28B15A50"/>
    <w:multiLevelType w:val="multilevel"/>
    <w:tmpl w:val="EFD0BEE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BA51949"/>
    <w:multiLevelType w:val="multilevel"/>
    <w:tmpl w:val="5D528E0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31B4137C"/>
    <w:multiLevelType w:val="multilevel"/>
    <w:tmpl w:val="65E685A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5" w15:restartNumberingAfterBreak="0">
    <w:nsid w:val="32720C3B"/>
    <w:multiLevelType w:val="multilevel"/>
    <w:tmpl w:val="B82E6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8F607C5"/>
    <w:multiLevelType w:val="multilevel"/>
    <w:tmpl w:val="6FE666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39A120C8"/>
    <w:multiLevelType w:val="multilevel"/>
    <w:tmpl w:val="AF46B61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8" w15:restartNumberingAfterBreak="0">
    <w:nsid w:val="3C0D0395"/>
    <w:multiLevelType w:val="multilevel"/>
    <w:tmpl w:val="56209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E1F6174"/>
    <w:multiLevelType w:val="hybridMultilevel"/>
    <w:tmpl w:val="EF9A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070BE0"/>
    <w:multiLevelType w:val="hybridMultilevel"/>
    <w:tmpl w:val="D7964022"/>
    <w:lvl w:ilvl="0" w:tplc="292E3782">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5D76EB"/>
    <w:multiLevelType w:val="multilevel"/>
    <w:tmpl w:val="B756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A94441"/>
    <w:multiLevelType w:val="multilevel"/>
    <w:tmpl w:val="DEC82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4F661A3"/>
    <w:multiLevelType w:val="multilevel"/>
    <w:tmpl w:val="0E5C53D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4" w15:restartNumberingAfterBreak="0">
    <w:nsid w:val="46253763"/>
    <w:multiLevelType w:val="hybridMultilevel"/>
    <w:tmpl w:val="0568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4D32AC"/>
    <w:multiLevelType w:val="multilevel"/>
    <w:tmpl w:val="4AB0999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6" w15:restartNumberingAfterBreak="0">
    <w:nsid w:val="46667108"/>
    <w:multiLevelType w:val="hybridMultilevel"/>
    <w:tmpl w:val="2932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CA6157"/>
    <w:multiLevelType w:val="multilevel"/>
    <w:tmpl w:val="031C8470"/>
    <w:lvl w:ilvl="0">
      <w:start w:val="1"/>
      <w:numFmt w:val="bullet"/>
      <w:lvlText w:val="●"/>
      <w:lvlJc w:val="left"/>
      <w:pPr>
        <w:ind w:left="780" w:hanging="360"/>
      </w:pPr>
      <w:rPr>
        <w:rFonts w:ascii="Arial" w:eastAsia="Arial" w:hAnsi="Arial" w:cs="Arial"/>
      </w:rPr>
    </w:lvl>
    <w:lvl w:ilvl="1">
      <w:start w:val="1"/>
      <w:numFmt w:val="bullet"/>
      <w:lvlText w:val="o"/>
      <w:lvlJc w:val="left"/>
      <w:pPr>
        <w:ind w:left="1500" w:hanging="360"/>
      </w:pPr>
      <w:rPr>
        <w:rFonts w:ascii="Arial" w:eastAsia="Arial" w:hAnsi="Arial" w:cs="Arial"/>
      </w:rPr>
    </w:lvl>
    <w:lvl w:ilvl="2">
      <w:start w:val="1"/>
      <w:numFmt w:val="bullet"/>
      <w:lvlText w:val="▪"/>
      <w:lvlJc w:val="left"/>
      <w:pPr>
        <w:ind w:left="2220" w:hanging="360"/>
      </w:pPr>
      <w:rPr>
        <w:rFonts w:ascii="Arial" w:eastAsia="Arial" w:hAnsi="Arial" w:cs="Arial"/>
      </w:rPr>
    </w:lvl>
    <w:lvl w:ilvl="3">
      <w:start w:val="1"/>
      <w:numFmt w:val="bullet"/>
      <w:lvlText w:val="●"/>
      <w:lvlJc w:val="left"/>
      <w:pPr>
        <w:ind w:left="2940" w:hanging="360"/>
      </w:pPr>
      <w:rPr>
        <w:rFonts w:ascii="Arial" w:eastAsia="Arial" w:hAnsi="Arial" w:cs="Arial"/>
      </w:rPr>
    </w:lvl>
    <w:lvl w:ilvl="4">
      <w:start w:val="1"/>
      <w:numFmt w:val="bullet"/>
      <w:lvlText w:val="o"/>
      <w:lvlJc w:val="left"/>
      <w:pPr>
        <w:ind w:left="3660" w:hanging="360"/>
      </w:pPr>
      <w:rPr>
        <w:rFonts w:ascii="Arial" w:eastAsia="Arial" w:hAnsi="Arial" w:cs="Arial"/>
      </w:rPr>
    </w:lvl>
    <w:lvl w:ilvl="5">
      <w:start w:val="1"/>
      <w:numFmt w:val="bullet"/>
      <w:lvlText w:val="▪"/>
      <w:lvlJc w:val="left"/>
      <w:pPr>
        <w:ind w:left="4380" w:hanging="360"/>
      </w:pPr>
      <w:rPr>
        <w:rFonts w:ascii="Arial" w:eastAsia="Arial" w:hAnsi="Arial" w:cs="Arial"/>
      </w:rPr>
    </w:lvl>
    <w:lvl w:ilvl="6">
      <w:start w:val="1"/>
      <w:numFmt w:val="bullet"/>
      <w:lvlText w:val="●"/>
      <w:lvlJc w:val="left"/>
      <w:pPr>
        <w:ind w:left="5100" w:hanging="360"/>
      </w:pPr>
      <w:rPr>
        <w:rFonts w:ascii="Arial" w:eastAsia="Arial" w:hAnsi="Arial" w:cs="Arial"/>
      </w:rPr>
    </w:lvl>
    <w:lvl w:ilvl="7">
      <w:start w:val="1"/>
      <w:numFmt w:val="bullet"/>
      <w:lvlText w:val="o"/>
      <w:lvlJc w:val="left"/>
      <w:pPr>
        <w:ind w:left="5820" w:hanging="360"/>
      </w:pPr>
      <w:rPr>
        <w:rFonts w:ascii="Arial" w:eastAsia="Arial" w:hAnsi="Arial" w:cs="Arial"/>
      </w:rPr>
    </w:lvl>
    <w:lvl w:ilvl="8">
      <w:start w:val="1"/>
      <w:numFmt w:val="bullet"/>
      <w:lvlText w:val="▪"/>
      <w:lvlJc w:val="left"/>
      <w:pPr>
        <w:ind w:left="6540" w:hanging="360"/>
      </w:pPr>
      <w:rPr>
        <w:rFonts w:ascii="Arial" w:eastAsia="Arial" w:hAnsi="Arial" w:cs="Arial"/>
      </w:rPr>
    </w:lvl>
  </w:abstractNum>
  <w:abstractNum w:abstractNumId="38" w15:restartNumberingAfterBreak="0">
    <w:nsid w:val="531F0357"/>
    <w:multiLevelType w:val="multilevel"/>
    <w:tmpl w:val="0B9CE20C"/>
    <w:lvl w:ilvl="0">
      <w:start w:val="1"/>
      <w:numFmt w:val="bullet"/>
      <w:lvlText w:val="●"/>
      <w:lvlJc w:val="left"/>
      <w:pPr>
        <w:ind w:left="360" w:hanging="360"/>
      </w:pPr>
      <w:rPr>
        <w:rFonts w:ascii="Arial" w:eastAsia="Arial" w:hAnsi="Arial" w:cs="Arial"/>
        <w:color w:val="auto"/>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9" w15:restartNumberingAfterBreak="0">
    <w:nsid w:val="58F32C03"/>
    <w:multiLevelType w:val="hybridMultilevel"/>
    <w:tmpl w:val="3A2E711A"/>
    <w:lvl w:ilvl="0" w:tplc="3E06F6D4">
      <w:numFmt w:val="bullet"/>
      <w:lvlText w:val="•"/>
      <w:lvlJc w:val="left"/>
      <w:pPr>
        <w:ind w:left="4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350EFD"/>
    <w:multiLevelType w:val="hybridMultilevel"/>
    <w:tmpl w:val="4A2A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BC233F"/>
    <w:multiLevelType w:val="multilevel"/>
    <w:tmpl w:val="C7CED16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2" w15:restartNumberingAfterBreak="0">
    <w:nsid w:val="5CE216DF"/>
    <w:multiLevelType w:val="multilevel"/>
    <w:tmpl w:val="35E037A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3" w15:restartNumberingAfterBreak="0">
    <w:nsid w:val="602C478A"/>
    <w:multiLevelType w:val="multilevel"/>
    <w:tmpl w:val="9D9E2F6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4" w15:restartNumberingAfterBreak="0">
    <w:nsid w:val="63E62C83"/>
    <w:multiLevelType w:val="multilevel"/>
    <w:tmpl w:val="D0B0A09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5" w15:restartNumberingAfterBreak="0">
    <w:nsid w:val="641F4CCB"/>
    <w:multiLevelType w:val="multilevel"/>
    <w:tmpl w:val="96AA5DA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6" w15:restartNumberingAfterBreak="0">
    <w:nsid w:val="6C5F3C23"/>
    <w:multiLevelType w:val="hybridMultilevel"/>
    <w:tmpl w:val="EB3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8B2580"/>
    <w:multiLevelType w:val="hybridMultilevel"/>
    <w:tmpl w:val="D52A3E18"/>
    <w:lvl w:ilvl="0" w:tplc="A08C95CC">
      <w:numFmt w:val="bullet"/>
      <w:lvlText w:val="•"/>
      <w:lvlJc w:val="left"/>
      <w:pPr>
        <w:ind w:left="720" w:hanging="360"/>
      </w:pPr>
      <w:rPr>
        <w:rFonts w:ascii="Calibri" w:eastAsia="Arial"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BA0DAE"/>
    <w:multiLevelType w:val="multilevel"/>
    <w:tmpl w:val="10EA48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9" w15:restartNumberingAfterBreak="0">
    <w:nsid w:val="748728B5"/>
    <w:multiLevelType w:val="multilevel"/>
    <w:tmpl w:val="CAD4C208"/>
    <w:lvl w:ilvl="0">
      <w:start w:val="1"/>
      <w:numFmt w:val="bullet"/>
      <w:lvlText w:val="●"/>
      <w:lvlJc w:val="left"/>
      <w:pPr>
        <w:ind w:left="720" w:hanging="360"/>
      </w:pPr>
      <w:rPr>
        <w:rFonts w:ascii="Arial" w:eastAsia="Arial" w:hAnsi="Arial" w:cs="Arial"/>
        <w:color w:val="auto"/>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0" w15:restartNumberingAfterBreak="0">
    <w:nsid w:val="7DAF7B25"/>
    <w:multiLevelType w:val="hybridMultilevel"/>
    <w:tmpl w:val="19BC97BC"/>
    <w:lvl w:ilvl="0" w:tplc="292E3782">
      <w:numFmt w:val="bullet"/>
      <w:lvlText w:val="•"/>
      <w:lvlJc w:val="left"/>
      <w:pPr>
        <w:ind w:left="780" w:hanging="360"/>
      </w:pPr>
      <w:rPr>
        <w:rFonts w:ascii="Calibri" w:eastAsia="Arial"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1" w15:restartNumberingAfterBreak="0">
    <w:nsid w:val="7EC5256F"/>
    <w:multiLevelType w:val="multilevel"/>
    <w:tmpl w:val="9A2C167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16cid:durableId="21059753">
    <w:abstractNumId w:val="44"/>
  </w:num>
  <w:num w:numId="2" w16cid:durableId="711005905">
    <w:abstractNumId w:val="3"/>
  </w:num>
  <w:num w:numId="3" w16cid:durableId="73599854">
    <w:abstractNumId w:val="0"/>
  </w:num>
  <w:num w:numId="4" w16cid:durableId="2131701647">
    <w:abstractNumId w:val="41"/>
  </w:num>
  <w:num w:numId="5" w16cid:durableId="461269123">
    <w:abstractNumId w:val="24"/>
  </w:num>
  <w:num w:numId="6" w16cid:durableId="907809180">
    <w:abstractNumId w:val="1"/>
  </w:num>
  <w:num w:numId="7" w16cid:durableId="800152803">
    <w:abstractNumId w:val="4"/>
  </w:num>
  <w:num w:numId="8" w16cid:durableId="1967849510">
    <w:abstractNumId w:val="38"/>
  </w:num>
  <w:num w:numId="9" w16cid:durableId="154420545">
    <w:abstractNumId w:val="43"/>
  </w:num>
  <w:num w:numId="10" w16cid:durableId="1740665808">
    <w:abstractNumId w:val="12"/>
  </w:num>
  <w:num w:numId="11" w16cid:durableId="2086875193">
    <w:abstractNumId w:val="35"/>
  </w:num>
  <w:num w:numId="12" w16cid:durableId="854343638">
    <w:abstractNumId w:val="20"/>
  </w:num>
  <w:num w:numId="13" w16cid:durableId="418601629">
    <w:abstractNumId w:val="28"/>
  </w:num>
  <w:num w:numId="14" w16cid:durableId="1032001006">
    <w:abstractNumId w:val="2"/>
  </w:num>
  <w:num w:numId="15" w16cid:durableId="878400821">
    <w:abstractNumId w:val="10"/>
  </w:num>
  <w:num w:numId="16" w16cid:durableId="1960258119">
    <w:abstractNumId w:val="9"/>
  </w:num>
  <w:num w:numId="17" w16cid:durableId="559631058">
    <w:abstractNumId w:val="51"/>
  </w:num>
  <w:num w:numId="18" w16cid:durableId="800728270">
    <w:abstractNumId w:val="21"/>
  </w:num>
  <w:num w:numId="19" w16cid:durableId="86969740">
    <w:abstractNumId w:val="49"/>
  </w:num>
  <w:num w:numId="20" w16cid:durableId="279190553">
    <w:abstractNumId w:val="7"/>
  </w:num>
  <w:num w:numId="21" w16cid:durableId="282201039">
    <w:abstractNumId w:val="26"/>
  </w:num>
  <w:num w:numId="22" w16cid:durableId="1938713688">
    <w:abstractNumId w:val="48"/>
  </w:num>
  <w:num w:numId="23" w16cid:durableId="1032851191">
    <w:abstractNumId w:val="18"/>
  </w:num>
  <w:num w:numId="24" w16cid:durableId="1624195436">
    <w:abstractNumId w:val="37"/>
  </w:num>
  <w:num w:numId="25" w16cid:durableId="1595742384">
    <w:abstractNumId w:val="13"/>
  </w:num>
  <w:num w:numId="26" w16cid:durableId="1656303469">
    <w:abstractNumId w:val="27"/>
  </w:num>
  <w:num w:numId="27" w16cid:durableId="1714500175">
    <w:abstractNumId w:val="45"/>
  </w:num>
  <w:num w:numId="28" w16cid:durableId="1643346024">
    <w:abstractNumId w:val="42"/>
  </w:num>
  <w:num w:numId="29" w16cid:durableId="850338133">
    <w:abstractNumId w:val="23"/>
  </w:num>
  <w:num w:numId="30" w16cid:durableId="366682327">
    <w:abstractNumId w:val="17"/>
  </w:num>
  <w:num w:numId="31" w16cid:durableId="1785344844">
    <w:abstractNumId w:val="15"/>
  </w:num>
  <w:num w:numId="32" w16cid:durableId="1667513573">
    <w:abstractNumId w:val="30"/>
  </w:num>
  <w:num w:numId="33" w16cid:durableId="1965621666">
    <w:abstractNumId w:val="5"/>
  </w:num>
  <w:num w:numId="34" w16cid:durableId="1179662316">
    <w:abstractNumId w:val="47"/>
  </w:num>
  <w:num w:numId="35" w16cid:durableId="91366216">
    <w:abstractNumId w:val="50"/>
  </w:num>
  <w:num w:numId="36" w16cid:durableId="343824069">
    <w:abstractNumId w:val="39"/>
  </w:num>
  <w:num w:numId="37" w16cid:durableId="1233005200">
    <w:abstractNumId w:val="31"/>
  </w:num>
  <w:num w:numId="38" w16cid:durableId="362437588">
    <w:abstractNumId w:val="14"/>
  </w:num>
  <w:num w:numId="39" w16cid:durableId="500629854">
    <w:abstractNumId w:val="16"/>
  </w:num>
  <w:num w:numId="40" w16cid:durableId="240024763">
    <w:abstractNumId w:val="22"/>
  </w:num>
  <w:num w:numId="41" w16cid:durableId="933395906">
    <w:abstractNumId w:val="25"/>
  </w:num>
  <w:num w:numId="42" w16cid:durableId="23946863">
    <w:abstractNumId w:val="33"/>
  </w:num>
  <w:num w:numId="43" w16cid:durableId="1691250653">
    <w:abstractNumId w:val="11"/>
  </w:num>
  <w:num w:numId="44" w16cid:durableId="536435610">
    <w:abstractNumId w:val="32"/>
  </w:num>
  <w:num w:numId="45" w16cid:durableId="46533541">
    <w:abstractNumId w:val="6"/>
  </w:num>
  <w:num w:numId="46" w16cid:durableId="810558336">
    <w:abstractNumId w:val="34"/>
  </w:num>
  <w:num w:numId="47" w16cid:durableId="1334915906">
    <w:abstractNumId w:val="19"/>
  </w:num>
  <w:num w:numId="48" w16cid:durableId="1392121897">
    <w:abstractNumId w:val="36"/>
  </w:num>
  <w:num w:numId="49" w16cid:durableId="422608689">
    <w:abstractNumId w:val="29"/>
  </w:num>
  <w:num w:numId="50" w16cid:durableId="897977566">
    <w:abstractNumId w:val="40"/>
  </w:num>
  <w:num w:numId="51" w16cid:durableId="783623462">
    <w:abstractNumId w:val="46"/>
  </w:num>
  <w:num w:numId="52" w16cid:durableId="1832983670">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AF"/>
    <w:rsid w:val="00002B36"/>
    <w:rsid w:val="000039BB"/>
    <w:rsid w:val="00007721"/>
    <w:rsid w:val="00012B2D"/>
    <w:rsid w:val="00013F20"/>
    <w:rsid w:val="000145F1"/>
    <w:rsid w:val="00023454"/>
    <w:rsid w:val="000362B4"/>
    <w:rsid w:val="000524E4"/>
    <w:rsid w:val="0005326C"/>
    <w:rsid w:val="00060739"/>
    <w:rsid w:val="000620CF"/>
    <w:rsid w:val="00064754"/>
    <w:rsid w:val="00066E97"/>
    <w:rsid w:val="00081EE3"/>
    <w:rsid w:val="000869D7"/>
    <w:rsid w:val="00090CEF"/>
    <w:rsid w:val="00095D85"/>
    <w:rsid w:val="000A4B93"/>
    <w:rsid w:val="000A5BE1"/>
    <w:rsid w:val="000A7474"/>
    <w:rsid w:val="000B235F"/>
    <w:rsid w:val="000B2D78"/>
    <w:rsid w:val="000C192A"/>
    <w:rsid w:val="000C7CC6"/>
    <w:rsid w:val="000D7E71"/>
    <w:rsid w:val="000E0680"/>
    <w:rsid w:val="000E159E"/>
    <w:rsid w:val="000E22DD"/>
    <w:rsid w:val="000E4666"/>
    <w:rsid w:val="000F1A4F"/>
    <w:rsid w:val="000F46D2"/>
    <w:rsid w:val="000F6A5D"/>
    <w:rsid w:val="0011136D"/>
    <w:rsid w:val="00112BC7"/>
    <w:rsid w:val="00117249"/>
    <w:rsid w:val="001206B3"/>
    <w:rsid w:val="0012200B"/>
    <w:rsid w:val="00124E35"/>
    <w:rsid w:val="0012745C"/>
    <w:rsid w:val="00151716"/>
    <w:rsid w:val="0016503B"/>
    <w:rsid w:val="00165D13"/>
    <w:rsid w:val="00180095"/>
    <w:rsid w:val="001900B2"/>
    <w:rsid w:val="00195682"/>
    <w:rsid w:val="00196C52"/>
    <w:rsid w:val="00197586"/>
    <w:rsid w:val="001A086C"/>
    <w:rsid w:val="001B1DBF"/>
    <w:rsid w:val="001B56D3"/>
    <w:rsid w:val="001C095D"/>
    <w:rsid w:val="001C7B82"/>
    <w:rsid w:val="001D03B1"/>
    <w:rsid w:val="001D6083"/>
    <w:rsid w:val="001D7280"/>
    <w:rsid w:val="001F1DC9"/>
    <w:rsid w:val="00201AAC"/>
    <w:rsid w:val="00203194"/>
    <w:rsid w:val="00203E9F"/>
    <w:rsid w:val="0020495D"/>
    <w:rsid w:val="00206628"/>
    <w:rsid w:val="0021303D"/>
    <w:rsid w:val="00214A9F"/>
    <w:rsid w:val="0021714C"/>
    <w:rsid w:val="00225E00"/>
    <w:rsid w:val="00230127"/>
    <w:rsid w:val="002304B4"/>
    <w:rsid w:val="00233DD0"/>
    <w:rsid w:val="00240EF2"/>
    <w:rsid w:val="00244D3A"/>
    <w:rsid w:val="002530D8"/>
    <w:rsid w:val="002540EA"/>
    <w:rsid w:val="00282841"/>
    <w:rsid w:val="00282861"/>
    <w:rsid w:val="00285B01"/>
    <w:rsid w:val="002A0F8B"/>
    <w:rsid w:val="002A33E0"/>
    <w:rsid w:val="002A3794"/>
    <w:rsid w:val="002D1F0C"/>
    <w:rsid w:val="002D758F"/>
    <w:rsid w:val="002E28EF"/>
    <w:rsid w:val="002E2A22"/>
    <w:rsid w:val="002E7D53"/>
    <w:rsid w:val="002F4F72"/>
    <w:rsid w:val="003042A6"/>
    <w:rsid w:val="00307F52"/>
    <w:rsid w:val="00312598"/>
    <w:rsid w:val="0031780C"/>
    <w:rsid w:val="0032125F"/>
    <w:rsid w:val="00322BBC"/>
    <w:rsid w:val="003238F9"/>
    <w:rsid w:val="00332494"/>
    <w:rsid w:val="00335228"/>
    <w:rsid w:val="00340CF0"/>
    <w:rsid w:val="003423D8"/>
    <w:rsid w:val="0034621F"/>
    <w:rsid w:val="00347408"/>
    <w:rsid w:val="00354D0F"/>
    <w:rsid w:val="0035512A"/>
    <w:rsid w:val="003606D0"/>
    <w:rsid w:val="00360845"/>
    <w:rsid w:val="00367B83"/>
    <w:rsid w:val="003714DB"/>
    <w:rsid w:val="00383A6D"/>
    <w:rsid w:val="00391B07"/>
    <w:rsid w:val="00392598"/>
    <w:rsid w:val="003A5F16"/>
    <w:rsid w:val="003B0BE7"/>
    <w:rsid w:val="003B4776"/>
    <w:rsid w:val="003C2E3B"/>
    <w:rsid w:val="003D7470"/>
    <w:rsid w:val="003F102E"/>
    <w:rsid w:val="003F2218"/>
    <w:rsid w:val="003F4A3F"/>
    <w:rsid w:val="003F6F2A"/>
    <w:rsid w:val="00400C80"/>
    <w:rsid w:val="004016E2"/>
    <w:rsid w:val="00410254"/>
    <w:rsid w:val="0041175A"/>
    <w:rsid w:val="004134B1"/>
    <w:rsid w:val="00416749"/>
    <w:rsid w:val="00425DE7"/>
    <w:rsid w:val="0043013E"/>
    <w:rsid w:val="004579B5"/>
    <w:rsid w:val="00466693"/>
    <w:rsid w:val="00471435"/>
    <w:rsid w:val="004752EF"/>
    <w:rsid w:val="0048014E"/>
    <w:rsid w:val="00483D94"/>
    <w:rsid w:val="00484108"/>
    <w:rsid w:val="004938FE"/>
    <w:rsid w:val="004A359F"/>
    <w:rsid w:val="004A54CC"/>
    <w:rsid w:val="004B0CDD"/>
    <w:rsid w:val="004B1B85"/>
    <w:rsid w:val="004C0DAF"/>
    <w:rsid w:val="004C7E9D"/>
    <w:rsid w:val="004E030F"/>
    <w:rsid w:val="004E47EC"/>
    <w:rsid w:val="004F0DCA"/>
    <w:rsid w:val="004F2DD1"/>
    <w:rsid w:val="004F79C4"/>
    <w:rsid w:val="00501978"/>
    <w:rsid w:val="00507400"/>
    <w:rsid w:val="00507815"/>
    <w:rsid w:val="005103C8"/>
    <w:rsid w:val="00511B19"/>
    <w:rsid w:val="00515E6F"/>
    <w:rsid w:val="00522E7B"/>
    <w:rsid w:val="0052378B"/>
    <w:rsid w:val="00523EC9"/>
    <w:rsid w:val="00531D5F"/>
    <w:rsid w:val="005320A0"/>
    <w:rsid w:val="00533692"/>
    <w:rsid w:val="00535494"/>
    <w:rsid w:val="00535F30"/>
    <w:rsid w:val="005362EF"/>
    <w:rsid w:val="0054047A"/>
    <w:rsid w:val="00542121"/>
    <w:rsid w:val="00546CAB"/>
    <w:rsid w:val="00550489"/>
    <w:rsid w:val="005668D8"/>
    <w:rsid w:val="00570968"/>
    <w:rsid w:val="00571906"/>
    <w:rsid w:val="00573616"/>
    <w:rsid w:val="0057375C"/>
    <w:rsid w:val="005966FE"/>
    <w:rsid w:val="005A31E3"/>
    <w:rsid w:val="005A4A8E"/>
    <w:rsid w:val="005A5B4A"/>
    <w:rsid w:val="005A6930"/>
    <w:rsid w:val="005B4989"/>
    <w:rsid w:val="005C6621"/>
    <w:rsid w:val="005DFB6C"/>
    <w:rsid w:val="005E1C44"/>
    <w:rsid w:val="005E3ACF"/>
    <w:rsid w:val="005F3EE7"/>
    <w:rsid w:val="005F5118"/>
    <w:rsid w:val="006071FA"/>
    <w:rsid w:val="00610500"/>
    <w:rsid w:val="00611E32"/>
    <w:rsid w:val="006158C0"/>
    <w:rsid w:val="00630B71"/>
    <w:rsid w:val="006431E2"/>
    <w:rsid w:val="00644802"/>
    <w:rsid w:val="006522E1"/>
    <w:rsid w:val="00667CA5"/>
    <w:rsid w:val="006738DC"/>
    <w:rsid w:val="00673D5C"/>
    <w:rsid w:val="00686418"/>
    <w:rsid w:val="0069486F"/>
    <w:rsid w:val="006953A6"/>
    <w:rsid w:val="006A23B3"/>
    <w:rsid w:val="006A5A02"/>
    <w:rsid w:val="006B0446"/>
    <w:rsid w:val="006B6D82"/>
    <w:rsid w:val="006B7DD8"/>
    <w:rsid w:val="006C2303"/>
    <w:rsid w:val="006C4EBB"/>
    <w:rsid w:val="006C51B8"/>
    <w:rsid w:val="006D065B"/>
    <w:rsid w:val="006D12C4"/>
    <w:rsid w:val="006D3553"/>
    <w:rsid w:val="006D3F21"/>
    <w:rsid w:val="00702735"/>
    <w:rsid w:val="00714CA7"/>
    <w:rsid w:val="00717DE4"/>
    <w:rsid w:val="00720894"/>
    <w:rsid w:val="007227BD"/>
    <w:rsid w:val="00724DA4"/>
    <w:rsid w:val="0072752C"/>
    <w:rsid w:val="007335A4"/>
    <w:rsid w:val="007417CA"/>
    <w:rsid w:val="00751584"/>
    <w:rsid w:val="00752D77"/>
    <w:rsid w:val="0075482E"/>
    <w:rsid w:val="00755319"/>
    <w:rsid w:val="0075794E"/>
    <w:rsid w:val="007601E0"/>
    <w:rsid w:val="00760B7F"/>
    <w:rsid w:val="00760D4A"/>
    <w:rsid w:val="0076280A"/>
    <w:rsid w:val="00770573"/>
    <w:rsid w:val="007706A0"/>
    <w:rsid w:val="0077404B"/>
    <w:rsid w:val="0078604C"/>
    <w:rsid w:val="00786397"/>
    <w:rsid w:val="00792A2B"/>
    <w:rsid w:val="0079326A"/>
    <w:rsid w:val="00797693"/>
    <w:rsid w:val="007A249C"/>
    <w:rsid w:val="007A6D42"/>
    <w:rsid w:val="007B0C86"/>
    <w:rsid w:val="007B72C2"/>
    <w:rsid w:val="007C1924"/>
    <w:rsid w:val="007C2F4E"/>
    <w:rsid w:val="007D4CA7"/>
    <w:rsid w:val="007E682C"/>
    <w:rsid w:val="007E7C1A"/>
    <w:rsid w:val="007F12EA"/>
    <w:rsid w:val="007F7369"/>
    <w:rsid w:val="00804003"/>
    <w:rsid w:val="0080462B"/>
    <w:rsid w:val="00804A8C"/>
    <w:rsid w:val="00820F4E"/>
    <w:rsid w:val="00821FAC"/>
    <w:rsid w:val="00822278"/>
    <w:rsid w:val="00824D41"/>
    <w:rsid w:val="00832FB7"/>
    <w:rsid w:val="00834CB0"/>
    <w:rsid w:val="00844868"/>
    <w:rsid w:val="00847257"/>
    <w:rsid w:val="00853BD9"/>
    <w:rsid w:val="00854506"/>
    <w:rsid w:val="00856A99"/>
    <w:rsid w:val="00857CC0"/>
    <w:rsid w:val="00863AA3"/>
    <w:rsid w:val="00864021"/>
    <w:rsid w:val="008702BF"/>
    <w:rsid w:val="008720E6"/>
    <w:rsid w:val="00872C49"/>
    <w:rsid w:val="0087709B"/>
    <w:rsid w:val="00880A88"/>
    <w:rsid w:val="008854DD"/>
    <w:rsid w:val="00897087"/>
    <w:rsid w:val="008A15FF"/>
    <w:rsid w:val="008B12A4"/>
    <w:rsid w:val="008B34B0"/>
    <w:rsid w:val="008B55D4"/>
    <w:rsid w:val="008B6656"/>
    <w:rsid w:val="008B676F"/>
    <w:rsid w:val="008C5827"/>
    <w:rsid w:val="008C5F63"/>
    <w:rsid w:val="008D1990"/>
    <w:rsid w:val="008D1A66"/>
    <w:rsid w:val="008D1C8F"/>
    <w:rsid w:val="008D5673"/>
    <w:rsid w:val="008E3C26"/>
    <w:rsid w:val="008F3441"/>
    <w:rsid w:val="008F4158"/>
    <w:rsid w:val="0090008F"/>
    <w:rsid w:val="00902BDC"/>
    <w:rsid w:val="00910812"/>
    <w:rsid w:val="009148BB"/>
    <w:rsid w:val="00914C4C"/>
    <w:rsid w:val="009160D0"/>
    <w:rsid w:val="00920823"/>
    <w:rsid w:val="00924047"/>
    <w:rsid w:val="00926F52"/>
    <w:rsid w:val="00931656"/>
    <w:rsid w:val="00934013"/>
    <w:rsid w:val="00940E39"/>
    <w:rsid w:val="00943563"/>
    <w:rsid w:val="00956C59"/>
    <w:rsid w:val="00966D07"/>
    <w:rsid w:val="00967B10"/>
    <w:rsid w:val="00970334"/>
    <w:rsid w:val="00977E05"/>
    <w:rsid w:val="0097B905"/>
    <w:rsid w:val="009806DB"/>
    <w:rsid w:val="00990F37"/>
    <w:rsid w:val="00995EDB"/>
    <w:rsid w:val="00996A09"/>
    <w:rsid w:val="009B2794"/>
    <w:rsid w:val="009B3090"/>
    <w:rsid w:val="009C427A"/>
    <w:rsid w:val="009C46F8"/>
    <w:rsid w:val="009E2CAF"/>
    <w:rsid w:val="009E5F9A"/>
    <w:rsid w:val="00A00766"/>
    <w:rsid w:val="00A007DB"/>
    <w:rsid w:val="00A02415"/>
    <w:rsid w:val="00A043C8"/>
    <w:rsid w:val="00A06DA8"/>
    <w:rsid w:val="00A113DD"/>
    <w:rsid w:val="00A143BE"/>
    <w:rsid w:val="00A15CFA"/>
    <w:rsid w:val="00A22E6C"/>
    <w:rsid w:val="00A268AE"/>
    <w:rsid w:val="00A31B45"/>
    <w:rsid w:val="00A37E0B"/>
    <w:rsid w:val="00A43C51"/>
    <w:rsid w:val="00A4604B"/>
    <w:rsid w:val="00A62FCB"/>
    <w:rsid w:val="00A71989"/>
    <w:rsid w:val="00A75E22"/>
    <w:rsid w:val="00A91659"/>
    <w:rsid w:val="00A93181"/>
    <w:rsid w:val="00A9765B"/>
    <w:rsid w:val="00A9765F"/>
    <w:rsid w:val="00AA7EFD"/>
    <w:rsid w:val="00AB0898"/>
    <w:rsid w:val="00AB2D8D"/>
    <w:rsid w:val="00AB5321"/>
    <w:rsid w:val="00AC1D59"/>
    <w:rsid w:val="00AC34B4"/>
    <w:rsid w:val="00AC7F66"/>
    <w:rsid w:val="00AD08BE"/>
    <w:rsid w:val="00AD27ED"/>
    <w:rsid w:val="00AD317A"/>
    <w:rsid w:val="00AD65EE"/>
    <w:rsid w:val="00AD74FB"/>
    <w:rsid w:val="00AF0766"/>
    <w:rsid w:val="00AF6696"/>
    <w:rsid w:val="00B02C29"/>
    <w:rsid w:val="00B04E88"/>
    <w:rsid w:val="00B164C4"/>
    <w:rsid w:val="00B512AF"/>
    <w:rsid w:val="00B539F6"/>
    <w:rsid w:val="00B54E84"/>
    <w:rsid w:val="00B630F8"/>
    <w:rsid w:val="00B75583"/>
    <w:rsid w:val="00B76DEC"/>
    <w:rsid w:val="00B80986"/>
    <w:rsid w:val="00B838AF"/>
    <w:rsid w:val="00B86C3E"/>
    <w:rsid w:val="00B87412"/>
    <w:rsid w:val="00B933C4"/>
    <w:rsid w:val="00B97D6A"/>
    <w:rsid w:val="00BA683B"/>
    <w:rsid w:val="00BB6927"/>
    <w:rsid w:val="00BC4C0A"/>
    <w:rsid w:val="00BC680F"/>
    <w:rsid w:val="00BD67E6"/>
    <w:rsid w:val="00BE072B"/>
    <w:rsid w:val="00BE29E5"/>
    <w:rsid w:val="00BE36BE"/>
    <w:rsid w:val="00BE38BD"/>
    <w:rsid w:val="00BF1F36"/>
    <w:rsid w:val="00BF2205"/>
    <w:rsid w:val="00BF3E16"/>
    <w:rsid w:val="00BF42E8"/>
    <w:rsid w:val="00C0008A"/>
    <w:rsid w:val="00C0580A"/>
    <w:rsid w:val="00C05E74"/>
    <w:rsid w:val="00C1015F"/>
    <w:rsid w:val="00C23525"/>
    <w:rsid w:val="00C303D3"/>
    <w:rsid w:val="00C377FB"/>
    <w:rsid w:val="00C4330F"/>
    <w:rsid w:val="00C442F3"/>
    <w:rsid w:val="00C6059B"/>
    <w:rsid w:val="00C612E3"/>
    <w:rsid w:val="00C63202"/>
    <w:rsid w:val="00C64422"/>
    <w:rsid w:val="00C64791"/>
    <w:rsid w:val="00C83AE0"/>
    <w:rsid w:val="00C84720"/>
    <w:rsid w:val="00C907AD"/>
    <w:rsid w:val="00CA198A"/>
    <w:rsid w:val="00CA3B01"/>
    <w:rsid w:val="00CB5122"/>
    <w:rsid w:val="00CB6484"/>
    <w:rsid w:val="00CC0089"/>
    <w:rsid w:val="00CC415D"/>
    <w:rsid w:val="00CD7722"/>
    <w:rsid w:val="00CF42CF"/>
    <w:rsid w:val="00CF7D79"/>
    <w:rsid w:val="00D000FB"/>
    <w:rsid w:val="00D03B32"/>
    <w:rsid w:val="00D0772F"/>
    <w:rsid w:val="00D16222"/>
    <w:rsid w:val="00D179D4"/>
    <w:rsid w:val="00D342A2"/>
    <w:rsid w:val="00D408D7"/>
    <w:rsid w:val="00D43192"/>
    <w:rsid w:val="00D4702D"/>
    <w:rsid w:val="00D47166"/>
    <w:rsid w:val="00D5646E"/>
    <w:rsid w:val="00D63FDA"/>
    <w:rsid w:val="00D73609"/>
    <w:rsid w:val="00D7602A"/>
    <w:rsid w:val="00D80A1F"/>
    <w:rsid w:val="00D83F8D"/>
    <w:rsid w:val="00D967EC"/>
    <w:rsid w:val="00DB2541"/>
    <w:rsid w:val="00DB4740"/>
    <w:rsid w:val="00DB48F1"/>
    <w:rsid w:val="00DC32EC"/>
    <w:rsid w:val="00DC37A0"/>
    <w:rsid w:val="00DC5AAD"/>
    <w:rsid w:val="00DC645C"/>
    <w:rsid w:val="00DD578A"/>
    <w:rsid w:val="00DE5AFE"/>
    <w:rsid w:val="00DF5645"/>
    <w:rsid w:val="00E00BD3"/>
    <w:rsid w:val="00E0150D"/>
    <w:rsid w:val="00E034B8"/>
    <w:rsid w:val="00E039E2"/>
    <w:rsid w:val="00E17B7E"/>
    <w:rsid w:val="00E23499"/>
    <w:rsid w:val="00E2768B"/>
    <w:rsid w:val="00E277A7"/>
    <w:rsid w:val="00E44C71"/>
    <w:rsid w:val="00E47E73"/>
    <w:rsid w:val="00E54650"/>
    <w:rsid w:val="00E568F3"/>
    <w:rsid w:val="00E645E5"/>
    <w:rsid w:val="00E65367"/>
    <w:rsid w:val="00E671B9"/>
    <w:rsid w:val="00E67383"/>
    <w:rsid w:val="00E8253F"/>
    <w:rsid w:val="00E9198C"/>
    <w:rsid w:val="00E9492D"/>
    <w:rsid w:val="00EA0994"/>
    <w:rsid w:val="00EA1661"/>
    <w:rsid w:val="00EA3B5E"/>
    <w:rsid w:val="00EA3EB7"/>
    <w:rsid w:val="00EA5C89"/>
    <w:rsid w:val="00EA70A2"/>
    <w:rsid w:val="00EB0098"/>
    <w:rsid w:val="00EB13D9"/>
    <w:rsid w:val="00EC0E48"/>
    <w:rsid w:val="00EC1BF9"/>
    <w:rsid w:val="00EC1DB4"/>
    <w:rsid w:val="00ED42F8"/>
    <w:rsid w:val="00EE2882"/>
    <w:rsid w:val="00EF3A2E"/>
    <w:rsid w:val="00EF44DF"/>
    <w:rsid w:val="00F04BC7"/>
    <w:rsid w:val="00F149DA"/>
    <w:rsid w:val="00F16A21"/>
    <w:rsid w:val="00F276BD"/>
    <w:rsid w:val="00F349BA"/>
    <w:rsid w:val="00F41188"/>
    <w:rsid w:val="00F47A35"/>
    <w:rsid w:val="00F50932"/>
    <w:rsid w:val="00F569EC"/>
    <w:rsid w:val="00F64EFD"/>
    <w:rsid w:val="00F679A1"/>
    <w:rsid w:val="00F722CD"/>
    <w:rsid w:val="00F740A1"/>
    <w:rsid w:val="00F754BD"/>
    <w:rsid w:val="00F75F2B"/>
    <w:rsid w:val="00F761E7"/>
    <w:rsid w:val="00F8045C"/>
    <w:rsid w:val="00F81B7F"/>
    <w:rsid w:val="00F81CD9"/>
    <w:rsid w:val="00F8463E"/>
    <w:rsid w:val="00F87993"/>
    <w:rsid w:val="00F91496"/>
    <w:rsid w:val="00F93673"/>
    <w:rsid w:val="00FB23E7"/>
    <w:rsid w:val="00FE135A"/>
    <w:rsid w:val="00FE4C2B"/>
    <w:rsid w:val="012347BD"/>
    <w:rsid w:val="0380938C"/>
    <w:rsid w:val="045AE87F"/>
    <w:rsid w:val="046DEC4A"/>
    <w:rsid w:val="0519F9D4"/>
    <w:rsid w:val="068260BF"/>
    <w:rsid w:val="069FEFC5"/>
    <w:rsid w:val="06EAFB5A"/>
    <w:rsid w:val="083F72D7"/>
    <w:rsid w:val="09B98492"/>
    <w:rsid w:val="09FB6AC7"/>
    <w:rsid w:val="0ABD2605"/>
    <w:rsid w:val="0B9F11AE"/>
    <w:rsid w:val="0BA4802F"/>
    <w:rsid w:val="0C898465"/>
    <w:rsid w:val="0D2D7041"/>
    <w:rsid w:val="0D6958E5"/>
    <w:rsid w:val="0DB19681"/>
    <w:rsid w:val="106BD4F1"/>
    <w:rsid w:val="112830B0"/>
    <w:rsid w:val="12F72385"/>
    <w:rsid w:val="144E7F78"/>
    <w:rsid w:val="14E19097"/>
    <w:rsid w:val="15ABE42B"/>
    <w:rsid w:val="160498C9"/>
    <w:rsid w:val="16E0C4EB"/>
    <w:rsid w:val="181089FA"/>
    <w:rsid w:val="186AD77D"/>
    <w:rsid w:val="1888BA28"/>
    <w:rsid w:val="18F154C3"/>
    <w:rsid w:val="198BCB3A"/>
    <w:rsid w:val="19F4A5F2"/>
    <w:rsid w:val="1A0DE660"/>
    <w:rsid w:val="1B12BBA0"/>
    <w:rsid w:val="1B4C6A73"/>
    <w:rsid w:val="1C6A1DA5"/>
    <w:rsid w:val="1D1D1C2C"/>
    <w:rsid w:val="1D786E2B"/>
    <w:rsid w:val="1E3EEA45"/>
    <w:rsid w:val="214A8CAC"/>
    <w:rsid w:val="227E301A"/>
    <w:rsid w:val="2453CAFA"/>
    <w:rsid w:val="247B3EAE"/>
    <w:rsid w:val="248A1083"/>
    <w:rsid w:val="24A580A9"/>
    <w:rsid w:val="24BF1467"/>
    <w:rsid w:val="25CC4E11"/>
    <w:rsid w:val="27681E72"/>
    <w:rsid w:val="28442C45"/>
    <w:rsid w:val="28F7F668"/>
    <w:rsid w:val="29FFD588"/>
    <w:rsid w:val="2ACB31ED"/>
    <w:rsid w:val="2C79392A"/>
    <w:rsid w:val="2D1D76EF"/>
    <w:rsid w:val="2D9B2D14"/>
    <w:rsid w:val="2DE033DB"/>
    <w:rsid w:val="2F578182"/>
    <w:rsid w:val="2F5FDA7F"/>
    <w:rsid w:val="2FA76D0C"/>
    <w:rsid w:val="2FCA5DC6"/>
    <w:rsid w:val="30934279"/>
    <w:rsid w:val="32E0FF3C"/>
    <w:rsid w:val="33CBCEBE"/>
    <w:rsid w:val="33F0D556"/>
    <w:rsid w:val="342B2087"/>
    <w:rsid w:val="349FAC2B"/>
    <w:rsid w:val="34A58706"/>
    <w:rsid w:val="34D01FBB"/>
    <w:rsid w:val="36891258"/>
    <w:rsid w:val="36DB8DCE"/>
    <w:rsid w:val="38B18BAF"/>
    <w:rsid w:val="39DF9D87"/>
    <w:rsid w:val="3A9A2805"/>
    <w:rsid w:val="3CEE633C"/>
    <w:rsid w:val="3E68C749"/>
    <w:rsid w:val="3EEC77AC"/>
    <w:rsid w:val="3F7E7059"/>
    <w:rsid w:val="41F8D359"/>
    <w:rsid w:val="434DAFE0"/>
    <w:rsid w:val="43931D57"/>
    <w:rsid w:val="44BBA19B"/>
    <w:rsid w:val="45C90718"/>
    <w:rsid w:val="4709BE29"/>
    <w:rsid w:val="47A8792C"/>
    <w:rsid w:val="48498FFF"/>
    <w:rsid w:val="4AAD62EF"/>
    <w:rsid w:val="4C1840D3"/>
    <w:rsid w:val="4D3EB3A1"/>
    <w:rsid w:val="4D8FD6D1"/>
    <w:rsid w:val="4DE49F33"/>
    <w:rsid w:val="4E6283E1"/>
    <w:rsid w:val="4ECDF08B"/>
    <w:rsid w:val="4EE5D319"/>
    <w:rsid w:val="4FDC97FB"/>
    <w:rsid w:val="505FC74B"/>
    <w:rsid w:val="50C77793"/>
    <w:rsid w:val="50F080F8"/>
    <w:rsid w:val="524981D4"/>
    <w:rsid w:val="52C99FCF"/>
    <w:rsid w:val="52E85EA6"/>
    <w:rsid w:val="52FA2DFC"/>
    <w:rsid w:val="536BC130"/>
    <w:rsid w:val="53B5A7F4"/>
    <w:rsid w:val="55079191"/>
    <w:rsid w:val="56443DCC"/>
    <w:rsid w:val="56A361F2"/>
    <w:rsid w:val="57564CA9"/>
    <w:rsid w:val="5793B66E"/>
    <w:rsid w:val="581869AC"/>
    <w:rsid w:val="595A1976"/>
    <w:rsid w:val="5ACC0EF6"/>
    <w:rsid w:val="5B48F46F"/>
    <w:rsid w:val="5C3660E2"/>
    <w:rsid w:val="5CE3CF76"/>
    <w:rsid w:val="5CE4C4D0"/>
    <w:rsid w:val="5E1C219C"/>
    <w:rsid w:val="601C6592"/>
    <w:rsid w:val="609823E8"/>
    <w:rsid w:val="618BE6DC"/>
    <w:rsid w:val="62F6DA61"/>
    <w:rsid w:val="648B720E"/>
    <w:rsid w:val="66853CF1"/>
    <w:rsid w:val="676972D6"/>
    <w:rsid w:val="677B784C"/>
    <w:rsid w:val="69D23CA5"/>
    <w:rsid w:val="6A22129C"/>
    <w:rsid w:val="6B950818"/>
    <w:rsid w:val="6CDF4A7A"/>
    <w:rsid w:val="6D8D49EC"/>
    <w:rsid w:val="6E88A910"/>
    <w:rsid w:val="6F8A7BEE"/>
    <w:rsid w:val="7016DD04"/>
    <w:rsid w:val="70A4C760"/>
    <w:rsid w:val="714CF1E8"/>
    <w:rsid w:val="732F3DB9"/>
    <w:rsid w:val="7491C804"/>
    <w:rsid w:val="75C5F78E"/>
    <w:rsid w:val="764EAFB5"/>
    <w:rsid w:val="7B54719E"/>
    <w:rsid w:val="7CE29226"/>
    <w:rsid w:val="7D1A498B"/>
    <w:rsid w:val="7D7FEE5F"/>
    <w:rsid w:val="7E292B9E"/>
    <w:rsid w:val="7EF3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AD0667"/>
  <w15:docId w15:val="{C011B197-8C00-4CAD-A6BC-A33B15A7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b/>
      <w:color w:val="000000"/>
      <w:sz w:val="28"/>
      <w:szCs w:val="28"/>
    </w:rPr>
  </w:style>
  <w:style w:type="paragraph" w:styleId="Heading3">
    <w:name w:val="heading 3"/>
    <w:basedOn w:val="Normal"/>
    <w:next w:val="Normal"/>
    <w:uiPriority w:val="9"/>
    <w:unhideWhenUsed/>
    <w:qFormat/>
    <w:pPr>
      <w:keepNext/>
      <w:pBdr>
        <w:top w:val="nil"/>
        <w:left w:val="nil"/>
        <w:bottom w:val="nil"/>
        <w:right w:val="nil"/>
        <w:between w:val="nil"/>
      </w:pBdr>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b/>
      <w:color w:val="000000"/>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37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7FB"/>
    <w:rPr>
      <w:rFonts w:ascii="Tahoma" w:hAnsi="Tahoma" w:cs="Tahoma"/>
      <w:sz w:val="16"/>
      <w:szCs w:val="16"/>
    </w:rPr>
  </w:style>
  <w:style w:type="paragraph" w:styleId="ListParagraph">
    <w:name w:val="List Paragraph"/>
    <w:basedOn w:val="Normal"/>
    <w:uiPriority w:val="34"/>
    <w:qFormat/>
    <w:rsid w:val="0012200B"/>
    <w:pPr>
      <w:ind w:left="720"/>
      <w:contextualSpacing/>
    </w:pPr>
  </w:style>
  <w:style w:type="paragraph" w:styleId="NoSpacing">
    <w:name w:val="No Spacing"/>
    <w:link w:val="NoSpacingChar"/>
    <w:uiPriority w:val="1"/>
    <w:qFormat/>
    <w:rsid w:val="00667CA5"/>
    <w:pPr>
      <w:widowControl/>
      <w:spacing w:after="0"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667CA5"/>
    <w:rPr>
      <w:rFonts w:asciiTheme="minorHAnsi" w:eastAsiaTheme="minorEastAsia" w:hAnsiTheme="minorHAnsi" w:cstheme="minorBidi"/>
      <w:lang w:val="en-US" w:eastAsia="en-US"/>
    </w:rPr>
  </w:style>
  <w:style w:type="character" w:styleId="Hyperlink">
    <w:name w:val="Hyperlink"/>
    <w:basedOn w:val="DefaultParagraphFont"/>
    <w:uiPriority w:val="99"/>
    <w:unhideWhenUsed/>
    <w:rsid w:val="00E277A7"/>
    <w:rPr>
      <w:color w:val="0000FF" w:themeColor="hyperlink"/>
      <w:u w:val="single"/>
    </w:rPr>
  </w:style>
  <w:style w:type="character" w:styleId="UnresolvedMention">
    <w:name w:val="Unresolved Mention"/>
    <w:basedOn w:val="DefaultParagraphFont"/>
    <w:uiPriority w:val="99"/>
    <w:semiHidden/>
    <w:unhideWhenUsed/>
    <w:rsid w:val="00E277A7"/>
    <w:rPr>
      <w:color w:val="808080"/>
      <w:shd w:val="clear" w:color="auto" w:fill="E6E6E6"/>
    </w:rPr>
  </w:style>
  <w:style w:type="character" w:styleId="FollowedHyperlink">
    <w:name w:val="FollowedHyperlink"/>
    <w:basedOn w:val="DefaultParagraphFont"/>
    <w:uiPriority w:val="99"/>
    <w:semiHidden/>
    <w:unhideWhenUsed/>
    <w:rsid w:val="00E277A7"/>
    <w:rPr>
      <w:color w:val="800080" w:themeColor="followedHyperlink"/>
      <w:u w:val="single"/>
    </w:rPr>
  </w:style>
  <w:style w:type="paragraph" w:styleId="NormalWeb">
    <w:name w:val="Normal (Web)"/>
    <w:basedOn w:val="Normal"/>
    <w:uiPriority w:val="99"/>
    <w:unhideWhenUsed/>
    <w:rsid w:val="00880A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oc">
    <w:name w:val="embeddoc"/>
    <w:basedOn w:val="DefaultParagraphFont"/>
    <w:rsid w:val="00880A88"/>
  </w:style>
  <w:style w:type="table" w:styleId="TableGrid">
    <w:name w:val="Table Grid"/>
    <w:basedOn w:val="TableNormal"/>
    <w:uiPriority w:val="39"/>
    <w:unhideWhenUsed/>
    <w:rsid w:val="00ED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0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9B"/>
  </w:style>
  <w:style w:type="paragraph" w:styleId="Footer">
    <w:name w:val="footer"/>
    <w:basedOn w:val="Normal"/>
    <w:link w:val="FooterChar"/>
    <w:uiPriority w:val="99"/>
    <w:unhideWhenUsed/>
    <w:rsid w:val="00C60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9B"/>
  </w:style>
  <w:style w:type="paragraph" w:styleId="TOCHeading">
    <w:name w:val="TOC Heading"/>
    <w:basedOn w:val="Heading1"/>
    <w:next w:val="Normal"/>
    <w:uiPriority w:val="39"/>
    <w:unhideWhenUsed/>
    <w:qFormat/>
    <w:rsid w:val="00095D85"/>
    <w:pPr>
      <w:keepLines/>
      <w:widowControl/>
      <w:pBdr>
        <w:top w:val="none" w:sz="0" w:space="0" w:color="auto"/>
        <w:left w:val="none" w:sz="0" w:space="0" w:color="auto"/>
        <w:bottom w:val="none" w:sz="0" w:space="0" w:color="auto"/>
        <w:right w:val="none" w:sz="0" w:space="0" w:color="auto"/>
        <w:between w:val="none" w:sz="0" w:space="0" w:color="auto"/>
      </w:pBdr>
      <w:spacing w:after="0" w:line="259" w:lineRule="auto"/>
      <w:outlineLvl w:val="9"/>
    </w:pPr>
    <w:rPr>
      <w:rFonts w:asciiTheme="majorHAnsi" w:eastAsiaTheme="majorEastAsia" w:hAnsiTheme="majorHAnsi" w:cstheme="majorBidi"/>
      <w:b w:val="0"/>
      <w:color w:val="365F91" w:themeColor="accent1" w:themeShade="BF"/>
      <w:lang w:val="en-US" w:eastAsia="en-US"/>
    </w:rPr>
  </w:style>
  <w:style w:type="paragraph" w:styleId="TOC1">
    <w:name w:val="toc 1"/>
    <w:basedOn w:val="Normal"/>
    <w:next w:val="Normal"/>
    <w:autoRedefine/>
    <w:uiPriority w:val="39"/>
    <w:unhideWhenUsed/>
    <w:rsid w:val="00095D85"/>
    <w:pPr>
      <w:spacing w:after="100"/>
    </w:pPr>
  </w:style>
  <w:style w:type="paragraph" w:styleId="TOC2">
    <w:name w:val="toc 2"/>
    <w:basedOn w:val="Normal"/>
    <w:next w:val="Normal"/>
    <w:autoRedefine/>
    <w:uiPriority w:val="39"/>
    <w:unhideWhenUsed/>
    <w:rsid w:val="00095D85"/>
    <w:pPr>
      <w:spacing w:after="100"/>
      <w:ind w:left="220"/>
    </w:pPr>
  </w:style>
  <w:style w:type="paragraph" w:styleId="TOC3">
    <w:name w:val="toc 3"/>
    <w:basedOn w:val="Normal"/>
    <w:next w:val="Normal"/>
    <w:autoRedefine/>
    <w:uiPriority w:val="39"/>
    <w:unhideWhenUsed/>
    <w:rsid w:val="007F12EA"/>
    <w:pPr>
      <w:spacing w:after="100"/>
      <w:ind w:left="440"/>
    </w:pPr>
  </w:style>
  <w:style w:type="character" w:styleId="Strong">
    <w:name w:val="Strong"/>
    <w:basedOn w:val="DefaultParagraphFont"/>
    <w:uiPriority w:val="22"/>
    <w:qFormat/>
    <w:rsid w:val="00347408"/>
    <w:rPr>
      <w:b/>
      <w:bCs/>
    </w:rPr>
  </w:style>
  <w:style w:type="paragraph" w:customStyle="1" w:styleId="tiny">
    <w:name w:val="tiny"/>
    <w:basedOn w:val="Normal"/>
    <w:rsid w:val="00347408"/>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304B4"/>
    <w:rPr>
      <w:sz w:val="16"/>
      <w:szCs w:val="16"/>
    </w:rPr>
  </w:style>
  <w:style w:type="paragraph" w:styleId="CommentText">
    <w:name w:val="annotation text"/>
    <w:basedOn w:val="Normal"/>
    <w:link w:val="CommentTextChar"/>
    <w:uiPriority w:val="99"/>
    <w:semiHidden/>
    <w:unhideWhenUsed/>
    <w:rsid w:val="002304B4"/>
    <w:pPr>
      <w:spacing w:line="240" w:lineRule="auto"/>
    </w:pPr>
    <w:rPr>
      <w:sz w:val="20"/>
      <w:szCs w:val="20"/>
    </w:rPr>
  </w:style>
  <w:style w:type="character" w:customStyle="1" w:styleId="CommentTextChar">
    <w:name w:val="Comment Text Char"/>
    <w:basedOn w:val="DefaultParagraphFont"/>
    <w:link w:val="CommentText"/>
    <w:uiPriority w:val="99"/>
    <w:semiHidden/>
    <w:rsid w:val="002304B4"/>
    <w:rPr>
      <w:sz w:val="20"/>
      <w:szCs w:val="20"/>
    </w:rPr>
  </w:style>
  <w:style w:type="paragraph" w:styleId="CommentSubject">
    <w:name w:val="annotation subject"/>
    <w:basedOn w:val="CommentText"/>
    <w:next w:val="CommentText"/>
    <w:link w:val="CommentSubjectChar"/>
    <w:uiPriority w:val="99"/>
    <w:semiHidden/>
    <w:unhideWhenUsed/>
    <w:rsid w:val="002304B4"/>
    <w:rPr>
      <w:b/>
      <w:bCs/>
    </w:rPr>
  </w:style>
  <w:style w:type="character" w:customStyle="1" w:styleId="CommentSubjectChar">
    <w:name w:val="Comment Subject Char"/>
    <w:basedOn w:val="CommentTextChar"/>
    <w:link w:val="CommentSubject"/>
    <w:uiPriority w:val="99"/>
    <w:semiHidden/>
    <w:rsid w:val="002304B4"/>
    <w:rPr>
      <w:b/>
      <w:bCs/>
      <w:sz w:val="20"/>
      <w:szCs w:val="20"/>
    </w:rPr>
  </w:style>
  <w:style w:type="character" w:styleId="Emphasis">
    <w:name w:val="Emphasis"/>
    <w:basedOn w:val="DefaultParagraphFont"/>
    <w:uiPriority w:val="20"/>
    <w:qFormat/>
    <w:rsid w:val="006448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8662">
      <w:bodyDiv w:val="1"/>
      <w:marLeft w:val="0"/>
      <w:marRight w:val="0"/>
      <w:marTop w:val="0"/>
      <w:marBottom w:val="0"/>
      <w:divBdr>
        <w:top w:val="none" w:sz="0" w:space="0" w:color="auto"/>
        <w:left w:val="none" w:sz="0" w:space="0" w:color="auto"/>
        <w:bottom w:val="none" w:sz="0" w:space="0" w:color="auto"/>
        <w:right w:val="none" w:sz="0" w:space="0" w:color="auto"/>
      </w:divBdr>
    </w:div>
    <w:div w:id="85464155">
      <w:bodyDiv w:val="1"/>
      <w:marLeft w:val="0"/>
      <w:marRight w:val="0"/>
      <w:marTop w:val="0"/>
      <w:marBottom w:val="0"/>
      <w:divBdr>
        <w:top w:val="none" w:sz="0" w:space="0" w:color="auto"/>
        <w:left w:val="none" w:sz="0" w:space="0" w:color="auto"/>
        <w:bottom w:val="none" w:sz="0" w:space="0" w:color="auto"/>
        <w:right w:val="none" w:sz="0" w:space="0" w:color="auto"/>
      </w:divBdr>
    </w:div>
    <w:div w:id="280697820">
      <w:bodyDiv w:val="1"/>
      <w:marLeft w:val="0"/>
      <w:marRight w:val="0"/>
      <w:marTop w:val="0"/>
      <w:marBottom w:val="0"/>
      <w:divBdr>
        <w:top w:val="none" w:sz="0" w:space="0" w:color="auto"/>
        <w:left w:val="none" w:sz="0" w:space="0" w:color="auto"/>
        <w:bottom w:val="none" w:sz="0" w:space="0" w:color="auto"/>
        <w:right w:val="none" w:sz="0" w:space="0" w:color="auto"/>
      </w:divBdr>
    </w:div>
    <w:div w:id="342325370">
      <w:bodyDiv w:val="1"/>
      <w:marLeft w:val="0"/>
      <w:marRight w:val="0"/>
      <w:marTop w:val="0"/>
      <w:marBottom w:val="0"/>
      <w:divBdr>
        <w:top w:val="none" w:sz="0" w:space="0" w:color="auto"/>
        <w:left w:val="none" w:sz="0" w:space="0" w:color="auto"/>
        <w:bottom w:val="none" w:sz="0" w:space="0" w:color="auto"/>
        <w:right w:val="none" w:sz="0" w:space="0" w:color="auto"/>
      </w:divBdr>
    </w:div>
    <w:div w:id="374357431">
      <w:bodyDiv w:val="1"/>
      <w:marLeft w:val="0"/>
      <w:marRight w:val="0"/>
      <w:marTop w:val="0"/>
      <w:marBottom w:val="0"/>
      <w:divBdr>
        <w:top w:val="none" w:sz="0" w:space="0" w:color="auto"/>
        <w:left w:val="none" w:sz="0" w:space="0" w:color="auto"/>
        <w:bottom w:val="none" w:sz="0" w:space="0" w:color="auto"/>
        <w:right w:val="none" w:sz="0" w:space="0" w:color="auto"/>
      </w:divBdr>
      <w:divsChild>
        <w:div w:id="1634208631">
          <w:marLeft w:val="0"/>
          <w:marRight w:val="0"/>
          <w:marTop w:val="0"/>
          <w:marBottom w:val="0"/>
          <w:divBdr>
            <w:top w:val="none" w:sz="0" w:space="0" w:color="auto"/>
            <w:left w:val="none" w:sz="0" w:space="0" w:color="auto"/>
            <w:bottom w:val="none" w:sz="0" w:space="0" w:color="auto"/>
            <w:right w:val="none" w:sz="0" w:space="0" w:color="auto"/>
          </w:divBdr>
        </w:div>
        <w:div w:id="1842697531">
          <w:marLeft w:val="0"/>
          <w:marRight w:val="0"/>
          <w:marTop w:val="0"/>
          <w:marBottom w:val="0"/>
          <w:divBdr>
            <w:top w:val="none" w:sz="0" w:space="0" w:color="auto"/>
            <w:left w:val="none" w:sz="0" w:space="0" w:color="auto"/>
            <w:bottom w:val="none" w:sz="0" w:space="0" w:color="auto"/>
            <w:right w:val="none" w:sz="0" w:space="0" w:color="auto"/>
          </w:divBdr>
        </w:div>
        <w:div w:id="1263294818">
          <w:marLeft w:val="0"/>
          <w:marRight w:val="0"/>
          <w:marTop w:val="0"/>
          <w:marBottom w:val="0"/>
          <w:divBdr>
            <w:top w:val="none" w:sz="0" w:space="0" w:color="auto"/>
            <w:left w:val="none" w:sz="0" w:space="0" w:color="auto"/>
            <w:bottom w:val="none" w:sz="0" w:space="0" w:color="auto"/>
            <w:right w:val="none" w:sz="0" w:space="0" w:color="auto"/>
          </w:divBdr>
        </w:div>
        <w:div w:id="564339305">
          <w:marLeft w:val="0"/>
          <w:marRight w:val="0"/>
          <w:marTop w:val="0"/>
          <w:marBottom w:val="0"/>
          <w:divBdr>
            <w:top w:val="none" w:sz="0" w:space="0" w:color="auto"/>
            <w:left w:val="none" w:sz="0" w:space="0" w:color="auto"/>
            <w:bottom w:val="none" w:sz="0" w:space="0" w:color="auto"/>
            <w:right w:val="none" w:sz="0" w:space="0" w:color="auto"/>
          </w:divBdr>
        </w:div>
        <w:div w:id="983658633">
          <w:marLeft w:val="0"/>
          <w:marRight w:val="0"/>
          <w:marTop w:val="0"/>
          <w:marBottom w:val="0"/>
          <w:divBdr>
            <w:top w:val="none" w:sz="0" w:space="0" w:color="auto"/>
            <w:left w:val="none" w:sz="0" w:space="0" w:color="auto"/>
            <w:bottom w:val="none" w:sz="0" w:space="0" w:color="auto"/>
            <w:right w:val="none" w:sz="0" w:space="0" w:color="auto"/>
          </w:divBdr>
        </w:div>
        <w:div w:id="1556546421">
          <w:marLeft w:val="0"/>
          <w:marRight w:val="0"/>
          <w:marTop w:val="0"/>
          <w:marBottom w:val="0"/>
          <w:divBdr>
            <w:top w:val="none" w:sz="0" w:space="0" w:color="auto"/>
            <w:left w:val="none" w:sz="0" w:space="0" w:color="auto"/>
            <w:bottom w:val="none" w:sz="0" w:space="0" w:color="auto"/>
            <w:right w:val="none" w:sz="0" w:space="0" w:color="auto"/>
          </w:divBdr>
        </w:div>
        <w:div w:id="600375715">
          <w:marLeft w:val="0"/>
          <w:marRight w:val="0"/>
          <w:marTop w:val="0"/>
          <w:marBottom w:val="0"/>
          <w:divBdr>
            <w:top w:val="none" w:sz="0" w:space="0" w:color="auto"/>
            <w:left w:val="none" w:sz="0" w:space="0" w:color="auto"/>
            <w:bottom w:val="none" w:sz="0" w:space="0" w:color="auto"/>
            <w:right w:val="none" w:sz="0" w:space="0" w:color="auto"/>
          </w:divBdr>
        </w:div>
        <w:div w:id="1099983364">
          <w:marLeft w:val="0"/>
          <w:marRight w:val="0"/>
          <w:marTop w:val="0"/>
          <w:marBottom w:val="0"/>
          <w:divBdr>
            <w:top w:val="none" w:sz="0" w:space="0" w:color="auto"/>
            <w:left w:val="none" w:sz="0" w:space="0" w:color="auto"/>
            <w:bottom w:val="none" w:sz="0" w:space="0" w:color="auto"/>
            <w:right w:val="none" w:sz="0" w:space="0" w:color="auto"/>
          </w:divBdr>
        </w:div>
        <w:div w:id="915015878">
          <w:marLeft w:val="0"/>
          <w:marRight w:val="0"/>
          <w:marTop w:val="0"/>
          <w:marBottom w:val="0"/>
          <w:divBdr>
            <w:top w:val="none" w:sz="0" w:space="0" w:color="auto"/>
            <w:left w:val="none" w:sz="0" w:space="0" w:color="auto"/>
            <w:bottom w:val="none" w:sz="0" w:space="0" w:color="auto"/>
            <w:right w:val="none" w:sz="0" w:space="0" w:color="auto"/>
          </w:divBdr>
        </w:div>
        <w:div w:id="349139192">
          <w:marLeft w:val="0"/>
          <w:marRight w:val="0"/>
          <w:marTop w:val="0"/>
          <w:marBottom w:val="0"/>
          <w:divBdr>
            <w:top w:val="none" w:sz="0" w:space="0" w:color="auto"/>
            <w:left w:val="none" w:sz="0" w:space="0" w:color="auto"/>
            <w:bottom w:val="none" w:sz="0" w:space="0" w:color="auto"/>
            <w:right w:val="none" w:sz="0" w:space="0" w:color="auto"/>
          </w:divBdr>
        </w:div>
        <w:div w:id="274291509">
          <w:marLeft w:val="0"/>
          <w:marRight w:val="0"/>
          <w:marTop w:val="0"/>
          <w:marBottom w:val="0"/>
          <w:divBdr>
            <w:top w:val="none" w:sz="0" w:space="0" w:color="auto"/>
            <w:left w:val="none" w:sz="0" w:space="0" w:color="auto"/>
            <w:bottom w:val="none" w:sz="0" w:space="0" w:color="auto"/>
            <w:right w:val="none" w:sz="0" w:space="0" w:color="auto"/>
          </w:divBdr>
        </w:div>
      </w:divsChild>
    </w:div>
    <w:div w:id="505173158">
      <w:bodyDiv w:val="1"/>
      <w:marLeft w:val="0"/>
      <w:marRight w:val="0"/>
      <w:marTop w:val="0"/>
      <w:marBottom w:val="0"/>
      <w:divBdr>
        <w:top w:val="none" w:sz="0" w:space="0" w:color="auto"/>
        <w:left w:val="none" w:sz="0" w:space="0" w:color="auto"/>
        <w:bottom w:val="none" w:sz="0" w:space="0" w:color="auto"/>
        <w:right w:val="none" w:sz="0" w:space="0" w:color="auto"/>
      </w:divBdr>
    </w:div>
    <w:div w:id="552545478">
      <w:bodyDiv w:val="1"/>
      <w:marLeft w:val="0"/>
      <w:marRight w:val="0"/>
      <w:marTop w:val="0"/>
      <w:marBottom w:val="0"/>
      <w:divBdr>
        <w:top w:val="none" w:sz="0" w:space="0" w:color="auto"/>
        <w:left w:val="none" w:sz="0" w:space="0" w:color="auto"/>
        <w:bottom w:val="none" w:sz="0" w:space="0" w:color="auto"/>
        <w:right w:val="none" w:sz="0" w:space="0" w:color="auto"/>
      </w:divBdr>
    </w:div>
    <w:div w:id="567496517">
      <w:bodyDiv w:val="1"/>
      <w:marLeft w:val="0"/>
      <w:marRight w:val="0"/>
      <w:marTop w:val="0"/>
      <w:marBottom w:val="0"/>
      <w:divBdr>
        <w:top w:val="none" w:sz="0" w:space="0" w:color="auto"/>
        <w:left w:val="none" w:sz="0" w:space="0" w:color="auto"/>
        <w:bottom w:val="none" w:sz="0" w:space="0" w:color="auto"/>
        <w:right w:val="none" w:sz="0" w:space="0" w:color="auto"/>
      </w:divBdr>
    </w:div>
    <w:div w:id="824391977">
      <w:bodyDiv w:val="1"/>
      <w:marLeft w:val="0"/>
      <w:marRight w:val="0"/>
      <w:marTop w:val="0"/>
      <w:marBottom w:val="0"/>
      <w:divBdr>
        <w:top w:val="none" w:sz="0" w:space="0" w:color="auto"/>
        <w:left w:val="none" w:sz="0" w:space="0" w:color="auto"/>
        <w:bottom w:val="none" w:sz="0" w:space="0" w:color="auto"/>
        <w:right w:val="none" w:sz="0" w:space="0" w:color="auto"/>
      </w:divBdr>
    </w:div>
    <w:div w:id="1003970711">
      <w:bodyDiv w:val="1"/>
      <w:marLeft w:val="0"/>
      <w:marRight w:val="0"/>
      <w:marTop w:val="0"/>
      <w:marBottom w:val="0"/>
      <w:divBdr>
        <w:top w:val="none" w:sz="0" w:space="0" w:color="auto"/>
        <w:left w:val="none" w:sz="0" w:space="0" w:color="auto"/>
        <w:bottom w:val="none" w:sz="0" w:space="0" w:color="auto"/>
        <w:right w:val="none" w:sz="0" w:space="0" w:color="auto"/>
      </w:divBdr>
    </w:div>
    <w:div w:id="1029529194">
      <w:bodyDiv w:val="1"/>
      <w:marLeft w:val="0"/>
      <w:marRight w:val="0"/>
      <w:marTop w:val="0"/>
      <w:marBottom w:val="0"/>
      <w:divBdr>
        <w:top w:val="none" w:sz="0" w:space="0" w:color="auto"/>
        <w:left w:val="none" w:sz="0" w:space="0" w:color="auto"/>
        <w:bottom w:val="none" w:sz="0" w:space="0" w:color="auto"/>
        <w:right w:val="none" w:sz="0" w:space="0" w:color="auto"/>
      </w:divBdr>
    </w:div>
    <w:div w:id="1140221320">
      <w:bodyDiv w:val="1"/>
      <w:marLeft w:val="0"/>
      <w:marRight w:val="0"/>
      <w:marTop w:val="0"/>
      <w:marBottom w:val="0"/>
      <w:divBdr>
        <w:top w:val="none" w:sz="0" w:space="0" w:color="auto"/>
        <w:left w:val="none" w:sz="0" w:space="0" w:color="auto"/>
        <w:bottom w:val="none" w:sz="0" w:space="0" w:color="auto"/>
        <w:right w:val="none" w:sz="0" w:space="0" w:color="auto"/>
      </w:divBdr>
    </w:div>
    <w:div w:id="1224441346">
      <w:bodyDiv w:val="1"/>
      <w:marLeft w:val="0"/>
      <w:marRight w:val="0"/>
      <w:marTop w:val="0"/>
      <w:marBottom w:val="0"/>
      <w:divBdr>
        <w:top w:val="none" w:sz="0" w:space="0" w:color="auto"/>
        <w:left w:val="none" w:sz="0" w:space="0" w:color="auto"/>
        <w:bottom w:val="none" w:sz="0" w:space="0" w:color="auto"/>
        <w:right w:val="none" w:sz="0" w:space="0" w:color="auto"/>
      </w:divBdr>
    </w:div>
    <w:div w:id="1276213975">
      <w:bodyDiv w:val="1"/>
      <w:marLeft w:val="0"/>
      <w:marRight w:val="0"/>
      <w:marTop w:val="0"/>
      <w:marBottom w:val="0"/>
      <w:divBdr>
        <w:top w:val="none" w:sz="0" w:space="0" w:color="auto"/>
        <w:left w:val="none" w:sz="0" w:space="0" w:color="auto"/>
        <w:bottom w:val="none" w:sz="0" w:space="0" w:color="auto"/>
        <w:right w:val="none" w:sz="0" w:space="0" w:color="auto"/>
      </w:divBdr>
    </w:div>
    <w:div w:id="1563711363">
      <w:bodyDiv w:val="1"/>
      <w:marLeft w:val="0"/>
      <w:marRight w:val="0"/>
      <w:marTop w:val="0"/>
      <w:marBottom w:val="0"/>
      <w:divBdr>
        <w:top w:val="none" w:sz="0" w:space="0" w:color="auto"/>
        <w:left w:val="none" w:sz="0" w:space="0" w:color="auto"/>
        <w:bottom w:val="none" w:sz="0" w:space="0" w:color="auto"/>
        <w:right w:val="none" w:sz="0" w:space="0" w:color="auto"/>
      </w:divBdr>
    </w:div>
    <w:div w:id="1601330136">
      <w:bodyDiv w:val="1"/>
      <w:marLeft w:val="0"/>
      <w:marRight w:val="0"/>
      <w:marTop w:val="0"/>
      <w:marBottom w:val="0"/>
      <w:divBdr>
        <w:top w:val="none" w:sz="0" w:space="0" w:color="auto"/>
        <w:left w:val="none" w:sz="0" w:space="0" w:color="auto"/>
        <w:bottom w:val="none" w:sz="0" w:space="0" w:color="auto"/>
        <w:right w:val="none" w:sz="0" w:space="0" w:color="auto"/>
      </w:divBdr>
    </w:div>
    <w:div w:id="1659992508">
      <w:bodyDiv w:val="1"/>
      <w:marLeft w:val="0"/>
      <w:marRight w:val="0"/>
      <w:marTop w:val="0"/>
      <w:marBottom w:val="0"/>
      <w:divBdr>
        <w:top w:val="none" w:sz="0" w:space="0" w:color="auto"/>
        <w:left w:val="none" w:sz="0" w:space="0" w:color="auto"/>
        <w:bottom w:val="none" w:sz="0" w:space="0" w:color="auto"/>
        <w:right w:val="none" w:sz="0" w:space="0" w:color="auto"/>
      </w:divBdr>
    </w:div>
    <w:div w:id="2097049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working-together-to-safeguard-children--2" TargetMode="External"/><Relationship Id="rId117" Type="http://schemas.openxmlformats.org/officeDocument/2006/relationships/hyperlink" Target="https://www.gov.uk/government/publications/prevent-duty-guidance" TargetMode="External"/><Relationship Id="rId21" Type="http://schemas.openxmlformats.org/officeDocument/2006/relationships/hyperlink" Target="mailto:elizabethjohnson@gateshead.gov.uk" TargetMode="External"/><Relationship Id="rId42" Type="http://schemas.openxmlformats.org/officeDocument/2006/relationships/hyperlink" Target="mailto:anitabell@gateshead.gov.uk" TargetMode="External"/><Relationship Id="rId47" Type="http://schemas.openxmlformats.org/officeDocument/2006/relationships/hyperlink" Target="https://educationgateshead.org/wp-content/uploads/2021/05/Gateshead-Children-Missing-from-Education-Policy-2020-25.pdf" TargetMode="External"/><Relationship Id="rId63" Type="http://schemas.openxmlformats.org/officeDocument/2006/relationships/hyperlink" Target="https://www.gov.uk/government/publications/keeping-children-safe-in-education--2" TargetMode="External"/><Relationship Id="rId68" Type="http://schemas.openxmlformats.org/officeDocument/2006/relationships/hyperlink" Target="https://www.nspcc.org.uk/what-is-child-abuse/types-of-abuse/domestic-abuse/" TargetMode="External"/><Relationship Id="rId84" Type="http://schemas.openxmlformats.org/officeDocument/2006/relationships/hyperlink" Target="https://www.gov.uk/guidance/domestic-abuse-how-to-get-help" TargetMode="External"/><Relationship Id="rId89" Type="http://schemas.openxmlformats.org/officeDocument/2006/relationships/hyperlink" Target="https://www.gov.uk/government/publications/young-witness-booklet-for-5-to-11-year-olds" TargetMode="External"/><Relationship Id="rId112" Type="http://schemas.openxmlformats.org/officeDocument/2006/relationships/hyperlink" Target="https://www.gov.uk/government/publications/mental-health-and-behaviour-in-schools--2" TargetMode="External"/><Relationship Id="rId133" Type="http://schemas.openxmlformats.org/officeDocument/2006/relationships/hyperlink" Target="https://proceduresonline.com/trixcms1/media/12571/new-info-sheet-and-flow-chart-sept-2022.pdf" TargetMode="External"/><Relationship Id="rId138" Type="http://schemas.openxmlformats.org/officeDocument/2006/relationships/hyperlink" Target="mailto:SafeguardingBoardsBusinessUnit@Gateshead.Gov.UK" TargetMode="External"/><Relationship Id="rId154" Type="http://schemas.openxmlformats.org/officeDocument/2006/relationships/hyperlink" Target="https://www.gov.uk/government/publications/inspecting-the-curriculum?" TargetMode="External"/><Relationship Id="rId159" Type="http://schemas.openxmlformats.org/officeDocument/2006/relationships/hyperlink" Target="https://www.pshe-association.org.uk/?" TargetMode="External"/><Relationship Id="rId175" Type="http://schemas.openxmlformats.org/officeDocument/2006/relationships/hyperlink" Target="https://educateagainsthate.com/" TargetMode="External"/><Relationship Id="rId170" Type="http://schemas.openxmlformats.org/officeDocument/2006/relationships/hyperlink" Target="https://swgfl.org.uk/" TargetMode="External"/><Relationship Id="rId16" Type="http://schemas.openxmlformats.org/officeDocument/2006/relationships/hyperlink" Target="mailto:drydenschool@gateshead.gov.uk" TargetMode="External"/><Relationship Id="rId107" Type="http://schemas.openxmlformats.org/officeDocument/2006/relationships/hyperlink" Target="https://www.gov.uk/government/publications/multi-agency-statutory-guidance-on-female-genital-mutilation" TargetMode="External"/><Relationship Id="rId11" Type="http://schemas.openxmlformats.org/officeDocument/2006/relationships/image" Target="media/image1.jpg"/><Relationship Id="rId32" Type="http://schemas.openxmlformats.org/officeDocument/2006/relationships/image" Target="media/image5.png"/><Relationship Id="rId37" Type="http://schemas.openxmlformats.org/officeDocument/2006/relationships/hyperlink" Target="mailto:anitabell@gateshead.gov.uk" TargetMode="External"/><Relationship Id="rId53" Type="http://schemas.openxmlformats.org/officeDocument/2006/relationships/hyperlink" Target="https://trixcms.trixonline.co.uk/api/assets/nesubregion/a52c5602-6407-4b04-acca-e6065fed9b6d/what-is-a-lado-information-sheet-and-flowchart.pdf" TargetMode="External"/><Relationship Id="rId58" Type="http://schemas.openxmlformats.org/officeDocument/2006/relationships/hyperlink" Target="https://www.gov.uk/government/publications/child-safety-online-a-practical-guide-for-providers-of-social-media-and-interactive-services/child-safety-online-a-practical-guide-for-providers-of-social-media-and-interactive-services" TargetMode="External"/><Relationship Id="rId74" Type="http://schemas.openxmlformats.org/officeDocument/2006/relationships/hyperlink" Target="https://www.gov.uk/government/publications/modern-slavery-how-to-identify-and-support-victims" TargetMode="External"/><Relationship Id="rId79" Type="http://schemas.openxmlformats.org/officeDocument/2006/relationships/hyperlink" Target="http://educateagainsthate.com/" TargetMode="External"/><Relationship Id="rId102" Type="http://schemas.openxmlformats.org/officeDocument/2006/relationships/hyperlink" Target="https://www.gov.uk/government/publications/drugs-advice-for-schools" TargetMode="External"/><Relationship Id="rId123" Type="http://schemas.openxmlformats.org/officeDocument/2006/relationships/hyperlink" Target="https://learning.nspcc.org.uk/safeguarding-child-protection/deaf-and-disabled-children" TargetMode="External"/><Relationship Id="rId128" Type="http://schemas.openxmlformats.org/officeDocument/2006/relationships/hyperlink" Target="https://www.gov.uk/government/publications/sexual-violence-and-sexual-harassment-between-children-in-schools-and-colleges" TargetMode="External"/><Relationship Id="rId144" Type="http://schemas.openxmlformats.org/officeDocument/2006/relationships/hyperlink" Target="mailto:concerns@isi.net" TargetMode="External"/><Relationship Id="rId149" Type="http://schemas.openxmlformats.org/officeDocument/2006/relationships/hyperlink" Target="https://www.gatesheadsafeguarding.org.uk/article/9298" TargetMode="External"/><Relationship Id="rId5" Type="http://schemas.openxmlformats.org/officeDocument/2006/relationships/numbering" Target="numbering.xml"/><Relationship Id="rId90" Type="http://schemas.openxmlformats.org/officeDocument/2006/relationships/hyperlink" Target="https://www.gov.uk/government/publications/young-witness-booklet-for-12-to-17-year-olds" TargetMode="External"/><Relationship Id="rId95" Type="http://schemas.openxmlformats.org/officeDocument/2006/relationships/hyperlink" Target="https://www.nicco.org.uk/" TargetMode="External"/><Relationship Id="rId160" Type="http://schemas.openxmlformats.org/officeDocument/2006/relationships/hyperlink" Target="https://beinternetlegends.withgoogle.com/en_uk" TargetMode="External"/><Relationship Id="rId165" Type="http://schemas.openxmlformats.org/officeDocument/2006/relationships/hyperlink" Target="https://360safe.org.uk/" TargetMode="External"/><Relationship Id="rId181" Type="http://schemas.openxmlformats.org/officeDocument/2006/relationships/hyperlink" Target="https://www.gov.uk/government/publications/working-together-to-safeguard-children--2" TargetMode="External"/><Relationship Id="rId186" Type="http://schemas.openxmlformats.org/officeDocument/2006/relationships/footer" Target="footer1.xml"/><Relationship Id="rId22" Type="http://schemas.openxmlformats.org/officeDocument/2006/relationships/hyperlink" Target="mailto:anitabell@gateshead.gov.uk" TargetMode="External"/><Relationship Id="rId27" Type="http://schemas.openxmlformats.org/officeDocument/2006/relationships/hyperlink" Target="https://www.gov.uk/government/publications/keeping-children-safe-in-education--2" TargetMode="External"/><Relationship Id="rId43" Type="http://schemas.openxmlformats.org/officeDocument/2006/relationships/hyperlink" Target="mailto:lucycameron@gateshead.gov.uk" TargetMode="External"/><Relationship Id="rId48" Type="http://schemas.openxmlformats.org/officeDocument/2006/relationships/hyperlink" Target="https://www.gov.uk/government/publications/children-missing-education" TargetMode="External"/><Relationship Id="rId64" Type="http://schemas.openxmlformats.org/officeDocument/2006/relationships/hyperlink" Target="https://www.gatesheadsafeguarding.org.uk/media/9804/flowchart-of-when-and-how-to-share-information/pdf/Information_Sharing.pdf?m=636723489668100000" TargetMode="External"/><Relationship Id="rId69" Type="http://schemas.openxmlformats.org/officeDocument/2006/relationships/hyperlink" Target="http://www.safelives.org.uk/knowledge-hub/spotlights/spotlight-3-young-people-and-domestic-abuse" TargetMode="External"/><Relationship Id="rId113" Type="http://schemas.openxmlformats.org/officeDocument/2006/relationships/hyperlink" Target="https://www.gov.uk/guidance/homelessness-code-of-guidance-for-local-authorities" TargetMode="External"/><Relationship Id="rId118" Type="http://schemas.openxmlformats.org/officeDocument/2006/relationships/hyperlink" Target="https://www.gov.uk/government/publications/protecting-children-from-radicalisation-the-prevent-duty" TargetMode="External"/><Relationship Id="rId134" Type="http://schemas.openxmlformats.org/officeDocument/2006/relationships/hyperlink" Target="mailto:LADO@gateshead.gov.uk" TargetMode="External"/><Relationship Id="rId139" Type="http://schemas.openxmlformats.org/officeDocument/2006/relationships/hyperlink" Target="https://www.gatesheadsafeguarding.org.uk/article/10317" TargetMode="External"/><Relationship Id="rId80" Type="http://schemas.openxmlformats.org/officeDocument/2006/relationships/hyperlink" Target="https://www.gov.uk/government/publications/sexual-violence-and-sexual-harassment-between-children-in-schools-and-colleges" TargetMode="External"/><Relationship Id="rId85" Type="http://schemas.openxmlformats.org/officeDocument/2006/relationships/hyperlink" Target="https://www.gov.uk/government/publications/national-action-plan-to-tackle-child-abuse-linked-to-faith-or-belief" TargetMode="External"/><Relationship Id="rId150" Type="http://schemas.openxmlformats.org/officeDocument/2006/relationships/hyperlink" Target="https://www.gatesheadsafeguarding.org.uk/article/9298" TargetMode="External"/><Relationship Id="rId155" Type="http://schemas.openxmlformats.org/officeDocument/2006/relationships/hyperlink" Target="https://www.gatesheadsafeguarding.org.uk/article/9175/Gateshead-Safeguarding-Children-Partnership" TargetMode="External"/><Relationship Id="rId171" Type="http://schemas.openxmlformats.org/officeDocument/2006/relationships/hyperlink" Target="https://www.internetmatters.org/?gclid=EAIaIQobChMIktuA5LWK2wIVRYXVCh2afg2aEAAYASAAEgIJ5vD_BwE" TargetMode="External"/><Relationship Id="rId176" Type="http://schemas.openxmlformats.org/officeDocument/2006/relationships/hyperlink" Target="https://www.gov.uk/government/publications/the-use-of-social-media-for-online-radicalisation" TargetMode="External"/><Relationship Id="rId12" Type="http://schemas.openxmlformats.org/officeDocument/2006/relationships/image" Target="media/image2.png"/><Relationship Id="rId17" Type="http://schemas.openxmlformats.org/officeDocument/2006/relationships/hyperlink" Target="mailto:elizabethjohnson@gateshead.gov.uk" TargetMode="External"/><Relationship Id="rId33" Type="http://schemas.openxmlformats.org/officeDocument/2006/relationships/hyperlink" Target="https://educationgateshead.org/wp-content/uploads/2021/05/Gateshead-Children-Missing-from-Education-Policy-2020-25.pdf" TargetMode="External"/><Relationship Id="rId38" Type="http://schemas.openxmlformats.org/officeDocument/2006/relationships/hyperlink" Target="mailto:lucycameron@gateshead.gov.uk" TargetMode="External"/><Relationship Id="rId59" Type="http://schemas.openxmlformats.org/officeDocument/2006/relationships/hyperlink" Target="https://www.gatesheadsafeguarding.org.uk/media/9622/Threshold-document-indicators-of-need/pdf/GSCP_THRESHOLD_DOCUMENT.May23_.pdf?m=638197470923470000" TargetMode="External"/><Relationship Id="rId103" Type="http://schemas.openxmlformats.org/officeDocument/2006/relationships/hyperlink" Target="https://www.gov.uk/government/publications/from-harm-to-hope-a-10-year-drugs-plan-to-cut-crime-and-save-lives/from-harm-to-hope-a-10-year-drugs-plan-to-cut-crime-and-save-lives" TargetMode="External"/><Relationship Id="rId108" Type="http://schemas.openxmlformats.org/officeDocument/2006/relationships/hyperlink" Target="https://www.gov.uk/government/publications/multi-agency-statutory-guidance-on-female-genital-mutilation" TargetMode="External"/><Relationship Id="rId124" Type="http://schemas.openxmlformats.org/officeDocument/2006/relationships/hyperlink" Target="https://www.gov.uk/government/publications/care-of-unaccompanied-and-trafficked-children" TargetMode="External"/><Relationship Id="rId129" Type="http://schemas.openxmlformats.org/officeDocument/2006/relationships/hyperlink" Target="https://www.gov.uk/government/publications/serious-violence-strategy" TargetMode="External"/><Relationship Id="rId54" Type="http://schemas.openxmlformats.org/officeDocument/2006/relationships/hyperlink" Target="https://www.gov.uk/government/publications/keeping-children-safe-in-education--2" TargetMode="External"/><Relationship Id="rId70" Type="http://schemas.openxmlformats.org/officeDocument/2006/relationships/hyperlink" Target="https://view.officeapps.live.com/op/view.aspx?src=https%3A%2F%2Ftrixcms.trixonline.co.uk%2Fapi%2Fassets%2Fnesubregion%2F36511236-a6ac-43d6-8605-8ed0ef4c04a8%2Fprocedures-regarding-children-missing-from-home-and-care.docx&amp;wdOrigin=BROWSELINK" TargetMode="External"/><Relationship Id="rId75" Type="http://schemas.openxmlformats.org/officeDocument/2006/relationships/hyperlink" Target="https://learning.nspcc.org.uk/child-abuse-and-neglect/child-trafficking-and-modern-slavery" TargetMode="External"/><Relationship Id="rId91" Type="http://schemas.openxmlformats.org/officeDocument/2006/relationships/hyperlink" Target="https://www.cafcass.gov.uk/children-and-young-people" TargetMode="External"/><Relationship Id="rId96" Type="http://schemas.openxmlformats.org/officeDocument/2006/relationships/hyperlink" Target="https://www.gov.uk/government/publications/criminal-exploitation-of-children-and-vulnerable-adults-county-lines" TargetMode="External"/><Relationship Id="rId140" Type="http://schemas.openxmlformats.org/officeDocument/2006/relationships/hyperlink" Target="mailto:specialbranch@northumbria.pnn.police.uk" TargetMode="External"/><Relationship Id="rId145" Type="http://schemas.openxmlformats.org/officeDocument/2006/relationships/hyperlink" Target="https://eur02.safelinks.protection.outlook.com/?url=https%3A%2F%2Fwww.gateshead.gov.uk%2Farticle%2F16215%2FPrevent-violent-extremism&amp;data=05%7C01%7CAnnaHarrisonCWL%40Gateshead.Gov.UK%7C34d16a0f49624156fdc808db9d65c4cc%7C09fbb97943174d219cb6e58811169cd8%7C0%7C0%7C638276832639745801%7CUnknown%7CTWFpbGZsb3d8eyJWIjoiMC4wLjAwMDAiLCJQIjoiV2luMzIiLCJBTiI6Ik1haWwiLCJXVCI6Mn0%3D%7C3000%7C%7C%7C&amp;sdata=22PdfGljJINmrgjiKcBZcc%2Baq89RsxWcAklRsSlHe2U%3D&amp;reserved=0" TargetMode="External"/><Relationship Id="rId161" Type="http://schemas.openxmlformats.org/officeDocument/2006/relationships/hyperlink" Target="https://www.saferinternet.org.uk/advice-centre/teachers-and-school-staff/appropriate-filtering-and-monitoring" TargetMode="External"/><Relationship Id="rId166" Type="http://schemas.openxmlformats.org/officeDocument/2006/relationships/hyperlink" Target="https://www.gov.uk/government/publications/online-safety-in-schools-and-colleges-questions-from-the-governing-board" TargetMode="External"/><Relationship Id="rId182" Type="http://schemas.openxmlformats.org/officeDocument/2006/relationships/hyperlink" Target="mailto:LADO@gateshead.gov.uk"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trevwood1@gmail.com" TargetMode="External"/><Relationship Id="rId28" Type="http://schemas.openxmlformats.org/officeDocument/2006/relationships/hyperlink" Target="https://www.gov.uk/government/publications/keeping-children-safe-in-education--2" TargetMode="External"/><Relationship Id="rId49" Type="http://schemas.openxmlformats.org/officeDocument/2006/relationships/image" Target="media/image6.gif"/><Relationship Id="rId114" Type="http://schemas.openxmlformats.org/officeDocument/2006/relationships/hyperlink" Target="https://www.gov.uk/government/groups/uk-council-for-child-internet-safety-ukccis" TargetMode="External"/><Relationship Id="rId119" Type="http://schemas.openxmlformats.org/officeDocument/2006/relationships/hyperlink" Target="https://educateagainsthate.com/" TargetMode="External"/><Relationship Id="rId44" Type="http://schemas.openxmlformats.org/officeDocument/2006/relationships/hyperlink" Target="mailto:trevwood1@gmail.com" TargetMode="External"/><Relationship Id="rId60" Type="http://schemas.openxmlformats.org/officeDocument/2006/relationships/hyperlink" Target="https://www.gateshead.gov.uk/article/13425/Early-Help-" TargetMode="External"/><Relationship Id="rId65" Type="http://schemas.openxmlformats.org/officeDocument/2006/relationships/hyperlink" Target="https://www.gatesheadsafeguarding.org.uk/article/9179/Report-concerns-about-a-child" TargetMode="External"/><Relationship Id="rId81" Type="http://schemas.openxmlformats.org/officeDocument/2006/relationships/hyperlink" Target="https://nesubregion.trixonline.co.uk" TargetMode="External"/><Relationship Id="rId86" Type="http://schemas.openxmlformats.org/officeDocument/2006/relationships/hyperlink" Target="https://www.gov.uk/government/publications/disrespect-nobody-campaign-posters" TargetMode="External"/><Relationship Id="rId130" Type="http://schemas.openxmlformats.org/officeDocument/2006/relationships/hyperlink" Target="https://www.gatesheadsafeguarding.org.uk/article/9298" TargetMode="External"/><Relationship Id="rId135" Type="http://schemas.openxmlformats.org/officeDocument/2006/relationships/hyperlink" Target="mailto:LindaMason@Gateshead.Gov.UK" TargetMode="External"/><Relationship Id="rId151" Type="http://schemas.openxmlformats.org/officeDocument/2006/relationships/hyperlink" Target="https://www.gatesheadsafeguarding.org.uk/" TargetMode="External"/><Relationship Id="rId156" Type="http://schemas.openxmlformats.org/officeDocument/2006/relationships/hyperlink" Target="https://www.gov.uk/government/publications/keeping-children-safe-in-education--2" TargetMode="External"/><Relationship Id="rId177" Type="http://schemas.openxmlformats.org/officeDocument/2006/relationships/hyperlink" Target="https://www.gov.uk/government/groups/uk-council-for-child-internet-safety-ukccis" TargetMode="External"/><Relationship Id="rId172" Type="http://schemas.openxmlformats.org/officeDocument/2006/relationships/hyperlink" Target="https://parentzone.org.uk/" TargetMode="External"/><Relationship Id="rId13" Type="http://schemas.microsoft.com/office/2007/relationships/hdphoto" Target="media/hdphoto1.wdp"/><Relationship Id="rId18" Type="http://schemas.openxmlformats.org/officeDocument/2006/relationships/hyperlink" Target="mailto:anitabell@gateshead.gov.uk" TargetMode="External"/><Relationship Id="rId39" Type="http://schemas.openxmlformats.org/officeDocument/2006/relationships/hyperlink" Target="mailto:trevwood1@gmail.com" TargetMode="External"/><Relationship Id="rId109" Type="http://schemas.openxmlformats.org/officeDocument/2006/relationships/hyperlink" Target="https://www.nhs.uk/mental-health/conditions/fabricated-or-induced-illness/overview/" TargetMode="External"/><Relationship Id="rId34" Type="http://schemas.openxmlformats.org/officeDocument/2006/relationships/hyperlink" Target="https://www.gatesheadsafeguarding.org.uk/media/9792/Private-fostering-information-and-flowchart/pdf/Private_Fostering_-_Info_for_professionals_-_inc_flowchart.pdf?m=637540821559530000" TargetMode="External"/><Relationship Id="rId50" Type="http://schemas.openxmlformats.org/officeDocument/2006/relationships/hyperlink" Target="https://www.gateshead.gov.uk/media/16323/10-things-Op-Endeavour/pdf/10_things_you_shoud_know_about_Op_Endeavour.pdf?m=637079608019170000" TargetMode="External"/><Relationship Id="rId55" Type="http://schemas.openxmlformats.org/officeDocument/2006/relationships/hyperlink" Target="https://www.gov.uk/government/publications/keeping-children-safe-in-education--2" TargetMode="External"/><Relationship Id="rId76" Type="http://schemas.openxmlformats.org/officeDocument/2006/relationships/hyperlink" Target="https://www.gov.uk/government/publications/prevent-duty-guidance" TargetMode="External"/><Relationship Id="rId97" Type="http://schemas.openxmlformats.org/officeDocument/2006/relationships/hyperlink" Target="https://www.gov.uk/government/publications/child-sexual-exploitation-definition-and-guide-for-practitioners" TargetMode="External"/><Relationship Id="rId104" Type="http://schemas.openxmlformats.org/officeDocument/2006/relationships/hyperlink" Target="https://www.talktofrank.com/" TargetMode="External"/><Relationship Id="rId120" Type="http://schemas.openxmlformats.org/officeDocument/2006/relationships/hyperlink" Target="https://www.gov.uk/guidance/teaching-about-relationships-sex-and-health" TargetMode="External"/><Relationship Id="rId125" Type="http://schemas.openxmlformats.org/officeDocument/2006/relationships/hyperlink" Target="https://www.gov.uk/government/publications/advice-to-schools-and-colleges-on-gangs-and-youth-violence" TargetMode="External"/><Relationship Id="rId141" Type="http://schemas.openxmlformats.org/officeDocument/2006/relationships/hyperlink" Target="mailto:customerservices@dbs.gov" TargetMode="External"/><Relationship Id="rId146" Type="http://schemas.openxmlformats.org/officeDocument/2006/relationships/hyperlink" Target="mailto:prevent@gateshead.gov.uk" TargetMode="External"/><Relationship Id="rId167" Type="http://schemas.openxmlformats.org/officeDocument/2006/relationships/hyperlink" Target="https://www.thinkuknow.co.uk/" TargetMode="External"/><Relationship Id="rId188"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gov.uk/government/publications/multi-agency-statutory-guidance-on-female-genital-mutilation" TargetMode="External"/><Relationship Id="rId92" Type="http://schemas.openxmlformats.org/officeDocument/2006/relationships/hyperlink" Target="https://www.gov.uk/government/publications/children-missing-education" TargetMode="External"/><Relationship Id="rId162" Type="http://schemas.openxmlformats.org/officeDocument/2006/relationships/hyperlink" Target="https://www.nen.gov.uk/" TargetMode="External"/><Relationship Id="rId183" Type="http://schemas.openxmlformats.org/officeDocument/2006/relationships/image" Target="media/image7.jpeg"/><Relationship Id="rId2" Type="http://schemas.openxmlformats.org/officeDocument/2006/relationships/customXml" Target="../customXml/item2.xml"/><Relationship Id="rId29" Type="http://schemas.openxmlformats.org/officeDocument/2006/relationships/hyperlink" Target="https://www.gov.uk/government/publications/keeping-children-safe-in-education--2" TargetMode="External"/><Relationship Id="rId24" Type="http://schemas.openxmlformats.org/officeDocument/2006/relationships/hyperlink" Target="http://www.legislation.gov.uk/ukpga/2002/32/section/175" TargetMode="External"/><Relationship Id="rId40" Type="http://schemas.openxmlformats.org/officeDocument/2006/relationships/hyperlink" Target="mailto:elizabethjohnson@gateshead.gov.uk" TargetMode="External"/><Relationship Id="rId45" Type="http://schemas.openxmlformats.org/officeDocument/2006/relationships/hyperlink" Target="https://www.gatesheadsafeguarding.org.uk/article/9209/Training-" TargetMode="External"/><Relationship Id="rId66" Type="http://schemas.openxmlformats.org/officeDocument/2006/relationships/hyperlink" Target="https://www.gov.uk/government/publications/keeping-children-safe-in-education--2" TargetMode="External"/><Relationship Id="rId87" Type="http://schemas.openxmlformats.org/officeDocument/2006/relationships/hyperlink" Target="https://www.gov.uk/government/publications/behaviour-in-schools--2" TargetMode="External"/><Relationship Id="rId110" Type="http://schemas.openxmlformats.org/officeDocument/2006/relationships/hyperlink" Target="https://www.pshe-association.org.uk/curriculum-and-resources/resources/rise-above-schools-teaching-resources" TargetMode="External"/><Relationship Id="rId115" Type="http://schemas.openxmlformats.org/officeDocument/2006/relationships/hyperlink" Target="https://www.gov.uk/government/publications/sharing-nudes-and-semi-nudes-advice-for-education-settings-working-with-children-and-young-people" TargetMode="External"/><Relationship Id="rId131" Type="http://schemas.openxmlformats.org/officeDocument/2006/relationships/hyperlink" Target="https://eur02.safelinks.protection.outlook.com/?url=http%3A%2F%2Fgatesheadsafeguarding.org.uk%2F&amp;data=05%7C01%7CAnnaHarrisonCWL%40Gateshead.Gov.UK%7C34d16a0f49624156fdc808db9d65c4cc%7C09fbb97943174d219cb6e58811169cd8%7C0%7C0%7C638276832639745801%7CUnknown%7CTWFpbGZsb3d8eyJWIjoiMC4wLjAwMDAiLCJQIjoiV2luMzIiLCJBTiI6Ik1haWwiLCJXVCI6Mn0%3D%7C3000%7C%7C%7C&amp;sdata=iEmcNR3%2F%2Fpyo%2BF1lLXyuFHc0mbcgcktMtbzIUc8froQ%3D&amp;reserved=0" TargetMode="External"/><Relationship Id="rId136" Type="http://schemas.openxmlformats.org/officeDocument/2006/relationships/hyperlink" Target="mailto:SafeguardingBoardsBusinessUnit@Gateshead.Gov.UK" TargetMode="External"/><Relationship Id="rId157" Type="http://schemas.openxmlformats.org/officeDocument/2006/relationships/hyperlink" Target="https://www.gov.uk/government/publications/teaching-online-safety-in-schools" TargetMode="External"/><Relationship Id="rId178" Type="http://schemas.openxmlformats.org/officeDocument/2006/relationships/hyperlink" Target="https://learning.nspcc.org.uk/research-resources/schools/e-safety-for-schools/" TargetMode="External"/><Relationship Id="rId61" Type="http://schemas.openxmlformats.org/officeDocument/2006/relationships/hyperlink" Target="https://www.gatesheadsafeguarding.org.uk/article/9179/Report-concerns-about-a-child" TargetMode="External"/><Relationship Id="rId82" Type="http://schemas.openxmlformats.org/officeDocument/2006/relationships/hyperlink" Target="https://www.gov.uk/government/publications/working-together-to-improve-school-attendance" TargetMode="External"/><Relationship Id="rId152" Type="http://schemas.openxmlformats.org/officeDocument/2006/relationships/hyperlink" Target="https://www.gateshead.gov.uk/article/1819/Adult-social-care" TargetMode="External"/><Relationship Id="rId173" Type="http://schemas.openxmlformats.org/officeDocument/2006/relationships/hyperlink" Target="https://www.childnet.com/resources/cyberbullying-guidance-for-schools" TargetMode="External"/><Relationship Id="rId19" Type="http://schemas.openxmlformats.org/officeDocument/2006/relationships/hyperlink" Target="mailto:trevwood1@gmail.com" TargetMode="External"/><Relationship Id="rId14" Type="http://schemas.openxmlformats.org/officeDocument/2006/relationships/image" Target="media/image3.jpeg"/><Relationship Id="rId30" Type="http://schemas.openxmlformats.org/officeDocument/2006/relationships/hyperlink" Target="https://assets.publishing.service.gov.uk/government/uploads/system/uploads/attachment_data/file/419604/What_to_do_if_you_re_worried_a_child_is_being_abused.pdf" TargetMode="External"/><Relationship Id="rId35" Type="http://schemas.openxmlformats.org/officeDocument/2006/relationships/hyperlink" Target="mailto:elizabethjohnson@gateshead.gov.uk" TargetMode="External"/><Relationship Id="rId56" Type="http://schemas.openxmlformats.org/officeDocument/2006/relationships/hyperlink" Target="https://www.gov.uk/government/publications/keeping-children-safe-in-education--2" TargetMode="External"/><Relationship Id="rId77" Type="http://schemas.openxmlformats.org/officeDocument/2006/relationships/hyperlink" Target="https://www.gov.uk/government/publications/prevent-duty-guidance/prevent-duty-guidance-for-further-education-institutions-in-england-and-wales" TargetMode="External"/><Relationship Id="rId100" Type="http://schemas.openxmlformats.org/officeDocument/2006/relationships/hyperlink" Target="https://www.nationalcrimeagency.gov.uk/cyber-choices" TargetMode="External"/><Relationship Id="rId105" Type="http://schemas.openxmlformats.org/officeDocument/2006/relationships/hyperlink" Target="http://mentor-adepis.org/" TargetMode="External"/><Relationship Id="rId126" Type="http://schemas.openxmlformats.org/officeDocument/2006/relationships/hyperlink" Target="https://www.gov.uk/government/publications/tackling-violence-against-women-and-girls-strategy" TargetMode="External"/><Relationship Id="rId147" Type="http://schemas.openxmlformats.org/officeDocument/2006/relationships/hyperlink" Target="mailto:Lado@Gateshead.gov.uk" TargetMode="External"/><Relationship Id="rId168" Type="http://schemas.openxmlformats.org/officeDocument/2006/relationships/hyperlink" Target="https://www.nspcc.org.uk/keeping-children-safe/sex-relationships/healthy-relationships" TargetMode="External"/><Relationship Id="rId8" Type="http://schemas.openxmlformats.org/officeDocument/2006/relationships/webSettings" Target="webSettings.xml"/><Relationship Id="rId51" Type="http://schemas.openxmlformats.org/officeDocument/2006/relationships/hyperlink" Target="https://www.gov.uk/government/publications/whistleblowing-about-safeguarding-in-local-authority-childrens-services" TargetMode="External"/><Relationship Id="rId72" Type="http://schemas.openxmlformats.org/officeDocument/2006/relationships/hyperlink" Target="mailto:fmu@fco.gov.uk" TargetMode="External"/><Relationship Id="rId93" Type="http://schemas.openxmlformats.org/officeDocument/2006/relationships/hyperlink" Target="https://www.gov.uk/government/publications/children-who-run-away-or-go-missing-from-home-or-care" TargetMode="External"/><Relationship Id="rId98" Type="http://schemas.openxmlformats.org/officeDocument/2006/relationships/hyperlink" Target="https://www.gov.uk/government/publications/safeguarding-children-who-may-have-been-trafficked-practice-guidance" TargetMode="External"/><Relationship Id="rId121" Type="http://schemas.openxmlformats.org/officeDocument/2006/relationships/hyperlink" Target="https://shorespace.org.uk/" TargetMode="External"/><Relationship Id="rId142" Type="http://schemas.openxmlformats.org/officeDocument/2006/relationships/hyperlink" Target="mailto:misconduct.teacher@education.gov.uk" TargetMode="External"/><Relationship Id="rId163" Type="http://schemas.openxmlformats.org/officeDocument/2006/relationships/hyperlink" Target="https://www.gov.uk/government/publications/schools-buying-strategy" TargetMode="External"/><Relationship Id="rId184" Type="http://schemas.openxmlformats.org/officeDocument/2006/relationships/image" Target="media/image8.jpeg"/><Relationship Id="rId189" Type="http://schemas.microsoft.com/office/2020/10/relationships/intelligence" Target="intelligence2.xml"/><Relationship Id="rId3" Type="http://schemas.openxmlformats.org/officeDocument/2006/relationships/customXml" Target="../customXml/item3.xml"/><Relationship Id="rId25" Type="http://schemas.openxmlformats.org/officeDocument/2006/relationships/hyperlink" Target="https://www.gov.uk/government/publications/teachers-standards" TargetMode="External"/><Relationship Id="rId46" Type="http://schemas.openxmlformats.org/officeDocument/2006/relationships/hyperlink" Target="https://www.gateshead.gov.uk/article/13425/Early-Help-advice-and-support-for-Gateshead-families" TargetMode="External"/><Relationship Id="rId67" Type="http://schemas.openxmlformats.org/officeDocument/2006/relationships/hyperlink" Target="https://www.gov.uk/government/publications/keeping-children-safe-in-education--2" TargetMode="External"/><Relationship Id="rId116" Type="http://schemas.openxmlformats.org/officeDocument/2006/relationships/hyperlink" Target="https://www.gov.uk/government/publications/children-act-1989-private-fostering" TargetMode="External"/><Relationship Id="rId137" Type="http://schemas.openxmlformats.org/officeDocument/2006/relationships/hyperlink" Target="https://mappa.justice.gov.uk/connect.ti/MAPPA/groupHome" TargetMode="External"/><Relationship Id="rId158" Type="http://schemas.openxmlformats.org/officeDocument/2006/relationships/hyperlink" Target="https://www.gov.uk/government/publications/education-for-a-connected-world" TargetMode="External"/><Relationship Id="rId20" Type="http://schemas.openxmlformats.org/officeDocument/2006/relationships/hyperlink" Target="mailto:drydenschool@gateshead.gov.uk" TargetMode="External"/><Relationship Id="rId41" Type="http://schemas.openxmlformats.org/officeDocument/2006/relationships/hyperlink" Target="mailto:clairelapworth@gateshead.gov.uk" TargetMode="External"/><Relationship Id="rId62" Type="http://schemas.openxmlformats.org/officeDocument/2006/relationships/hyperlink" Target="https://www.gatesheadsafeguarding.org.uk/article/9179/Report-concerns-about-a-child" TargetMode="External"/><Relationship Id="rId83" Type="http://schemas.openxmlformats.org/officeDocument/2006/relationships/hyperlink" Target="https://www.gov.uk/government/publications/what-to-do-if-youre-worried-a-child-is-being-abused--2" TargetMode="External"/><Relationship Id="rId88" Type="http://schemas.openxmlformats.org/officeDocument/2006/relationships/hyperlink" Target="https://www.gov.uk/government/publications/preventing-and-tackling-bullying" TargetMode="External"/><Relationship Id="rId111" Type="http://schemas.openxmlformats.org/officeDocument/2006/relationships/hyperlink" Target="https://www.gov.uk/government/publications/supporting-pupils-at-school-with-medical-conditions--3" TargetMode="External"/><Relationship Id="rId132" Type="http://schemas.openxmlformats.org/officeDocument/2006/relationships/hyperlink" Target="mailto:SafeguardingBoardsBusinessUnit@Gateshead.Gov.UK" TargetMode="External"/><Relationship Id="rId153" Type="http://schemas.openxmlformats.org/officeDocument/2006/relationships/hyperlink" Target="https://www.gov.uk/government/publications/education-inspection-framework" TargetMode="External"/><Relationship Id="rId174" Type="http://schemas.openxmlformats.org/officeDocument/2006/relationships/hyperlink" Target="https://www.pshe-association.org.uk/" TargetMode="External"/><Relationship Id="rId179" Type="http://schemas.openxmlformats.org/officeDocument/2006/relationships/hyperlink" Target="https://www.commonsensemedia.org/" TargetMode="External"/><Relationship Id="rId15" Type="http://schemas.openxmlformats.org/officeDocument/2006/relationships/image" Target="media/image4.jpeg"/><Relationship Id="rId36" Type="http://schemas.openxmlformats.org/officeDocument/2006/relationships/hyperlink" Target="mailto:clairelapworth@gateshead.gov.uk" TargetMode="External"/><Relationship Id="rId57" Type="http://schemas.openxmlformats.org/officeDocument/2006/relationships/hyperlink" Target="https://www.gov.uk/government/publications/keeping-children-safe-in-education--2" TargetMode="External"/><Relationship Id="rId106" Type="http://schemas.openxmlformats.org/officeDocument/2006/relationships/hyperlink" Target="https://www.gov.uk/government/collections/female-genital-mutilation" TargetMode="External"/><Relationship Id="rId127" Type="http://schemas.openxmlformats.org/officeDocument/2006/relationships/hyperlink" Target="https://www.gov.uk/government/publications/violence-against-women-and-girls-national-statement-of-expectations" TargetMode="External"/><Relationship Id="rId10" Type="http://schemas.openxmlformats.org/officeDocument/2006/relationships/endnotes" Target="endnotes.xml"/><Relationship Id="rId31" Type="http://schemas.openxmlformats.org/officeDocument/2006/relationships/hyperlink" Target="https://tce.researchinpractice.org.uk/" TargetMode="External"/><Relationship Id="rId52" Type="http://schemas.openxmlformats.org/officeDocument/2006/relationships/hyperlink" Target="https://www.gov.uk/government/publications/keeping-children-safe-in-education--2" TargetMode="External"/><Relationship Id="rId73" Type="http://schemas.openxmlformats.org/officeDocument/2006/relationships/hyperlink" Target="https://www.gov.uk/government/publications/the-right-to-choose-government-guidance-on-forced-marriage" TargetMode="External"/><Relationship Id="rId78" Type="http://schemas.openxmlformats.org/officeDocument/2006/relationships/hyperlink" Target="https://view.officeapps.live.com/op/view.aspx?src=https%3A%2F%2Ftrixcms.trixonline.co.uk%2Fapi%2Fassets%2Fnesubregion%2Ff626b96b-ea88-4f76-b546-630dc92dad7b%2Fprevent-referral-flowchart.odt&amp;wdOrigin=BROWSELINK" TargetMode="External"/><Relationship Id="rId94" Type="http://schemas.openxmlformats.org/officeDocument/2006/relationships/hyperlink" Target="https://www.gov.uk/government/publications/missing-children-and-adults-strategy" TargetMode="External"/><Relationship Id="rId99" Type="http://schemas.openxmlformats.org/officeDocument/2006/relationships/hyperlink" Target="https://eur02.safelinks.protection.outlook.com/?url=https%3A%2F%2Ftce.researchinpractice.org.uk%2F&amp;data=05%7C01%7CAnnaHarrisonCWL%40Gateshead.Gov.UK%7Cb20d206b0e664fd4b00808db846bb0c8%7C09fbb97943174d219cb6e58811169cd8%7C0%7C0%7C638249370278327895%7CUnknown%7CTWFpbGZsb3d8eyJWIjoiMC4wLjAwMDAiLCJQIjoiV2luMzIiLCJBTiI6Ik1haWwiLCJXVCI6Mn0%3D%7C3000%7C%7C%7C&amp;sdata=LGGKabeXrHLE9pT60zaJbylebLhffClVb3sRzw6aJF8%3D&amp;reserved=0" TargetMode="External"/><Relationship Id="rId101" Type="http://schemas.openxmlformats.org/officeDocument/2006/relationships/hyperlink" Target="https://www.gov.uk/guidance/data-protection-in-schools" TargetMode="External"/><Relationship Id="rId122" Type="http://schemas.openxmlformats.org/officeDocument/2006/relationships/hyperlink" Target="https://learning.nspcc.org.uk/safeguarding-child-protection-schools/safeguarding-children-with-special-educational-needs-and-disabilities-send" TargetMode="External"/><Relationship Id="rId143" Type="http://schemas.openxmlformats.org/officeDocument/2006/relationships/hyperlink" Target="mailto:whistleblowing@ofsted.gov.uk" TargetMode="External"/><Relationship Id="rId148" Type="http://schemas.openxmlformats.org/officeDocument/2006/relationships/hyperlink" Target="mailto:Lado@Gateshead.gov.uk" TargetMode="External"/><Relationship Id="rId164" Type="http://schemas.openxmlformats.org/officeDocument/2006/relationships/hyperlink" Target="https://www.gov.uk/guidance/buying-for-schools" TargetMode="External"/><Relationship Id="rId169" Type="http://schemas.openxmlformats.org/officeDocument/2006/relationships/hyperlink" Target="https://www.saferinternet.org.uk/" TargetMode="External"/><Relationship Id="rId18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gov.uk/government/publications/searching-screening-and-confis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457E322441D748A5FD2E1D751191DD" ma:contentTypeVersion="14" ma:contentTypeDescription="Create a new document." ma:contentTypeScope="" ma:versionID="2ad1ba608be06bdba2edb9868fafa77b">
  <xsd:schema xmlns:xsd="http://www.w3.org/2001/XMLSchema" xmlns:xs="http://www.w3.org/2001/XMLSchema" xmlns:p="http://schemas.microsoft.com/office/2006/metadata/properties" xmlns:ns3="5844db34-2279-4a6b-9470-57e5c345fab2" xmlns:ns4="90b8b5d6-f7b4-4238-8fd7-6fcec2be4904" targetNamespace="http://schemas.microsoft.com/office/2006/metadata/properties" ma:root="true" ma:fieldsID="2fff66b9468bfb54c002cc54be4b3885" ns3:_="" ns4:_="">
    <xsd:import namespace="5844db34-2279-4a6b-9470-57e5c345fab2"/>
    <xsd:import namespace="90b8b5d6-f7b4-4238-8fd7-6fcec2be49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db34-2279-4a6b-9470-57e5c345fa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8b5d6-f7b4-4238-8fd7-6fcec2be49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45090-5513-4F8F-91E1-11A1CA9E9BA9}">
  <ds:schemaRefs>
    <ds:schemaRef ds:uri="http://schemas.microsoft.com/sharepoint/v3/contenttype/forms"/>
  </ds:schemaRefs>
</ds:datastoreItem>
</file>

<file path=customXml/itemProps2.xml><?xml version="1.0" encoding="utf-8"?>
<ds:datastoreItem xmlns:ds="http://schemas.openxmlformats.org/officeDocument/2006/customXml" ds:itemID="{42D84C72-1161-48B7-8B2B-D68B9D61CCEA}">
  <ds:schemaRefs>
    <ds:schemaRef ds:uri="http://schemas.openxmlformats.org/officeDocument/2006/bibliography"/>
  </ds:schemaRefs>
</ds:datastoreItem>
</file>

<file path=customXml/itemProps3.xml><?xml version="1.0" encoding="utf-8"?>
<ds:datastoreItem xmlns:ds="http://schemas.openxmlformats.org/officeDocument/2006/customXml" ds:itemID="{A6656425-B0B5-4669-BD1C-A57BC76A0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db34-2279-4a6b-9470-57e5c345fab2"/>
    <ds:schemaRef ds:uri="90b8b5d6-f7b4-4238-8fd7-6fcec2be4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0B8A6-AEDC-4CFA-BD41-1043F5B32D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58</Pages>
  <Words>22992</Words>
  <Characters>131057</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Walker</dc:creator>
  <cp:lastModifiedBy>Angela Young (Hill Top)</cp:lastModifiedBy>
  <cp:revision>21</cp:revision>
  <dcterms:created xsi:type="dcterms:W3CDTF">2024-07-18T11:55:00Z</dcterms:created>
  <dcterms:modified xsi:type="dcterms:W3CDTF">2024-07-18T14:41:00Z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0x01010046457E322441D748A5FD2E1D751191DD</vt:lpwstr>
  </property>
</Properties>
</file>